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Mit Alice Kern </w:t>
      </w:r>
      <w:hyperlink r:id="rId2">
        <w:r>
          <w:rPr>
            <w:rStyle w:val="ListLabel1"/>
            <w:rFonts w:eastAsia="Arial" w:cs="Arial" w:ascii="Arial" w:hAnsi="Arial"/>
            <w:b/>
            <w:color w:val="1155CC"/>
            <w:sz w:val="22"/>
            <w:szCs w:val="22"/>
            <w:u w:val="single"/>
          </w:rPr>
          <w:t>https://www.training-kern.de/ueber-uns</w:t>
        </w:r>
      </w:hyperlink>
    </w:p>
    <w:p>
      <w:pPr>
        <w:pStyle w:val="normal1"/>
        <w:pageBreakBefore w:val="false"/>
        <w:spacing w:lineRule="auto" w:line="240" w:before="120" w:after="0"/>
        <w:ind w:hanging="0" w:left="0" w:right="8"/>
        <w:jc w:val="both"/>
        <w:rPr>
          <w:rFonts w:ascii="Arial" w:hAnsi="Arial" w:eastAsia="Arial" w:cs="Arial"/>
          <w:b/>
          <w:sz w:val="22"/>
          <w:szCs w:val="22"/>
        </w:rPr>
      </w:pPr>
      <w:r>
        <w:rPr>
          <w:rFonts w:eastAsia="Arial" w:cs="Arial" w:ascii="Arial" w:hAnsi="Arial"/>
          <w:b/>
          <w:sz w:val="22"/>
          <w:szCs w:val="22"/>
        </w:rPr>
        <w:t xml:space="preserve">Die Anmeldung ist ab sofort möglich (bitte genau durchlesen).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Termin:</w:t>
      </w:r>
      <w:r>
        <w:rPr>
          <w:rFonts w:eastAsia="Arial" w:cs="Arial" w:ascii="Arial" w:hAnsi="Arial"/>
          <w:b/>
          <w:color w:val="FF0000"/>
          <w:sz w:val="22"/>
          <w:szCs w:val="22"/>
        </w:rPr>
        <w:t xml:space="preserve"> </w:t>
      </w:r>
      <w:r>
        <w:rPr>
          <w:rFonts w:eastAsia="Arial" w:cs="Arial" w:ascii="Arial" w:hAnsi="Arial"/>
          <w:b/>
          <w:sz w:val="22"/>
          <w:szCs w:val="22"/>
        </w:rPr>
        <w:t>2</w:t>
      </w:r>
      <w:r>
        <w:rPr>
          <w:rFonts w:eastAsia="Arial" w:cs="Arial" w:ascii="Arial" w:hAnsi="Arial"/>
          <w:b/>
          <w:sz w:val="22"/>
          <w:szCs w:val="22"/>
        </w:rPr>
        <w:t>1</w:t>
      </w:r>
      <w:r>
        <w:rPr>
          <w:rFonts w:eastAsia="Arial" w:cs="Arial" w:ascii="Arial" w:hAnsi="Arial"/>
          <w:b/>
          <w:sz w:val="22"/>
          <w:szCs w:val="22"/>
        </w:rPr>
        <w:t xml:space="preserve">.03. </w:t>
      </w:r>
      <w:r>
        <w:rPr>
          <w:rFonts w:eastAsia="Wingdings" w:cs="Wingdings" w:ascii="Wingdings" w:hAnsi="Wingdings"/>
          <w:b/>
          <w:sz w:val="22"/>
          <w:szCs w:val="22"/>
        </w:rPr>
        <w:t>◻</w:t>
      </w:r>
      <w:r>
        <w:rPr>
          <w:rFonts w:eastAsia="Arial" w:cs="Arial" w:ascii="Arial" w:hAnsi="Arial"/>
          <w:b/>
          <w:sz w:val="22"/>
          <w:szCs w:val="22"/>
        </w:rPr>
        <w:t xml:space="preserve"> / 1</w:t>
      </w:r>
      <w:r>
        <w:rPr>
          <w:rFonts w:eastAsia="Arial" w:cs="Arial" w:ascii="Arial" w:hAnsi="Arial"/>
          <w:b/>
          <w:sz w:val="22"/>
          <w:szCs w:val="22"/>
        </w:rPr>
        <w:t>1</w:t>
      </w:r>
      <w:r>
        <w:rPr>
          <w:rFonts w:eastAsia="Arial" w:cs="Arial" w:ascii="Arial" w:hAnsi="Arial"/>
          <w:b/>
          <w:sz w:val="22"/>
          <w:szCs w:val="22"/>
        </w:rPr>
        <w:t xml:space="preserve">.04.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09</w:t>
      </w:r>
      <w:r>
        <w:rPr>
          <w:rFonts w:eastAsia="Arial" w:cs="Arial" w:ascii="Arial" w:hAnsi="Arial"/>
          <w:b/>
          <w:sz w:val="22"/>
          <w:szCs w:val="22"/>
        </w:rPr>
        <w:t xml:space="preserve">.05.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30.05</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27.06</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25.07</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12</w:t>
      </w:r>
      <w:r>
        <w:rPr>
          <w:rFonts w:eastAsia="Arial" w:cs="Arial" w:ascii="Arial" w:hAnsi="Arial"/>
          <w:b/>
          <w:sz w:val="22"/>
          <w:szCs w:val="22"/>
        </w:rPr>
        <w:t xml:space="preserve">.09. </w:t>
      </w:r>
      <w:r>
        <w:rPr>
          <w:rFonts w:eastAsia="Wingdings" w:cs="Wingdings" w:ascii="Wingdings" w:hAnsi="Wingdings"/>
          <w:b/>
          <w:sz w:val="22"/>
          <w:szCs w:val="22"/>
        </w:rPr>
        <w:t>◻</w:t>
      </w:r>
      <w:r>
        <w:rPr>
          <w:rFonts w:eastAsia="Arial" w:cs="Arial" w:ascii="Arial" w:hAnsi="Arial"/>
          <w:b/>
          <w:sz w:val="22"/>
          <w:szCs w:val="22"/>
        </w:rPr>
        <w:t xml:space="preserve"> / 1</w:t>
      </w:r>
      <w:r>
        <w:rPr>
          <w:rFonts w:eastAsia="Arial" w:cs="Arial" w:ascii="Arial" w:hAnsi="Arial"/>
          <w:b/>
          <w:sz w:val="22"/>
          <w:szCs w:val="22"/>
        </w:rPr>
        <w:t>0</w:t>
      </w:r>
      <w:r>
        <w:rPr>
          <w:rFonts w:eastAsia="Arial" w:cs="Arial" w:ascii="Arial" w:hAnsi="Arial"/>
          <w:b/>
          <w:sz w:val="22"/>
          <w:szCs w:val="22"/>
        </w:rPr>
        <w:t xml:space="preserve">.10. </w:t>
      </w: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24</w:t>
      </w:r>
      <w:r>
        <w:rPr>
          <w:rFonts w:eastAsia="Arial" w:cs="Arial" w:ascii="Arial" w:hAnsi="Arial"/>
          <w:b/>
          <w:sz w:val="22"/>
          <w:szCs w:val="22"/>
        </w:rPr>
        <w:t xml:space="preserve">.10. </w:t>
      </w:r>
      <w:r>
        <w:rPr>
          <w:rFonts w:eastAsia="Wingdings" w:cs="Wingdings" w:ascii="Wingdings" w:hAnsi="Wingdings"/>
          <w:b/>
          <w:sz w:val="22"/>
          <w:szCs w:val="22"/>
        </w:rPr>
        <w:t>◻</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Termin bitte ankreuzen</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Jeweils um 14 Uhr </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Gebühr: </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 xml:space="preserve">30 Min - 40€ Einzelstunde </w:t>
        <w:tab/>
        <w:tab/>
        <w:tab/>
        <w:t>(Nicht RVI Mitglieder 45€)</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45 Min - 54€ Einzelstunde</w:t>
        <w:tab/>
        <w:tab/>
        <w:tab/>
        <w:t>(Nicht RVI Mitglieder 59€)</w:t>
      </w:r>
    </w:p>
    <w:p>
      <w:pPr>
        <w:pStyle w:val="normal1"/>
        <w:pageBreakBefore w:val="false"/>
        <w:spacing w:lineRule="auto" w:line="240" w:before="120" w:after="0"/>
        <w:ind w:hanging="0"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45 Min -  32€ Zweier Stunde pro Person</w:t>
        <w:tab/>
        <w:t>(Nicht RVI Mitglieder 37€)</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Bitte ankreuzen, welche Trainingseinheit gebucht wird.</w:t>
      </w:r>
    </w:p>
    <w:p>
      <w:pPr>
        <w:pStyle w:val="normal1"/>
        <w:pageBreakBefore w:val="false"/>
        <w:spacing w:lineRule="auto" w:line="240" w:before="120" w:after="0"/>
        <w:ind w:hanging="0" w:left="0"/>
        <w:jc w:val="both"/>
        <w:rPr>
          <w:rFonts w:ascii="Arial" w:hAnsi="Arial" w:eastAsia="Arial" w:cs="Arial"/>
          <w:b/>
          <w:sz w:val="22"/>
          <w:szCs w:val="22"/>
        </w:rPr>
      </w:pPr>
      <w:r>
        <w:rPr>
          <w:rFonts w:eastAsia="Arial" w:cs="Arial" w:ascii="Arial" w:hAnsi="Arial"/>
          <w:b/>
          <w:sz w:val="22"/>
          <w:szCs w:val="22"/>
        </w:rPr>
        <w:t xml:space="preserve">Zusätzlich 17,50€ Fahrgelder, anteilig pro Teilnehmer. </w:t>
      </w:r>
    </w:p>
    <w:p>
      <w:pPr>
        <w:pStyle w:val="normal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normal1"/>
        <w:spacing w:lineRule="auto" w:line="240" w:before="120" w:after="0"/>
        <w:ind w:hanging="20" w:left="40"/>
        <w:jc w:val="both"/>
        <w:rPr>
          <w:rFonts w:ascii="Arial" w:hAnsi="Arial" w:eastAsia="Arial" w:cs="Arial"/>
          <w:b/>
          <w:sz w:val="22"/>
          <w:szCs w:val="22"/>
          <w:u w:val="single"/>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zur Reitstunde mit Alice Kern an:</w:t>
      </w:r>
    </w:p>
    <w:tbl>
      <w:tblPr>
        <w:tblStyle w:val="Table1"/>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tab/>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tab/>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tab/>
            </w:r>
          </w:p>
        </w:tc>
        <w:tc>
          <w:tcPr>
            <w:tcW w:w="5387" w:type="dxa"/>
            <w:tcBorders>
              <w:top w:val="single" w:sz="8" w:space="0" w:color="FFFFFF"/>
              <w:left w:val="single" w:sz="8" w:space="0" w:color="FFFFFF"/>
              <w:bottom w:val="single" w:sz="8" w:space="0" w:color="FFFFFF"/>
              <w:right w:val="single" w:sz="8" w:space="0" w:color="FFFFFF"/>
            </w:tcBorders>
            <w:shd w:fill="auto" w:val="clear"/>
          </w:tcPr>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normal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normal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normal1"/>
        <w:pageBreakBefore w:val="false"/>
        <w:tabs>
          <w:tab w:val="clear" w:pos="720"/>
          <w:tab w:val="center" w:pos="6701" w:leader="none"/>
        </w:tabs>
        <w:spacing w:lineRule="auto" w:line="240" w:before="120" w:after="0"/>
        <w:ind w:hanging="0"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b/>
          <w:sz w:val="22"/>
          <w:szCs w:val="22"/>
        </w:rPr>
        <w:t>Barzahlung am Tag der Reitstunde, möglichst passend, an den Reitlehrer.</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Die Kursteilnahme ist nicht von einer Mitgliedschaft im RVI abhängig. Jedoch werden in den ersten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b/>
          <w:sz w:val="22"/>
          <w:szCs w:val="22"/>
        </w:rPr>
        <w:t>4 Wochen (bis einschließlich 29.12.2023)</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w:t>
      </w:r>
    </w:p>
    <w:p>
      <w:pPr>
        <w:pStyle w:val="normal1"/>
        <w:pageBreakBefore w:val="false"/>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4 Wochen die max. Teilnehmerzahl nicht erreicht sein, werden die Nichtmitglieder nach Eingang ihrer Anmeldung berücksichtigt und anschl. benachrichtigt.  </w:t>
      </w:r>
    </w:p>
    <w:p>
      <w:pPr>
        <w:pStyle w:val="normal1"/>
        <w:pageBreakBefore w:val="false"/>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 xml:space="preserve"> Nein</w:t>
      </w:r>
      <w:r>
        <w:rPr>
          <w:rFonts w:eastAsia="Wingdings" w:cs="Wingdings" w:ascii="Wingdings" w:hAnsi="Wingdings"/>
          <w:b/>
          <w:sz w:val="22"/>
          <w:szCs w:val="22"/>
        </w:rPr>
        <w:t xml:space="preserve"> ◻</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 xml:space="preserve">◻  </w:t>
      </w:r>
      <w:r>
        <w:rPr>
          <w:rFonts w:eastAsia="Arial" w:cs="Arial" w:ascii="Arial" w:hAnsi="Arial"/>
          <w:b/>
          <w:sz w:val="22"/>
          <w:szCs w:val="22"/>
        </w:rPr>
        <w:t>Nein</w:t>
      </w:r>
      <w:r>
        <w:rPr>
          <w:rFonts w:eastAsia="Wingdings" w:cs="Wingdings" w:ascii="Wingdings" w:hAnsi="Wingdings"/>
          <w:b/>
          <w:sz w:val="22"/>
          <w:szCs w:val="22"/>
        </w:rPr>
        <w:t xml:space="preserve"> ◻</w:t>
      </w:r>
      <w:r>
        <w:rPr>
          <w:rFonts w:eastAsia="Wingdings" w:cs="Wingdings" w:ascii="Wingdings" w:hAnsi="Wingdings"/>
          <w:sz w:val="22"/>
          <w:szCs w:val="22"/>
        </w:rPr>
        <w:t xml:space="preserve"> </w:t>
      </w:r>
      <w:r>
        <w:rPr>
          <w:rFonts w:eastAsia="Arial" w:cs="Arial" w:ascii="Arial" w:hAnsi="Arial"/>
          <w:sz w:val="22"/>
          <w:szCs w:val="22"/>
        </w:rPr>
        <w:t>(zutreffendes bitte ankreuzen)</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3">
        <w:r>
          <w:rPr>
            <w:rStyle w:val="ListLabel2"/>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normal1"/>
        <w:pageBreakBefore w:val="false"/>
        <w:spacing w:lineRule="auto" w:line="240" w:before="120" w:after="0"/>
        <w:ind w:hanging="0" w:left="0"/>
        <w:jc w:val="both"/>
        <w:rPr>
          <w:rFonts w:ascii="Arial" w:hAnsi="Arial" w:eastAsia="Arial" w:cs="Arial"/>
          <w:sz w:val="22"/>
          <w:szCs w:val="22"/>
        </w:rPr>
      </w:pPr>
      <w:r>
        <w:rPr>
          <w:rFonts w:eastAsia="Arial" w:cs="Arial" w:ascii="Arial" w:hAnsi="Arial"/>
          <w:sz w:val="22"/>
          <w:szCs w:val="22"/>
        </w:rPr>
      </w:r>
    </w:p>
    <w:p>
      <w:pPr>
        <w:pStyle w:val="normal1"/>
        <w:rPr>
          <w:b/>
        </w:rPr>
      </w:pPr>
      <w:r>
        <w:rPr/>
        <mc:AlternateContent>
          <mc:Choice Requires="wps">
            <w:drawing>
              <wp:inline distT="0" distB="0" distL="0" distR="0">
                <wp:extent cx="684149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84144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38.6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normal1"/>
        <w:pageBreakBefore w:val="false"/>
        <w:spacing w:lineRule="auto" w:line="240" w:before="0" w:after="0"/>
        <w:ind w:hanging="0"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pageBreakBefore w:val="false"/>
        <w:spacing w:lineRule="auto" w:line="240" w:before="0" w:after="0"/>
        <w:ind w:hanging="0"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tab/>
        <w:tab/>
        <w:tab/>
        <w:tab/>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tab/>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für den Kursteilnehmer </w:t>
      </w:r>
    </w:p>
    <w:p>
      <w:pPr>
        <w:pStyle w:val="normal1"/>
        <w:spacing w:lineRule="auto" w:line="240" w:before="0" w:after="0"/>
        <w:ind w:firstLine="720" w:left="504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tbl>
      <w:tblPr>
        <w:tblStyle w:val="Table2"/>
        <w:tblW w:w="10775" w:type="dxa"/>
        <w:jc w:val="left"/>
        <w:tblInd w:w="0" w:type="dxa"/>
        <w:tblLayout w:type="fixed"/>
        <w:tblCellMar>
          <w:top w:w="100" w:type="dxa"/>
          <w:left w:w="100" w:type="dxa"/>
          <w:bottom w:w="100" w:type="dxa"/>
          <w:right w:w="100" w:type="dxa"/>
        </w:tblCellMar>
        <w:tblLook w:val="0600"/>
      </w:tblPr>
      <w:tblGrid>
        <w:gridCol w:w="5387"/>
        <w:gridCol w:w="5387"/>
      </w:tblGrid>
      <w:tr>
        <w:trPr>
          <w:trHeight w:val="2490" w:hRule="atLeast"/>
        </w:trPr>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0"/>
              <w:ind w:left="0"/>
              <w:jc w:val="both"/>
              <w:rPr>
                <w:rFonts w:ascii="Arial" w:hAnsi="Arial" w:eastAsia="Arial" w:cs="Arial"/>
                <w:b/>
                <w:color w:val="FF0000"/>
                <w:sz w:val="22"/>
                <w:szCs w:val="22"/>
              </w:rPr>
            </w:pPr>
            <w:r>
              <w:rPr>
                <w:rFonts w:eastAsia="Arial" w:cs="Arial" w:ascii="Arial" w:hAnsi="Arial"/>
                <w:b/>
                <w:color w:val="FF0000"/>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Ansprechpartner / Kursorganisation: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Reitstunden mit Alice Kern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Ulrike Baur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E-Mail: </w:t>
            </w:r>
            <w:hyperlink r:id="rId4">
              <w:r>
                <w:rPr>
                  <w:rStyle w:val="ListLabel2"/>
                  <w:rFonts w:eastAsia="Arial" w:cs="Arial" w:ascii="Arial" w:hAnsi="Arial"/>
                  <w:sz w:val="22"/>
                  <w:szCs w:val="22"/>
                  <w:u w:val="single"/>
                </w:rPr>
                <w:t>Ulrike.Baur@gmx.de</w:t>
              </w:r>
            </w:hyperlink>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tc>
        <w:tc>
          <w:tcPr>
            <w:tcW w:w="5387"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t xml:space="preserve">Bankverbindung: </w:t>
            </w:r>
          </w:p>
          <w:p>
            <w:pPr>
              <w:pStyle w:val="normal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 xml:space="preserve">Konto-Inhaber: RVI Pforzheim Waldrennach </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 xml:space="preserve">IBAN: DE50 6665 0085 0000 8535 77 </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 xml:space="preserve">BIC: PZHSDE66xxx </w:t>
            </w:r>
          </w:p>
          <w:p>
            <w:pPr>
              <w:pStyle w:val="normal1"/>
              <w:spacing w:lineRule="auto" w:line="240" w:before="0" w:after="0"/>
              <w:ind w:hanging="0" w:left="0"/>
              <w:jc w:val="both"/>
              <w:rPr>
                <w:rFonts w:ascii="Arial" w:hAnsi="Arial" w:eastAsia="Arial" w:cs="Arial"/>
                <w:sz w:val="22"/>
                <w:szCs w:val="22"/>
              </w:rPr>
            </w:pPr>
            <w:r>
              <w:rPr>
                <w:rFonts w:eastAsia="Arial" w:cs="Arial" w:ascii="Arial" w:hAnsi="Arial"/>
                <w:sz w:val="22"/>
                <w:szCs w:val="22"/>
              </w:rPr>
              <w:t>Verwendungszweck: Reitstunde Alice</w:t>
            </w:r>
          </w:p>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tc>
      </w:tr>
    </w:tbl>
    <w:p>
      <w:pPr>
        <w:pStyle w:val="normal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b/>
          <w:sz w:val="22"/>
          <w:szCs w:val="22"/>
        </w:rPr>
        <w:t>Termin: 2</w:t>
      </w:r>
      <w:r>
        <w:rPr>
          <w:rFonts w:eastAsia="Arial" w:cs="Arial" w:ascii="Arial" w:hAnsi="Arial"/>
          <w:b/>
          <w:sz w:val="22"/>
          <w:szCs w:val="22"/>
        </w:rPr>
        <w:t>1</w:t>
      </w:r>
      <w:r>
        <w:rPr>
          <w:rFonts w:eastAsia="Arial" w:cs="Arial" w:ascii="Arial" w:hAnsi="Arial"/>
          <w:b/>
          <w:sz w:val="22"/>
          <w:szCs w:val="22"/>
        </w:rPr>
        <w:t xml:space="preserve">.03. </w:t>
      </w:r>
      <w:r>
        <w:rPr>
          <w:rFonts w:eastAsia="Wingdings" w:cs="Wingdings" w:ascii="Wingdings" w:hAnsi="Wingdings"/>
          <w:b/>
          <w:sz w:val="22"/>
          <w:szCs w:val="22"/>
        </w:rPr>
        <w:t>◻</w:t>
      </w:r>
      <w:r>
        <w:rPr>
          <w:rFonts w:eastAsia="Arial" w:cs="Arial" w:ascii="Arial" w:hAnsi="Arial"/>
          <w:b/>
          <w:sz w:val="22"/>
          <w:szCs w:val="22"/>
        </w:rPr>
        <w:t xml:space="preserve"> / 1</w:t>
      </w:r>
      <w:r>
        <w:rPr>
          <w:rFonts w:eastAsia="Arial" w:cs="Arial" w:ascii="Arial" w:hAnsi="Arial"/>
          <w:b/>
          <w:sz w:val="22"/>
          <w:szCs w:val="22"/>
        </w:rPr>
        <w:t>1</w:t>
      </w:r>
      <w:r>
        <w:rPr>
          <w:rFonts w:eastAsia="Arial" w:cs="Arial" w:ascii="Arial" w:hAnsi="Arial"/>
          <w:b/>
          <w:sz w:val="22"/>
          <w:szCs w:val="22"/>
        </w:rPr>
        <w:t xml:space="preserve">.04.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09</w:t>
      </w:r>
      <w:r>
        <w:rPr>
          <w:rFonts w:eastAsia="Arial" w:cs="Arial" w:ascii="Arial" w:hAnsi="Arial"/>
          <w:b/>
          <w:sz w:val="22"/>
          <w:szCs w:val="22"/>
        </w:rPr>
        <w:t xml:space="preserve">.05.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30.05</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27.06</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25.07</w:t>
      </w:r>
      <w:r>
        <w:rPr>
          <w:rFonts w:eastAsia="Arial" w:cs="Arial" w:ascii="Arial" w:hAnsi="Arial"/>
          <w:b/>
          <w:sz w:val="22"/>
          <w:szCs w:val="22"/>
        </w:rPr>
        <w:t xml:space="preserve">. </w:t>
      </w:r>
      <w:r>
        <w:rPr>
          <w:rFonts w:eastAsia="Wingdings" w:cs="Wingdings" w:ascii="Wingdings" w:hAnsi="Wingdings"/>
          <w:b/>
          <w:sz w:val="22"/>
          <w:szCs w:val="22"/>
        </w:rPr>
        <w:t>◻</w:t>
      </w:r>
      <w:r>
        <w:rPr>
          <w:rFonts w:eastAsia="Arial" w:cs="Arial" w:ascii="Arial" w:hAnsi="Arial"/>
          <w:b/>
          <w:sz w:val="22"/>
          <w:szCs w:val="22"/>
        </w:rPr>
        <w:t xml:space="preserve"> / </w:t>
      </w:r>
      <w:r>
        <w:rPr>
          <w:rFonts w:eastAsia="Arial" w:cs="Arial" w:ascii="Arial" w:hAnsi="Arial"/>
          <w:b/>
          <w:sz w:val="22"/>
          <w:szCs w:val="22"/>
        </w:rPr>
        <w:t>12</w:t>
      </w:r>
      <w:r>
        <w:rPr>
          <w:rFonts w:eastAsia="Arial" w:cs="Arial" w:ascii="Arial" w:hAnsi="Arial"/>
          <w:b/>
          <w:sz w:val="22"/>
          <w:szCs w:val="22"/>
        </w:rPr>
        <w:t xml:space="preserve">.09. </w:t>
      </w:r>
      <w:r>
        <w:rPr>
          <w:rFonts w:eastAsia="Wingdings" w:cs="Wingdings" w:ascii="Wingdings" w:hAnsi="Wingdings"/>
          <w:b/>
          <w:sz w:val="22"/>
          <w:szCs w:val="22"/>
        </w:rPr>
        <w:t>◻</w:t>
      </w:r>
      <w:r>
        <w:rPr>
          <w:rFonts w:eastAsia="Arial" w:cs="Arial" w:ascii="Arial" w:hAnsi="Arial"/>
          <w:b/>
          <w:sz w:val="22"/>
          <w:szCs w:val="22"/>
        </w:rPr>
        <w:t xml:space="preserve"> / 1</w:t>
      </w:r>
      <w:r>
        <w:rPr>
          <w:rFonts w:eastAsia="Arial" w:cs="Arial" w:ascii="Arial" w:hAnsi="Arial"/>
          <w:b/>
          <w:sz w:val="22"/>
          <w:szCs w:val="22"/>
        </w:rPr>
        <w:t>0</w:t>
      </w:r>
      <w:r>
        <w:rPr>
          <w:rFonts w:eastAsia="Arial" w:cs="Arial" w:ascii="Arial" w:hAnsi="Arial"/>
          <w:b/>
          <w:sz w:val="22"/>
          <w:szCs w:val="22"/>
        </w:rPr>
        <w:t xml:space="preserve">.10. </w:t>
      </w: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24</w:t>
      </w:r>
      <w:r>
        <w:rPr>
          <w:rFonts w:eastAsia="Arial" w:cs="Arial" w:ascii="Arial" w:hAnsi="Arial"/>
          <w:b/>
          <w:sz w:val="22"/>
          <w:szCs w:val="22"/>
        </w:rPr>
        <w:t xml:space="preserve">.10. </w:t>
      </w:r>
      <w:r>
        <w:rPr>
          <w:rFonts w:eastAsia="Wingdings" w:cs="Wingdings" w:ascii="Wingdings" w:hAnsi="Wingdings"/>
          <w:b/>
          <w:sz w:val="22"/>
          <w:szCs w:val="22"/>
        </w:rPr>
        <w:t>◻</w:t>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normal1"/>
        <w:spacing w:lineRule="auto" w:line="240" w:before="120" w:after="0"/>
        <w:ind w:left="0"/>
        <w:jc w:val="both"/>
        <w:rPr>
          <w:rFonts w:ascii="Arial" w:hAnsi="Arial" w:eastAsia="Arial" w:cs="Arial"/>
          <w:b/>
          <w:sz w:val="22"/>
          <w:szCs w:val="22"/>
        </w:rPr>
      </w:pPr>
      <w:r>
        <w:rPr>
          <w:rFonts w:eastAsia="Arial" w:cs="Arial" w:ascii="Arial" w:hAnsi="Arial"/>
          <w:b/>
          <w:sz w:val="22"/>
          <w:szCs w:val="22"/>
        </w:rPr>
        <w:t xml:space="preserve">Gebühr: </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 xml:space="preserve">30 Min - 40€ Einzelstunde </w:t>
        <w:tab/>
        <w:tab/>
        <w:tab/>
        <w:t>(Nicht RVI Mitglieder 45€)</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w:t>
      </w:r>
      <w:r>
        <w:rPr>
          <w:rFonts w:eastAsia="Arial" w:cs="Arial" w:ascii="Arial" w:hAnsi="Arial"/>
          <w:b/>
          <w:sz w:val="22"/>
          <w:szCs w:val="22"/>
        </w:rPr>
        <w:t xml:space="preserve"> </w:t>
      </w:r>
      <w:r>
        <w:rPr>
          <w:rFonts w:eastAsia="Arial" w:cs="Arial" w:ascii="Arial" w:hAnsi="Arial"/>
          <w:b/>
          <w:sz w:val="22"/>
          <w:szCs w:val="22"/>
        </w:rPr>
        <w:t>45 Min - 54€ Einzelstunde</w:t>
        <w:tab/>
        <w:tab/>
        <w:tab/>
        <w:t>(Nicht RVI Mitglieder 59€)</w:t>
      </w:r>
    </w:p>
    <w:p>
      <w:pPr>
        <w:pStyle w:val="normal1"/>
        <w:spacing w:lineRule="auto" w:line="240" w:before="120" w:after="0"/>
        <w:ind w:left="0"/>
        <w:jc w:val="both"/>
        <w:rPr>
          <w:rFonts w:ascii="Arial" w:hAnsi="Arial" w:eastAsia="Arial" w:cs="Arial"/>
          <w:b/>
          <w:sz w:val="22"/>
          <w:szCs w:val="22"/>
        </w:rPr>
      </w:pPr>
      <w:r>
        <w:rPr>
          <w:rFonts w:eastAsia="Wingdings" w:cs="Wingdings" w:ascii="Wingdings" w:hAnsi="Wingdings"/>
          <w:b/>
          <w:sz w:val="22"/>
          <w:szCs w:val="22"/>
        </w:rPr>
        <w:t xml:space="preserve">◻ </w:t>
      </w:r>
      <w:r>
        <w:rPr>
          <w:rFonts w:eastAsia="Arial" w:cs="Arial" w:ascii="Arial" w:hAnsi="Arial"/>
          <w:b/>
          <w:sz w:val="22"/>
          <w:szCs w:val="22"/>
        </w:rPr>
        <w:t>45 Min -  32€ Zweier Stunde pro Person</w:t>
        <w:tab/>
        <w:t>(Nicht RVI Mitglieder 37€)</w:t>
      </w:r>
    </w:p>
    <w:p>
      <w:pPr>
        <w:pStyle w:val="normal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b/>
          <w:sz w:val="22"/>
          <w:szCs w:val="22"/>
        </w:rPr>
        <w:t xml:space="preserve">Zusätzlich 17,50€ Fahrgelder, anteilig pro Teilnehmer. </w:t>
      </w:r>
    </w:p>
    <w:p>
      <w:pPr>
        <w:pStyle w:val="normal1"/>
        <w:spacing w:lineRule="auto" w:line="240" w:before="120" w:after="0"/>
        <w:ind w:left="0"/>
        <w:jc w:val="both"/>
        <w:rPr>
          <w:rFonts w:ascii="Arial" w:hAnsi="Arial" w:eastAsia="Arial" w:cs="Arial"/>
          <w:color w:val="FF0000"/>
          <w:sz w:val="22"/>
          <w:szCs w:val="22"/>
        </w:rPr>
      </w:pPr>
      <w:r>
        <w:rPr>
          <w:rFonts w:eastAsia="Arial" w:cs="Arial" w:ascii="Arial" w:hAnsi="Arial"/>
          <w:color w:val="FF0000"/>
          <w:sz w:val="22"/>
          <w:szCs w:val="22"/>
        </w:rPr>
      </w:r>
    </w:p>
    <w:sectPr>
      <w:headerReference w:type="even" r:id="rId5"/>
      <w:headerReference w:type="default" r:id="rId6"/>
      <w:headerReference w:type="first" r:id="rId7"/>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3"/>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w:t>
          </w:r>
          <w:r>
            <w:rPr>
              <w:rFonts w:eastAsia="Arial" w:cs="Arial" w:ascii="Arial" w:hAnsi="Arial"/>
              <w:b/>
              <w:sz w:val="36"/>
              <w:szCs w:val="36"/>
            </w:rPr>
            <w:t>stunden</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ListLabel3"/>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0"/>
      <w:ind w:hanging="0" w:left="0" w:right="0"/>
      <w:jc w:val="left"/>
      <w:rPr>
        <w:rFonts w:ascii="Arial" w:hAnsi="Arial" w:eastAsia="Arial" w:cs="Arial"/>
        <w:sz w:val="2"/>
        <w:szCs w:val="2"/>
      </w:rPr>
    </w:pPr>
    <w:r>
      <w:rPr>
        <w:rFonts w:eastAsia="Arial" w:cs="Arial" w:ascii="Arial" w:hAnsi="Arial"/>
        <w:sz w:val="2"/>
        <w:szCs w:val="2"/>
      </w:rPr>
    </w:r>
  </w:p>
  <w:tbl>
    <w:tblPr>
      <w:tblStyle w:val="Table3"/>
      <w:tblW w:w="10298" w:type="dxa"/>
      <w:jc w:val="left"/>
      <w:tblInd w:w="-98" w:type="dxa"/>
      <w:tblLayout w:type="fixed"/>
      <w:tblCellMar>
        <w:top w:w="0" w:type="dxa"/>
        <w:left w:w="108" w:type="dxa"/>
        <w:bottom w:w="0" w:type="dxa"/>
        <w:right w:w="108" w:type="dxa"/>
      </w:tblCellMar>
      <w:tblLook w:val="0400"/>
    </w:tblPr>
    <w:tblGrid>
      <w:gridCol w:w="1970"/>
      <w:gridCol w:w="8327"/>
    </w:tblGrid>
    <w:tr>
      <w:trPr/>
      <w:tc>
        <w:tcPr>
          <w:tcW w:w="1970" w:type="dxa"/>
          <w:tcBorders/>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i w:val="false"/>
              <w:i w:val="false"/>
              <w:caps w:val="false"/>
              <w:smallCaps w:val="false"/>
              <w:strike w:val="false"/>
              <w:dstrike w:val="false"/>
              <w:color w:val="000000"/>
              <w:position w:val="0"/>
              <w:sz w:val="36"/>
              <w:sz w:val="36"/>
              <w:szCs w:val="36"/>
              <w:u w:val="none"/>
              <w:shd w:fill="auto" w:val="clear"/>
              <w:vertAlign w:val="baseline"/>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RVI - Reit</w:t>
          </w:r>
          <w:r>
            <w:rPr>
              <w:rFonts w:eastAsia="Arial" w:cs="Arial" w:ascii="Arial" w:hAnsi="Arial"/>
              <w:b/>
              <w:sz w:val="36"/>
              <w:szCs w:val="36"/>
            </w:rPr>
            <w:t>stunden</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20</w:t>
          </w:r>
          <w:r>
            <w:rPr>
              <w:rFonts w:eastAsia="Arial" w:cs="Arial" w:ascii="Arial" w:hAnsi="Arial"/>
              <w:b/>
              <w:sz w:val="36"/>
              <w:szCs w:val="36"/>
            </w:rPr>
            <w:t>2</w:t>
          </w:r>
          <w:r>
            <w:rPr>
              <w:rFonts w:eastAsia="Arial" w:cs="Arial" w:ascii="Arial" w:hAnsi="Arial"/>
              <w:b/>
              <w:sz w:val="36"/>
              <w:szCs w:val="36"/>
            </w:rPr>
            <w:t>5</w:t>
          </w: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 in Waldrennach </w:t>
          </w:r>
        </w:p>
        <w:p>
          <w:pPr>
            <w:pStyle w:val="normal1"/>
            <w:keepNext w:val="false"/>
            <w:keepLines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shd w:fill="auto" w:val="clear"/>
              <w:vertAlign w:val="baseline"/>
            </w:rPr>
            <w:t>Internet: www.rvi-waldrennach.de</w:t>
          </w:r>
          <w:hyperlink r:id="rId2">
            <w:r>
              <w:rPr>
                <w:rStyle w:val="ListLabel3"/>
                <w:rFonts w:eastAsia="Arial" w:cs="Arial" w:ascii="Arial" w:hAnsi="Arial"/>
                <w:b w:val="false"/>
                <w:i w:val="false"/>
                <w:caps w:val="false"/>
                <w:smallCaps w:val="false"/>
                <w:strike w:val="false"/>
                <w:dstrike w:val="false"/>
                <w:color w:val="0563C1"/>
                <w:position w:val="0"/>
                <w:sz w:val="28"/>
                <w:sz w:val="28"/>
                <w:szCs w:val="28"/>
                <w:u w:val="single"/>
                <w:shd w:fill="auto" w:val="clear"/>
                <w:vertAlign w:val="baseline"/>
              </w:rPr>
              <w:t xml:space="preserve"> </w:t>
            </w:r>
          </w:hyperlink>
        </w:p>
      </w:tc>
    </w:tr>
  </w:tbl>
  <w:p>
    <w:pPr>
      <w:pStyle w:val="normal1"/>
      <w:keepNext w:val="false"/>
      <w:keepLines w:val="false"/>
      <w:pageBreakBefore w:val="false"/>
      <w:widowControl/>
      <w:pBdr/>
      <w:shd w:val="clear" w:fill="auto"/>
      <w:tabs>
        <w:tab w:val="clear" w:pos="720"/>
        <w:tab w:val="center" w:pos="4536" w:leader="none"/>
        <w:tab w:val="right" w:pos="9072" w:leader="none"/>
      </w:tabs>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Heading1">
    <w:name w:val="Heading 1"/>
    <w:basedOn w:val="normal1"/>
    <w:next w:val="normal1"/>
    <w:qFormat/>
    <w:pPr>
      <w:keepNext w:val="true"/>
      <w:keepLines/>
      <w:pageBreakBefore w:val="false"/>
      <w:widowControl/>
      <w:pBdr/>
      <w:shd w:val="clear" w:fill="auto"/>
      <w:spacing w:lineRule="auto" w:line="259" w:before="0" w:after="55"/>
      <w:ind w:hanging="8" w:left="8" w:right="0"/>
      <w:jc w:val="center"/>
    </w:pPr>
    <w:rPr>
      <w:rFonts w:ascii="Times New Roman" w:hAnsi="Times New Roman"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normal1"/>
    <w:qFormat/>
    <w:pPr>
      <w:widowControl/>
      <w:bidi w:val="0"/>
      <w:spacing w:lineRule="auto" w:line="259" w:before="0" w:after="69"/>
      <w:ind w:left="10"/>
      <w:jc w:val="left"/>
    </w:pPr>
    <w:rPr>
      <w:rFonts w:ascii="Times New Roman" w:hAnsi="Times New Roman" w:eastAsia="NSimSun" w:cs="Lucida Sans"/>
      <w:color w:val="auto"/>
      <w:kern w:val="0"/>
      <w:sz w:val="20"/>
      <w:szCs w:val="20"/>
      <w:lang w:val="de-DE"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Kopf-undFuzeile">
    <w:name w:val="Kopf- und Fußzeile"/>
    <w:basedOn w:val="Normal"/>
    <w:qFormat/>
    <w:pPr/>
    <w:rPr/>
  </w:style>
  <w:style w:type="paragraph" w:styleId="Header">
    <w:name w:val="Header"/>
    <w:basedOn w:val="Kopf-undFuzeil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ining-kern.de/ueber-uns" TargetMode="External"/><Relationship Id="rId3" Type="http://schemas.openxmlformats.org/officeDocument/2006/relationships/hyperlink" Target="http://www.rvi-waldrennach.de/" TargetMode="External"/><Relationship Id="rId4" Type="http://schemas.openxmlformats.org/officeDocument/2006/relationships/hyperlink" Target="mailto:Ulrike.Baur@gmx.d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LibreOffice/24.2.4.2$Windows_X86_64 LibreOffice_project/51a6219feb6075d9a4c46691dcfe0cd9c4fff3c2</Application>
  <AppVersion>15.0000</AppVersion>
  <Pages>2</Pages>
  <Words>436</Words>
  <Characters>2769</Characters>
  <CharactersWithSpaces>3222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2024-10-21T10:48:58Z</dcterms:modified>
  <cp:revision>1</cp:revision>
  <dc:subject/>
  <dc:title/>
</cp:coreProperties>
</file>