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Überschrift"/>
        <w:bidi w:val="0"/>
      </w:pPr>
      <w:r>
        <w:rPr>
          <w:rtl w:val="0"/>
        </w:rPr>
        <w:t>Interview-Fragebogen: Rhetorik und Endometriose</w:t>
      </w:r>
    </w:p>
    <w:p>
      <w:pPr>
        <w:pStyle w:val="Text"/>
        <w:bidi w:val="0"/>
      </w:pPr>
    </w:p>
    <w:p>
      <w:pPr>
        <w:pStyle w:val="Text"/>
        <w:rPr>
          <w:b w:val="1"/>
          <w:bCs w:val="1"/>
        </w:rPr>
      </w:pPr>
      <w:r>
        <w:rPr>
          <w:b w:val="1"/>
          <w:bCs w:val="1"/>
          <w:rtl w:val="0"/>
          <w:lang w:val="de-DE"/>
        </w:rPr>
        <w:t>Angaben zur Person (zur intersektionalen Einordnung):</w:t>
      </w:r>
    </w:p>
    <w:p>
      <w:pPr>
        <w:pStyle w:val="Text"/>
        <w:spacing w:before="100"/>
      </w:pPr>
      <w:r>
        <w:rPr>
          <w:rtl w:val="0"/>
          <w:lang w:val="de-DE"/>
        </w:rPr>
        <w:t xml:space="preserve">Vor- und Nachname: </w:t>
      </w:r>
    </w:p>
    <w:p>
      <w:pPr>
        <w:pStyle w:val="Text"/>
        <w:spacing w:before="100"/>
      </w:pPr>
      <w:r>
        <w:rPr>
          <w:rtl w:val="0"/>
          <w:lang w:val="de-DE"/>
        </w:rPr>
        <w:t xml:space="preserve">Alter: </w:t>
      </w:r>
    </w:p>
    <w:p>
      <w:pPr>
        <w:pStyle w:val="Text"/>
        <w:spacing w:before="100"/>
      </w:pPr>
      <w:r>
        <w:rPr>
          <w:rtl w:val="0"/>
          <w:lang w:val="de-DE"/>
        </w:rPr>
        <w:t>Geschlecht (m/w/d):</w:t>
      </w:r>
    </w:p>
    <w:p>
      <w:pPr>
        <w:pStyle w:val="Text"/>
        <w:spacing w:before="100" w:line="288" w:lineRule="auto"/>
      </w:pPr>
      <w:r>
        <w:rPr>
          <w:rtl w:val="0"/>
          <w:lang w:val="de-DE"/>
        </w:rPr>
        <w:t xml:space="preserve">Beruf: </w:t>
      </w:r>
    </w:p>
    <w:p>
      <w:pPr>
        <w:pStyle w:val="Text"/>
        <w:spacing w:before="100" w:line="288" w:lineRule="auto"/>
      </w:pPr>
      <w:r>
        <w:rPr>
          <w:rtl w:val="0"/>
          <w:lang w:val="de-DE"/>
        </w:rPr>
        <w:t xml:space="preserve">Migrationshintergund (ja, welchen?/nein): </w:t>
      </w:r>
    </w:p>
    <w:p>
      <w:pPr>
        <w:pStyle w:val="Text"/>
        <w:bidi w:val="0"/>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i w:val="1"/>
          <w:iCs w:val="1"/>
          <w:sz w:val="24"/>
          <w:szCs w:val="24"/>
          <w:rtl w:val="0"/>
        </w:rPr>
      </w:pPr>
      <w:r>
        <w:rPr>
          <w:i w:val="1"/>
          <w:iCs w:val="1"/>
          <w:sz w:val="24"/>
          <w:szCs w:val="24"/>
          <w:rtl w:val="0"/>
          <w:lang w:val="de-DE"/>
        </w:rPr>
        <w:t>Anmerkung: Bei den Situationen, auf die Sie sich beziehen, kann es sich sowohl um Gespr</w:t>
      </w:r>
      <w:r>
        <w:rPr>
          <w:i w:val="1"/>
          <w:iCs w:val="1"/>
          <w:sz w:val="24"/>
          <w:szCs w:val="24"/>
          <w:rtl w:val="0"/>
          <w:lang w:val="de-DE"/>
        </w:rPr>
        <w:t>ä</w:t>
      </w:r>
      <w:r>
        <w:rPr>
          <w:i w:val="1"/>
          <w:iCs w:val="1"/>
          <w:sz w:val="24"/>
          <w:szCs w:val="24"/>
          <w:rtl w:val="0"/>
          <w:lang w:val="de-DE"/>
        </w:rPr>
        <w:t xml:space="preserve">che </w:t>
      </w:r>
      <w:r>
        <w:rPr>
          <w:i w:val="1"/>
          <w:iCs w:val="1"/>
          <w:sz w:val="24"/>
          <w:szCs w:val="24"/>
          <w:rtl w:val="0"/>
          <w:lang w:val="de-DE"/>
        </w:rPr>
        <w:t>vor ihrer Diagnose</w:t>
      </w:r>
      <w:r>
        <w:rPr>
          <w:i w:val="1"/>
          <w:iCs w:val="1"/>
          <w:sz w:val="24"/>
          <w:szCs w:val="24"/>
          <w:rtl w:val="0"/>
          <w:lang w:val="de-DE"/>
        </w:rPr>
        <w:t xml:space="preserve"> handeln als auch um Gespr</w:t>
      </w:r>
      <w:r>
        <w:rPr>
          <w:i w:val="1"/>
          <w:iCs w:val="1"/>
          <w:sz w:val="24"/>
          <w:szCs w:val="24"/>
          <w:rtl w:val="0"/>
          <w:lang w:val="de-DE"/>
        </w:rPr>
        <w:t>ä</w:t>
      </w:r>
      <w:r>
        <w:rPr>
          <w:i w:val="1"/>
          <w:iCs w:val="1"/>
          <w:sz w:val="24"/>
          <w:szCs w:val="24"/>
          <w:rtl w:val="0"/>
          <w:lang w:val="de-DE"/>
        </w:rPr>
        <w:t xml:space="preserve">che </w:t>
      </w:r>
      <w:r>
        <w:rPr>
          <w:i w:val="1"/>
          <w:iCs w:val="1"/>
          <w:sz w:val="24"/>
          <w:szCs w:val="24"/>
          <w:rtl w:val="0"/>
          <w:lang w:val="de-DE"/>
        </w:rPr>
        <w:t>nach Ihrer Diagnose</w:t>
      </w:r>
      <w:r>
        <w:rPr>
          <w:i w:val="1"/>
          <w:iCs w:val="1"/>
          <w:sz w:val="24"/>
          <w:szCs w:val="24"/>
          <w:rtl w:val="0"/>
          <w:lang w:val="de-DE"/>
        </w:rPr>
        <w:t>,</w:t>
      </w:r>
      <w:r>
        <w:rPr>
          <w:i w:val="1"/>
          <w:iCs w:val="1"/>
          <w:sz w:val="24"/>
          <w:szCs w:val="24"/>
          <w:rtl w:val="0"/>
        </w:rPr>
        <w:t xml:space="preserve"> </w:t>
      </w:r>
      <w:r>
        <w:rPr>
          <w:i w:val="1"/>
          <w:iCs w:val="1"/>
          <w:sz w:val="24"/>
          <w:szCs w:val="24"/>
          <w:rtl w:val="0"/>
          <w:lang w:val="de-DE"/>
        </w:rPr>
        <w:t>falls</w:t>
      </w:r>
      <w:r>
        <w:rPr>
          <w:i w:val="1"/>
          <w:iCs w:val="1"/>
          <w:sz w:val="24"/>
          <w:szCs w:val="24"/>
          <w:rtl w:val="0"/>
          <w:lang w:val="de-DE"/>
        </w:rPr>
        <w:t xml:space="preserve"> Sie </w:t>
      </w:r>
      <w:r>
        <w:rPr>
          <w:i w:val="1"/>
          <w:iCs w:val="1"/>
          <w:sz w:val="24"/>
          <w:szCs w:val="24"/>
          <w:rtl w:val="0"/>
          <w:lang w:val="de-DE"/>
        </w:rPr>
        <w:t xml:space="preserve">beispielsweise </w:t>
      </w:r>
      <w:r>
        <w:rPr>
          <w:i w:val="1"/>
          <w:iCs w:val="1"/>
          <w:sz w:val="24"/>
          <w:szCs w:val="24"/>
          <w:rtl w:val="0"/>
          <w:lang w:val="de-DE"/>
        </w:rPr>
        <w:t xml:space="preserve">mit neuen Symptomen konfrontiert waren, die auf weitere Diagnose </w:t>
      </w:r>
      <w:r>
        <w:rPr>
          <w:i w:val="1"/>
          <w:iCs w:val="1"/>
          <w:sz w:val="24"/>
          <w:szCs w:val="24"/>
          <w:rtl w:val="0"/>
          <w:lang w:val="de-DE"/>
        </w:rPr>
        <w:t>h</w:t>
      </w:r>
      <w:r>
        <w:rPr>
          <w:i w:val="1"/>
          <w:iCs w:val="1"/>
          <w:sz w:val="24"/>
          <w:szCs w:val="24"/>
          <w:rtl w:val="0"/>
          <w:lang w:val="de-DE"/>
        </w:rPr>
        <w:t>ä</w:t>
      </w:r>
      <w:r>
        <w:rPr>
          <w:i w:val="1"/>
          <w:iCs w:val="1"/>
          <w:sz w:val="24"/>
          <w:szCs w:val="24"/>
          <w:rtl w:val="0"/>
          <w:lang w:val="de-DE"/>
        </w:rPr>
        <w:t xml:space="preserve">tten </w:t>
      </w:r>
      <w:r>
        <w:rPr>
          <w:i w:val="1"/>
          <w:iCs w:val="1"/>
          <w:sz w:val="24"/>
          <w:szCs w:val="24"/>
          <w:rtl w:val="0"/>
          <w:lang w:val="de-DE"/>
        </w:rPr>
        <w:t>hinweisen k</w:t>
      </w:r>
      <w:r>
        <w:rPr>
          <w:i w:val="1"/>
          <w:iCs w:val="1"/>
          <w:sz w:val="24"/>
          <w:szCs w:val="24"/>
          <w:rtl w:val="0"/>
          <w:lang w:val="sv-SE"/>
        </w:rPr>
        <w:t>ö</w:t>
      </w:r>
      <w:r>
        <w:rPr>
          <w:i w:val="1"/>
          <w:iCs w:val="1"/>
          <w:sz w:val="24"/>
          <w:szCs w:val="24"/>
          <w:rtl w:val="0"/>
          <w:lang w:val="nl-NL"/>
        </w:rPr>
        <w:t>nnen</w:t>
      </w:r>
      <w:r>
        <w:rPr>
          <w:i w:val="1"/>
          <w:iCs w:val="1"/>
          <w:sz w:val="24"/>
          <w:szCs w:val="24"/>
          <w:rtl w:val="0"/>
          <w:lang w:val="de-DE"/>
        </w:rPr>
        <w:t xml:space="preserve">. </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i w:val="1"/>
          <w:iCs w:val="1"/>
          <w:sz w:val="24"/>
          <w:szCs w:val="24"/>
          <w:rtl w:val="0"/>
        </w:rPr>
      </w:pPr>
    </w:p>
    <w:p>
      <w:pPr>
        <w:pStyle w:val="Standard"/>
        <w:numPr>
          <w:ilvl w:val="0"/>
          <w:numId w:val="2"/>
        </w:numPr>
        <w:bidi w:val="0"/>
        <w:spacing w:before="0" w:line="360" w:lineRule="auto"/>
        <w:ind w:right="0"/>
        <w:jc w:val="left"/>
        <w:rPr>
          <w:b w:val="1"/>
          <w:bCs w:val="1"/>
          <w:sz w:val="24"/>
          <w:szCs w:val="24"/>
          <w:rtl w:val="0"/>
          <w:lang w:val="de-DE"/>
        </w:rPr>
      </w:pPr>
      <w:r>
        <w:rPr>
          <w:b w:val="1"/>
          <w:bCs w:val="1"/>
          <w:sz w:val="24"/>
          <w:szCs w:val="24"/>
          <w:rtl w:val="0"/>
          <w:lang w:val="de-DE"/>
        </w:rPr>
        <w:t xml:space="preserve">Wie lange hat es vom Beginn Ihrer Beschwerden bis zur Diagnosestellung gedauert? Und wie lange haben Sie Ihre Beschwerden Ihren </w:t>
      </w:r>
      <w:r>
        <w:rPr>
          <w:b w:val="1"/>
          <w:bCs w:val="1"/>
          <w:sz w:val="24"/>
          <w:szCs w:val="24"/>
          <w:rtl w:val="0"/>
          <w:lang w:val="de-DE"/>
        </w:rPr>
        <w:t>Ä</w:t>
      </w:r>
      <w:r>
        <w:rPr>
          <w:b w:val="1"/>
          <w:bCs w:val="1"/>
          <w:sz w:val="24"/>
          <w:szCs w:val="24"/>
          <w:rtl w:val="0"/>
          <w:lang w:val="de-DE"/>
        </w:rPr>
        <w:t>rzt:innen gegen</w:t>
      </w:r>
      <w:r>
        <w:rPr>
          <w:b w:val="1"/>
          <w:bCs w:val="1"/>
          <w:sz w:val="24"/>
          <w:szCs w:val="24"/>
          <w:rtl w:val="0"/>
          <w:lang w:val="de-DE"/>
        </w:rPr>
        <w:t>ü</w:t>
      </w:r>
      <w:r>
        <w:rPr>
          <w:b w:val="1"/>
          <w:bCs w:val="1"/>
          <w:sz w:val="24"/>
          <w:szCs w:val="24"/>
          <w:rtl w:val="0"/>
          <w:lang w:val="de-DE"/>
        </w:rPr>
        <w:t>ber kommuniziert, bis die Diagnose Endometriose in den Raum gestellt wurde?</w:t>
      </w:r>
      <w:r>
        <w:rPr>
          <w:b w:val="0"/>
          <w:bCs w:val="0"/>
          <w:sz w:val="24"/>
          <w:szCs w:val="24"/>
          <w:rtl w:val="0"/>
          <w:lang w:val="de-DE"/>
        </w:rPr>
        <w:t xml:space="preserve"> Berichten Sie anhand von Beispielen und pers</w:t>
      </w:r>
      <w:r>
        <w:rPr>
          <w:b w:val="0"/>
          <w:bCs w:val="0"/>
          <w:sz w:val="24"/>
          <w:szCs w:val="24"/>
          <w:rtl w:val="0"/>
          <w:lang w:val="de-DE"/>
        </w:rPr>
        <w:t>ö</w:t>
      </w:r>
      <w:r>
        <w:rPr>
          <w:b w:val="0"/>
          <w:bCs w:val="0"/>
          <w:sz w:val="24"/>
          <w:szCs w:val="24"/>
          <w:rtl w:val="0"/>
          <w:lang w:val="de-DE"/>
        </w:rPr>
        <w:t xml:space="preserve">nlichen Erfahrungen, was Sie erlebt haben. </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numPr>
          <w:ilvl w:val="0"/>
          <w:numId w:val="2"/>
        </w:numPr>
        <w:bidi w:val="0"/>
        <w:spacing w:before="0" w:line="360" w:lineRule="auto"/>
        <w:ind w:right="0"/>
        <w:jc w:val="left"/>
        <w:rPr>
          <w:b w:val="1"/>
          <w:bCs w:val="1"/>
          <w:sz w:val="24"/>
          <w:szCs w:val="24"/>
          <w:rtl w:val="0"/>
          <w:lang w:val="de-DE"/>
        </w:rPr>
      </w:pPr>
      <w:r>
        <w:rPr>
          <w:b w:val="1"/>
          <w:bCs w:val="1"/>
          <w:sz w:val="24"/>
          <w:szCs w:val="24"/>
          <w:rtl w:val="0"/>
          <w:lang w:val="de-DE"/>
        </w:rPr>
        <w:t xml:space="preserve">Weshalb hat Ihrer Meinung nach der Diagnoseprozess so lange gedauert? </w:t>
      </w:r>
      <w:r>
        <w:rPr>
          <w:b w:val="0"/>
          <w:bCs w:val="0"/>
          <w:sz w:val="24"/>
          <w:szCs w:val="24"/>
          <w:rtl w:val="0"/>
          <w:lang w:val="de-DE"/>
        </w:rPr>
        <w:t>Antworten Sie in einem Flie</w:t>
      </w:r>
      <w:r>
        <w:rPr>
          <w:b w:val="0"/>
          <w:bCs w:val="0"/>
          <w:sz w:val="24"/>
          <w:szCs w:val="24"/>
          <w:rtl w:val="0"/>
          <w:lang w:val="de-DE"/>
        </w:rPr>
        <w:t>ß</w:t>
      </w:r>
      <w:r>
        <w:rPr>
          <w:b w:val="0"/>
          <w:bCs w:val="0"/>
          <w:sz w:val="24"/>
          <w:szCs w:val="24"/>
          <w:rtl w:val="0"/>
          <w:lang w:val="de-DE"/>
        </w:rPr>
        <w:t>text oder durch eine Auflistung von Stichw</w:t>
      </w:r>
      <w:r>
        <w:rPr>
          <w:b w:val="0"/>
          <w:bCs w:val="0"/>
          <w:sz w:val="24"/>
          <w:szCs w:val="24"/>
          <w:rtl w:val="0"/>
          <w:lang w:val="de-DE"/>
        </w:rPr>
        <w:t>ö</w:t>
      </w:r>
      <w:r>
        <w:rPr>
          <w:b w:val="0"/>
          <w:bCs w:val="0"/>
          <w:sz w:val="24"/>
          <w:szCs w:val="24"/>
          <w:rtl w:val="0"/>
          <w:lang w:val="de-DE"/>
        </w:rPr>
        <w:t xml:space="preserve">rtern. </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numPr>
          <w:ilvl w:val="0"/>
          <w:numId w:val="3"/>
        </w:numPr>
        <w:bidi w:val="0"/>
        <w:spacing w:before="0" w:line="360" w:lineRule="auto"/>
        <w:ind w:right="0"/>
        <w:jc w:val="left"/>
        <w:rPr>
          <w:sz w:val="24"/>
          <w:szCs w:val="24"/>
          <w:rtl w:val="0"/>
          <w:lang w:val="de-DE"/>
        </w:rPr>
      </w:pPr>
      <w:r>
        <w:rPr>
          <w:b w:val="1"/>
          <w:bCs w:val="1"/>
          <w:sz w:val="24"/>
          <w:szCs w:val="24"/>
          <w:rtl w:val="0"/>
          <w:lang w:val="de-DE"/>
        </w:rPr>
        <w:t>Hatten Sie in den Gespr</w:t>
      </w:r>
      <w:r>
        <w:rPr>
          <w:b w:val="1"/>
          <w:bCs w:val="1"/>
          <w:sz w:val="24"/>
          <w:szCs w:val="24"/>
          <w:rtl w:val="0"/>
        </w:rPr>
        <w:t>ä</w:t>
      </w:r>
      <w:r>
        <w:rPr>
          <w:b w:val="1"/>
          <w:bCs w:val="1"/>
          <w:sz w:val="24"/>
          <w:szCs w:val="24"/>
          <w:rtl w:val="0"/>
          <w:lang w:val="de-DE"/>
        </w:rPr>
        <w:t xml:space="preserve">chen mit </w:t>
      </w:r>
      <w:r>
        <w:rPr>
          <w:b w:val="1"/>
          <w:bCs w:val="1"/>
          <w:sz w:val="24"/>
          <w:szCs w:val="24"/>
          <w:rtl w:val="0"/>
          <w:lang w:val="sv-SE"/>
        </w:rPr>
        <w:t>Ä</w:t>
      </w:r>
      <w:r>
        <w:rPr>
          <w:b w:val="1"/>
          <w:bCs w:val="1"/>
          <w:sz w:val="24"/>
          <w:szCs w:val="24"/>
          <w:rtl w:val="0"/>
          <w:lang w:val="de-DE"/>
        </w:rPr>
        <w:t>rzt:innen das Gef</w:t>
      </w:r>
      <w:r>
        <w:rPr>
          <w:b w:val="1"/>
          <w:bCs w:val="1"/>
          <w:sz w:val="24"/>
          <w:szCs w:val="24"/>
          <w:rtl w:val="0"/>
        </w:rPr>
        <w:t>ü</w:t>
      </w:r>
      <w:r>
        <w:rPr>
          <w:b w:val="1"/>
          <w:bCs w:val="1"/>
          <w:sz w:val="24"/>
          <w:szCs w:val="24"/>
          <w:rtl w:val="0"/>
          <w:lang w:val="de-DE"/>
        </w:rPr>
        <w:t>hl</w:t>
      </w:r>
      <w:r>
        <w:rPr>
          <w:b w:val="1"/>
          <w:bCs w:val="1"/>
          <w:sz w:val="24"/>
          <w:szCs w:val="24"/>
          <w:rtl w:val="0"/>
          <w:lang w:val="de-DE"/>
        </w:rPr>
        <w:t>,</w:t>
      </w:r>
      <w:r>
        <w:rPr>
          <w:b w:val="1"/>
          <w:bCs w:val="1"/>
          <w:sz w:val="24"/>
          <w:szCs w:val="24"/>
          <w:rtl w:val="0"/>
          <w:lang w:val="de-DE"/>
        </w:rPr>
        <w:t xml:space="preserve"> einem kommunikativen Widerstand gegen</w:t>
      </w:r>
      <w:r>
        <w:rPr>
          <w:b w:val="1"/>
          <w:bCs w:val="1"/>
          <w:sz w:val="24"/>
          <w:szCs w:val="24"/>
          <w:rtl w:val="0"/>
        </w:rPr>
        <w:t>ü</w:t>
      </w:r>
      <w:r>
        <w:rPr>
          <w:b w:val="1"/>
          <w:bCs w:val="1"/>
          <w:sz w:val="24"/>
          <w:szCs w:val="24"/>
          <w:rtl w:val="0"/>
          <w:lang w:val="de-DE"/>
        </w:rPr>
        <w:t>ber zu stehen</w:t>
      </w:r>
      <w:r>
        <w:rPr>
          <w:b w:val="1"/>
          <w:bCs w:val="1"/>
          <w:sz w:val="24"/>
          <w:szCs w:val="24"/>
          <w:rtl w:val="0"/>
          <w:lang w:val="de-DE"/>
        </w:rPr>
        <w:t xml:space="preserve"> bzw. </w:t>
      </w:r>
      <w:r>
        <w:rPr>
          <w:b w:val="1"/>
          <w:bCs w:val="1"/>
          <w:sz w:val="24"/>
          <w:szCs w:val="24"/>
          <w:rtl w:val="0"/>
          <w:lang w:val="de-DE"/>
        </w:rPr>
        <w:t>zu begegnen? Wenn ja, wie haben Sie versucht</w:t>
      </w:r>
      <w:r>
        <w:rPr>
          <w:b w:val="1"/>
          <w:bCs w:val="1"/>
          <w:sz w:val="24"/>
          <w:szCs w:val="24"/>
          <w:rtl w:val="0"/>
          <w:lang w:val="de-DE"/>
        </w:rPr>
        <w:t>,</w:t>
      </w:r>
      <w:r>
        <w:rPr>
          <w:b w:val="1"/>
          <w:bCs w:val="1"/>
          <w:sz w:val="24"/>
          <w:szCs w:val="24"/>
          <w:rtl w:val="0"/>
          <w:lang w:val="de-DE"/>
        </w:rPr>
        <w:t xml:space="preserve"> diesen Widerstand zu </w:t>
      </w:r>
      <w:r>
        <w:rPr>
          <w:b w:val="1"/>
          <w:bCs w:val="1"/>
          <w:sz w:val="24"/>
          <w:szCs w:val="24"/>
          <w:rtl w:val="0"/>
        </w:rPr>
        <w:t>ü</w:t>
      </w:r>
      <w:r>
        <w:rPr>
          <w:b w:val="1"/>
          <w:bCs w:val="1"/>
          <w:sz w:val="24"/>
          <w:szCs w:val="24"/>
          <w:rtl w:val="0"/>
          <w:lang w:val="de-DE"/>
        </w:rPr>
        <w:t xml:space="preserve">berwinden? </w:t>
      </w:r>
      <w:r>
        <w:rPr>
          <w:sz w:val="24"/>
          <w:szCs w:val="24"/>
          <w:rtl w:val="0"/>
          <w:lang w:val="de-DE"/>
        </w:rPr>
        <w:t>Berichten Sie bitte anhand von Beispielen bzw.</w:t>
      </w:r>
      <w:r>
        <w:rPr>
          <w:sz w:val="24"/>
          <w:szCs w:val="24"/>
          <w:rtl w:val="0"/>
        </w:rP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margin">
                  <wp:posOffset>3875630</wp:posOffset>
                </wp:positionH>
                <wp:positionV relativeFrom="line">
                  <wp:posOffset>237580</wp:posOffset>
                </wp:positionV>
                <wp:extent cx="2577509" cy="5474347"/>
                <wp:effectExtent l="0" t="0" r="0" b="0"/>
                <wp:wrapThrough wrapText="bothSides" distL="152400" distR="152400">
                  <wp:wrapPolygon edited="1">
                    <wp:start x="0" y="0"/>
                    <wp:lineTo x="21600" y="0"/>
                    <wp:lineTo x="21600" y="21600"/>
                    <wp:lineTo x="0" y="21600"/>
                    <wp:lineTo x="0" y="0"/>
                  </wp:wrapPolygon>
                </wp:wrapThrough>
                <wp:docPr id="1073741825" name="officeArt object" descr="Definition: Bei einem kommunikativen Widerstand handelt es sich um ein Phänomen, bei dem ein Empfänger oder Zuhörer aktiv oder passiv Widerstand gegen die Botschaft eines Sprechers leistet. Dies kann verschiedene Formen annehmen, zum Beispiel:…"/>
                <wp:cNvGraphicFramePr/>
                <a:graphic xmlns:a="http://schemas.openxmlformats.org/drawingml/2006/main">
                  <a:graphicData uri="http://schemas.microsoft.com/office/word/2010/wordprocessingShape">
                    <wps:wsp>
                      <wps:cNvSpPr/>
                      <wps:spPr>
                        <a:xfrm>
                          <a:off x="0" y="0"/>
                          <a:ext cx="2577509" cy="5474347"/>
                        </a:xfrm>
                        <a:prstGeom prst="rect">
                          <a:avLst/>
                        </a:prstGeom>
                        <a:solidFill>
                          <a:srgbClr val="D5D1C8"/>
                        </a:solidFill>
                        <a:ln w="12700" cap="flat">
                          <a:noFill/>
                          <a:miter lim="400000"/>
                        </a:ln>
                        <a:effectLst/>
                      </wps:spPr>
                      <wps:txbx>
                        <w:txbxContent>
                          <w:p>
                            <w:pPr>
                              <w:pStyle w:val="Standard"/>
                              <w:tabs>
                                <w:tab w:val="left" w:pos="560"/>
                                <w:tab w:val="left" w:pos="1120"/>
                                <w:tab w:val="left" w:pos="1680"/>
                                <w:tab w:val="left" w:pos="2240"/>
                                <w:tab w:val="left" w:pos="2800"/>
                                <w:tab w:val="left" w:pos="3360"/>
                                <w:tab w:val="left" w:pos="3920"/>
                              </w:tabs>
                              <w:bidi w:val="0"/>
                              <w:spacing w:before="0" w:line="360" w:lineRule="auto"/>
                              <w:ind w:left="0" w:right="0" w:firstLine="0"/>
                              <w:jc w:val="left"/>
                              <w:rPr>
                                <w:i w:val="1"/>
                                <w:iCs w:val="1"/>
                                <w:sz w:val="20"/>
                                <w:szCs w:val="20"/>
                                <w:rtl w:val="0"/>
                              </w:rPr>
                            </w:pPr>
                            <w:r>
                              <w:rPr>
                                <w:b w:val="1"/>
                                <w:bCs w:val="1"/>
                                <w:i w:val="1"/>
                                <w:iCs w:val="1"/>
                                <w:sz w:val="20"/>
                                <w:szCs w:val="20"/>
                                <w:rtl w:val="0"/>
                                <w:lang w:val="de-DE"/>
                              </w:rPr>
                              <w:t>Definition</w:t>
                            </w:r>
                            <w:r>
                              <w:rPr>
                                <w:i w:val="1"/>
                                <w:iCs w:val="1"/>
                                <w:sz w:val="20"/>
                                <w:szCs w:val="20"/>
                                <w:rtl w:val="0"/>
                                <w:lang w:val="de-DE"/>
                              </w:rPr>
                              <w:t>: Bei einem kommunikativen Widerstand handelt es</w:t>
                            </w:r>
                            <w:r>
                              <w:rPr>
                                <w:i w:val="1"/>
                                <w:iCs w:val="1"/>
                                <w:sz w:val="20"/>
                                <w:szCs w:val="20"/>
                                <w:rtl w:val="0"/>
                                <w:lang w:val="de-DE"/>
                              </w:rPr>
                              <w:t xml:space="preserve"> sich um ein Ph</w:t>
                            </w:r>
                            <w:r>
                              <w:rPr>
                                <w:i w:val="1"/>
                                <w:iCs w:val="1"/>
                                <w:sz w:val="20"/>
                                <w:szCs w:val="20"/>
                                <w:rtl w:val="0"/>
                              </w:rPr>
                              <w:t>ä</w:t>
                            </w:r>
                            <w:r>
                              <w:rPr>
                                <w:i w:val="1"/>
                                <w:iCs w:val="1"/>
                                <w:sz w:val="20"/>
                                <w:szCs w:val="20"/>
                                <w:rtl w:val="0"/>
                                <w:lang w:val="nl-NL"/>
                              </w:rPr>
                              <w:t>nomen</w:t>
                            </w:r>
                            <w:r>
                              <w:rPr>
                                <w:i w:val="1"/>
                                <w:iCs w:val="1"/>
                                <w:sz w:val="20"/>
                                <w:szCs w:val="20"/>
                                <w:rtl w:val="0"/>
                                <w:lang w:val="de-DE"/>
                              </w:rPr>
                              <w:t xml:space="preserve">, bei dem </w:t>
                            </w:r>
                            <w:r>
                              <w:rPr>
                                <w:i w:val="1"/>
                                <w:iCs w:val="1"/>
                                <w:sz w:val="20"/>
                                <w:szCs w:val="20"/>
                                <w:rtl w:val="0"/>
                                <w:lang w:val="de-DE"/>
                              </w:rPr>
                              <w:t>ein Empf</w:t>
                            </w:r>
                            <w:r>
                              <w:rPr>
                                <w:i w:val="1"/>
                                <w:iCs w:val="1"/>
                                <w:sz w:val="20"/>
                                <w:szCs w:val="20"/>
                                <w:rtl w:val="0"/>
                              </w:rPr>
                              <w:t>ä</w:t>
                            </w:r>
                            <w:r>
                              <w:rPr>
                                <w:i w:val="1"/>
                                <w:iCs w:val="1"/>
                                <w:sz w:val="20"/>
                                <w:szCs w:val="20"/>
                                <w:rtl w:val="0"/>
                                <w:lang w:val="de-DE"/>
                              </w:rPr>
                              <w:t>nger oder Zuh</w:t>
                            </w:r>
                            <w:r>
                              <w:rPr>
                                <w:i w:val="1"/>
                                <w:iCs w:val="1"/>
                                <w:sz w:val="20"/>
                                <w:szCs w:val="20"/>
                                <w:rtl w:val="0"/>
                                <w:lang w:val="sv-SE"/>
                              </w:rPr>
                              <w:t>ö</w:t>
                            </w:r>
                            <w:r>
                              <w:rPr>
                                <w:i w:val="1"/>
                                <w:iCs w:val="1"/>
                                <w:sz w:val="20"/>
                                <w:szCs w:val="20"/>
                                <w:rtl w:val="0"/>
                                <w:lang w:val="de-DE"/>
                              </w:rPr>
                              <w:t>rer aktiv oder passiv Widerstand gegen die Botschaft eines Sprechers leistet. Dies kann verschiedene Formen annehmen, zum Beispiel:</w:t>
                            </w:r>
                          </w:p>
                          <w:p>
                            <w:pPr>
                              <w:pStyle w:val="Standard"/>
                              <w:tabs>
                                <w:tab w:val="left" w:pos="560"/>
                                <w:tab w:val="left" w:pos="1120"/>
                                <w:tab w:val="left" w:pos="1680"/>
                                <w:tab w:val="left" w:pos="2240"/>
                                <w:tab w:val="left" w:pos="2800"/>
                                <w:tab w:val="left" w:pos="3360"/>
                                <w:tab w:val="left" w:pos="3920"/>
                              </w:tabs>
                              <w:bidi w:val="0"/>
                              <w:spacing w:before="0" w:line="360" w:lineRule="auto"/>
                              <w:ind w:left="1440" w:right="0" w:firstLine="0"/>
                              <w:jc w:val="left"/>
                              <w:rPr>
                                <w:i w:val="1"/>
                                <w:iCs w:val="1"/>
                                <w:sz w:val="20"/>
                                <w:szCs w:val="20"/>
                                <w:rtl w:val="0"/>
                              </w:rPr>
                            </w:pPr>
                            <w:r>
                              <w:rPr>
                                <w:b w:val="1"/>
                                <w:bCs w:val="1"/>
                                <w:i w:val="1"/>
                                <w:iCs w:val="1"/>
                                <w:sz w:val="20"/>
                                <w:szCs w:val="20"/>
                                <w:rtl w:val="0"/>
                                <w:lang w:val="de-DE"/>
                              </w:rPr>
                              <w:t>Verbal:</w:t>
                            </w:r>
                            <w:r>
                              <w:rPr>
                                <w:i w:val="1"/>
                                <w:iCs w:val="1"/>
                                <w:sz w:val="20"/>
                                <w:szCs w:val="20"/>
                                <w:rtl w:val="0"/>
                                <w:lang w:val="de-DE"/>
                              </w:rPr>
                              <w:t xml:space="preserve"> Direkte Widerspr</w:t>
                            </w:r>
                            <w:r>
                              <w:rPr>
                                <w:i w:val="1"/>
                                <w:iCs w:val="1"/>
                                <w:sz w:val="20"/>
                                <w:szCs w:val="20"/>
                                <w:rtl w:val="0"/>
                              </w:rPr>
                              <w:t>ü</w:t>
                            </w:r>
                            <w:r>
                              <w:rPr>
                                <w:i w:val="1"/>
                                <w:iCs w:val="1"/>
                                <w:sz w:val="20"/>
                                <w:szCs w:val="20"/>
                                <w:rtl w:val="0"/>
                                <w:lang w:val="de-DE"/>
                              </w:rPr>
                              <w:t>che, kritische Nachfragen oder das Infragestellen der Argumente des Sprechers.</w:t>
                            </w:r>
                          </w:p>
                          <w:p>
                            <w:pPr>
                              <w:pStyle w:val="Standard"/>
                              <w:tabs>
                                <w:tab w:val="left" w:pos="560"/>
                                <w:tab w:val="left" w:pos="1120"/>
                                <w:tab w:val="left" w:pos="1680"/>
                                <w:tab w:val="left" w:pos="2240"/>
                                <w:tab w:val="left" w:pos="2800"/>
                                <w:tab w:val="left" w:pos="3360"/>
                                <w:tab w:val="left" w:pos="3920"/>
                              </w:tabs>
                              <w:bidi w:val="0"/>
                              <w:spacing w:before="0" w:line="360" w:lineRule="auto"/>
                              <w:ind w:left="1440" w:right="0" w:firstLine="0"/>
                              <w:jc w:val="left"/>
                              <w:rPr>
                                <w:i w:val="1"/>
                                <w:iCs w:val="1"/>
                                <w:sz w:val="20"/>
                                <w:szCs w:val="20"/>
                                <w:rtl w:val="0"/>
                              </w:rPr>
                            </w:pPr>
                            <w:r>
                              <w:rPr>
                                <w:b w:val="1"/>
                                <w:bCs w:val="1"/>
                                <w:i w:val="1"/>
                                <w:iCs w:val="1"/>
                                <w:sz w:val="20"/>
                                <w:szCs w:val="20"/>
                                <w:rtl w:val="0"/>
                                <w:lang w:val="de-DE"/>
                              </w:rPr>
                              <w:t xml:space="preserve">Nonverbal: </w:t>
                            </w:r>
                            <w:r>
                              <w:rPr>
                                <w:i w:val="1"/>
                                <w:iCs w:val="1"/>
                                <w:sz w:val="20"/>
                                <w:szCs w:val="20"/>
                                <w:rtl w:val="0"/>
                              </w:rPr>
                              <w:t>K</w:t>
                            </w:r>
                            <w:r>
                              <w:rPr>
                                <w:i w:val="1"/>
                                <w:iCs w:val="1"/>
                                <w:sz w:val="20"/>
                                <w:szCs w:val="20"/>
                                <w:rtl w:val="0"/>
                                <w:lang w:val="sv-SE"/>
                              </w:rPr>
                              <w:t>ö</w:t>
                            </w:r>
                            <w:r>
                              <w:rPr>
                                <w:i w:val="1"/>
                                <w:iCs w:val="1"/>
                                <w:sz w:val="20"/>
                                <w:szCs w:val="20"/>
                                <w:rtl w:val="0"/>
                                <w:lang w:val="de-DE"/>
                              </w:rPr>
                              <w:t>rpersprache, die Ablehnung signalisiert, wie etwa Kopfsch</w:t>
                            </w:r>
                            <w:r>
                              <w:rPr>
                                <w:i w:val="1"/>
                                <w:iCs w:val="1"/>
                                <w:sz w:val="20"/>
                                <w:szCs w:val="20"/>
                                <w:rtl w:val="0"/>
                              </w:rPr>
                              <w:t>ü</w:t>
                            </w:r>
                            <w:r>
                              <w:rPr>
                                <w:i w:val="1"/>
                                <w:iCs w:val="1"/>
                                <w:sz w:val="20"/>
                                <w:szCs w:val="20"/>
                                <w:rtl w:val="0"/>
                                <w:lang w:val="de-DE"/>
                              </w:rPr>
                              <w:t>tteln, verschr</w:t>
                            </w:r>
                            <w:r>
                              <w:rPr>
                                <w:i w:val="1"/>
                                <w:iCs w:val="1"/>
                                <w:sz w:val="20"/>
                                <w:szCs w:val="20"/>
                                <w:rtl w:val="0"/>
                              </w:rPr>
                              <w:t>ä</w:t>
                            </w:r>
                            <w:r>
                              <w:rPr>
                                <w:i w:val="1"/>
                                <w:iCs w:val="1"/>
                                <w:sz w:val="20"/>
                                <w:szCs w:val="20"/>
                                <w:rtl w:val="0"/>
                                <w:lang w:val="de-DE"/>
                              </w:rPr>
                              <w:t>nkte Arme oder abgewandter Blick.</w:t>
                            </w:r>
                          </w:p>
                          <w:p>
                            <w:pPr>
                              <w:pStyle w:val="Standard"/>
                              <w:tabs>
                                <w:tab w:val="left" w:pos="560"/>
                                <w:tab w:val="left" w:pos="1120"/>
                                <w:tab w:val="left" w:pos="1680"/>
                                <w:tab w:val="left" w:pos="2240"/>
                                <w:tab w:val="left" w:pos="2800"/>
                                <w:tab w:val="left" w:pos="3360"/>
                                <w:tab w:val="left" w:pos="3920"/>
                              </w:tabs>
                              <w:bidi w:val="0"/>
                              <w:spacing w:before="0" w:line="360" w:lineRule="auto"/>
                              <w:ind w:left="1440" w:right="0" w:firstLine="0"/>
                              <w:jc w:val="left"/>
                              <w:rPr>
                                <w:i w:val="1"/>
                                <w:iCs w:val="1"/>
                                <w:sz w:val="20"/>
                                <w:szCs w:val="20"/>
                                <w:rtl w:val="0"/>
                              </w:rPr>
                            </w:pPr>
                            <w:r>
                              <w:rPr>
                                <w:b w:val="1"/>
                                <w:bCs w:val="1"/>
                                <w:i w:val="1"/>
                                <w:iCs w:val="1"/>
                                <w:sz w:val="20"/>
                                <w:szCs w:val="20"/>
                                <w:rtl w:val="0"/>
                                <w:lang w:val="de-DE"/>
                              </w:rPr>
                              <w:t>Psychologisch:</w:t>
                            </w:r>
                            <w:r>
                              <w:rPr>
                                <w:i w:val="1"/>
                                <w:iCs w:val="1"/>
                                <w:sz w:val="20"/>
                                <w:szCs w:val="20"/>
                                <w:rtl w:val="0"/>
                                <w:lang w:val="de-DE"/>
                              </w:rPr>
                              <w:t xml:space="preserve"> Innerer Widerstand oder Vorurteile, die verhindern, dass die Botschaft aufgenommen oder akzeptiert wird.</w:t>
                            </w:r>
                          </w:p>
                          <w:p>
                            <w:pPr>
                              <w:pStyle w:val="Standard"/>
                              <w:tabs>
                                <w:tab w:val="left" w:pos="560"/>
                                <w:tab w:val="left" w:pos="1120"/>
                                <w:tab w:val="left" w:pos="1680"/>
                                <w:tab w:val="left" w:pos="2240"/>
                                <w:tab w:val="left" w:pos="2800"/>
                                <w:tab w:val="left" w:pos="3360"/>
                                <w:tab w:val="left" w:pos="3920"/>
                              </w:tabs>
                              <w:bidi w:val="0"/>
                              <w:spacing w:before="0" w:line="360" w:lineRule="auto"/>
                              <w:ind w:left="1440" w:right="0" w:firstLine="0"/>
                              <w:jc w:val="left"/>
                              <w:rPr>
                                <w:rtl w:val="0"/>
                              </w:rPr>
                            </w:pPr>
                            <w:r>
                              <w:rPr>
                                <w:b w:val="1"/>
                                <w:bCs w:val="1"/>
                                <w:i w:val="1"/>
                                <w:iCs w:val="1"/>
                                <w:sz w:val="20"/>
                                <w:szCs w:val="20"/>
                                <w:rtl w:val="0"/>
                                <w:lang w:val="de-DE"/>
                              </w:rPr>
                              <w:t xml:space="preserve">Sozial: </w:t>
                            </w:r>
                            <w:r>
                              <w:rPr>
                                <w:i w:val="1"/>
                                <w:iCs w:val="1"/>
                                <w:sz w:val="20"/>
                                <w:szCs w:val="20"/>
                                <w:rtl w:val="0"/>
                                <w:lang w:val="de-DE"/>
                              </w:rPr>
                              <w:t>Gruppendynamiken oder soziale Normen, die eine bestimmte Reaktion auf die Kommunikation f</w:t>
                            </w:r>
                            <w:r>
                              <w:rPr>
                                <w:i w:val="1"/>
                                <w:iCs w:val="1"/>
                                <w:sz w:val="20"/>
                                <w:szCs w:val="20"/>
                                <w:rtl w:val="0"/>
                                <w:lang w:val="sv-SE"/>
                              </w:rPr>
                              <w:t>ö</w:t>
                            </w:r>
                            <w:r>
                              <w:rPr>
                                <w:i w:val="1"/>
                                <w:iCs w:val="1"/>
                                <w:sz w:val="20"/>
                                <w:szCs w:val="20"/>
                                <w:rtl w:val="0"/>
                                <w:lang w:val="de-DE"/>
                              </w:rPr>
                              <w:t>rdern oder verhindern.</w:t>
                            </w:r>
                          </w:p>
                        </w:txbxContent>
                      </wps:txbx>
                      <wps:bodyPr wrap="square" lIns="50800" tIns="50800" rIns="50800" bIns="50800" numCol="1" anchor="ctr">
                        <a:noAutofit/>
                      </wps:bodyPr>
                    </wps:wsp>
                  </a:graphicData>
                </a:graphic>
              </wp:anchor>
            </w:drawing>
          </mc:Choice>
          <mc:Fallback>
            <w:pict>
              <v:rect id="_x0000_s1026" style="visibility:visible;position:absolute;margin-left:305.2pt;margin-top:18.7pt;width:203.0pt;height:431.1pt;z-index:251659264;mso-position-horizontal:absolute;mso-position-horizontal-relative:margin;mso-position-vertical:absolute;mso-position-vertical-relative:line;mso-wrap-distance-left:12.0pt;mso-wrap-distance-top:12.0pt;mso-wrap-distance-right:12.0pt;mso-wrap-distance-bottom:12.0pt;">
                <v:fill color="#D5D1C8" opacity="100.0%" type="solid"/>
                <v:stroke on="f" weight="1.0pt" dashstyle="solid" endcap="flat" miterlimit="400.0%" joinstyle="miter" linestyle="single" startarrow="none" startarrowwidth="medium" startarrowlength="medium" endarrow="none" endarrowwidth="medium" endarrowlength="medium"/>
                <v:textbox>
                  <w:txbxContent>
                    <w:p>
                      <w:pPr>
                        <w:pStyle w:val="Standard"/>
                        <w:tabs>
                          <w:tab w:val="left" w:pos="560"/>
                          <w:tab w:val="left" w:pos="1120"/>
                          <w:tab w:val="left" w:pos="1680"/>
                          <w:tab w:val="left" w:pos="2240"/>
                          <w:tab w:val="left" w:pos="2800"/>
                          <w:tab w:val="left" w:pos="3360"/>
                          <w:tab w:val="left" w:pos="3920"/>
                        </w:tabs>
                        <w:bidi w:val="0"/>
                        <w:spacing w:before="0" w:line="360" w:lineRule="auto"/>
                        <w:ind w:left="0" w:right="0" w:firstLine="0"/>
                        <w:jc w:val="left"/>
                        <w:rPr>
                          <w:i w:val="1"/>
                          <w:iCs w:val="1"/>
                          <w:sz w:val="20"/>
                          <w:szCs w:val="20"/>
                          <w:rtl w:val="0"/>
                        </w:rPr>
                      </w:pPr>
                      <w:r>
                        <w:rPr>
                          <w:b w:val="1"/>
                          <w:bCs w:val="1"/>
                          <w:i w:val="1"/>
                          <w:iCs w:val="1"/>
                          <w:sz w:val="20"/>
                          <w:szCs w:val="20"/>
                          <w:rtl w:val="0"/>
                          <w:lang w:val="de-DE"/>
                        </w:rPr>
                        <w:t>Definition</w:t>
                      </w:r>
                      <w:r>
                        <w:rPr>
                          <w:i w:val="1"/>
                          <w:iCs w:val="1"/>
                          <w:sz w:val="20"/>
                          <w:szCs w:val="20"/>
                          <w:rtl w:val="0"/>
                          <w:lang w:val="de-DE"/>
                        </w:rPr>
                        <w:t>: Bei einem kommunikativen Widerstand handelt es</w:t>
                      </w:r>
                      <w:r>
                        <w:rPr>
                          <w:i w:val="1"/>
                          <w:iCs w:val="1"/>
                          <w:sz w:val="20"/>
                          <w:szCs w:val="20"/>
                          <w:rtl w:val="0"/>
                          <w:lang w:val="de-DE"/>
                        </w:rPr>
                        <w:t xml:space="preserve"> sich um ein Ph</w:t>
                      </w:r>
                      <w:r>
                        <w:rPr>
                          <w:i w:val="1"/>
                          <w:iCs w:val="1"/>
                          <w:sz w:val="20"/>
                          <w:szCs w:val="20"/>
                          <w:rtl w:val="0"/>
                        </w:rPr>
                        <w:t>ä</w:t>
                      </w:r>
                      <w:r>
                        <w:rPr>
                          <w:i w:val="1"/>
                          <w:iCs w:val="1"/>
                          <w:sz w:val="20"/>
                          <w:szCs w:val="20"/>
                          <w:rtl w:val="0"/>
                          <w:lang w:val="nl-NL"/>
                        </w:rPr>
                        <w:t>nomen</w:t>
                      </w:r>
                      <w:r>
                        <w:rPr>
                          <w:i w:val="1"/>
                          <w:iCs w:val="1"/>
                          <w:sz w:val="20"/>
                          <w:szCs w:val="20"/>
                          <w:rtl w:val="0"/>
                          <w:lang w:val="de-DE"/>
                        </w:rPr>
                        <w:t xml:space="preserve">, bei dem </w:t>
                      </w:r>
                      <w:r>
                        <w:rPr>
                          <w:i w:val="1"/>
                          <w:iCs w:val="1"/>
                          <w:sz w:val="20"/>
                          <w:szCs w:val="20"/>
                          <w:rtl w:val="0"/>
                          <w:lang w:val="de-DE"/>
                        </w:rPr>
                        <w:t>ein Empf</w:t>
                      </w:r>
                      <w:r>
                        <w:rPr>
                          <w:i w:val="1"/>
                          <w:iCs w:val="1"/>
                          <w:sz w:val="20"/>
                          <w:szCs w:val="20"/>
                          <w:rtl w:val="0"/>
                        </w:rPr>
                        <w:t>ä</w:t>
                      </w:r>
                      <w:r>
                        <w:rPr>
                          <w:i w:val="1"/>
                          <w:iCs w:val="1"/>
                          <w:sz w:val="20"/>
                          <w:szCs w:val="20"/>
                          <w:rtl w:val="0"/>
                          <w:lang w:val="de-DE"/>
                        </w:rPr>
                        <w:t>nger oder Zuh</w:t>
                      </w:r>
                      <w:r>
                        <w:rPr>
                          <w:i w:val="1"/>
                          <w:iCs w:val="1"/>
                          <w:sz w:val="20"/>
                          <w:szCs w:val="20"/>
                          <w:rtl w:val="0"/>
                          <w:lang w:val="sv-SE"/>
                        </w:rPr>
                        <w:t>ö</w:t>
                      </w:r>
                      <w:r>
                        <w:rPr>
                          <w:i w:val="1"/>
                          <w:iCs w:val="1"/>
                          <w:sz w:val="20"/>
                          <w:szCs w:val="20"/>
                          <w:rtl w:val="0"/>
                          <w:lang w:val="de-DE"/>
                        </w:rPr>
                        <w:t>rer aktiv oder passiv Widerstand gegen die Botschaft eines Sprechers leistet. Dies kann verschiedene Formen annehmen, zum Beispiel:</w:t>
                      </w:r>
                    </w:p>
                    <w:p>
                      <w:pPr>
                        <w:pStyle w:val="Standard"/>
                        <w:tabs>
                          <w:tab w:val="left" w:pos="560"/>
                          <w:tab w:val="left" w:pos="1120"/>
                          <w:tab w:val="left" w:pos="1680"/>
                          <w:tab w:val="left" w:pos="2240"/>
                          <w:tab w:val="left" w:pos="2800"/>
                          <w:tab w:val="left" w:pos="3360"/>
                          <w:tab w:val="left" w:pos="3920"/>
                        </w:tabs>
                        <w:bidi w:val="0"/>
                        <w:spacing w:before="0" w:line="360" w:lineRule="auto"/>
                        <w:ind w:left="1440" w:right="0" w:firstLine="0"/>
                        <w:jc w:val="left"/>
                        <w:rPr>
                          <w:i w:val="1"/>
                          <w:iCs w:val="1"/>
                          <w:sz w:val="20"/>
                          <w:szCs w:val="20"/>
                          <w:rtl w:val="0"/>
                        </w:rPr>
                      </w:pPr>
                      <w:r>
                        <w:rPr>
                          <w:b w:val="1"/>
                          <w:bCs w:val="1"/>
                          <w:i w:val="1"/>
                          <w:iCs w:val="1"/>
                          <w:sz w:val="20"/>
                          <w:szCs w:val="20"/>
                          <w:rtl w:val="0"/>
                          <w:lang w:val="de-DE"/>
                        </w:rPr>
                        <w:t>Verbal:</w:t>
                      </w:r>
                      <w:r>
                        <w:rPr>
                          <w:i w:val="1"/>
                          <w:iCs w:val="1"/>
                          <w:sz w:val="20"/>
                          <w:szCs w:val="20"/>
                          <w:rtl w:val="0"/>
                          <w:lang w:val="de-DE"/>
                        </w:rPr>
                        <w:t xml:space="preserve"> Direkte Widerspr</w:t>
                      </w:r>
                      <w:r>
                        <w:rPr>
                          <w:i w:val="1"/>
                          <w:iCs w:val="1"/>
                          <w:sz w:val="20"/>
                          <w:szCs w:val="20"/>
                          <w:rtl w:val="0"/>
                        </w:rPr>
                        <w:t>ü</w:t>
                      </w:r>
                      <w:r>
                        <w:rPr>
                          <w:i w:val="1"/>
                          <w:iCs w:val="1"/>
                          <w:sz w:val="20"/>
                          <w:szCs w:val="20"/>
                          <w:rtl w:val="0"/>
                          <w:lang w:val="de-DE"/>
                        </w:rPr>
                        <w:t>che, kritische Nachfragen oder das Infragestellen der Argumente des Sprechers.</w:t>
                      </w:r>
                    </w:p>
                    <w:p>
                      <w:pPr>
                        <w:pStyle w:val="Standard"/>
                        <w:tabs>
                          <w:tab w:val="left" w:pos="560"/>
                          <w:tab w:val="left" w:pos="1120"/>
                          <w:tab w:val="left" w:pos="1680"/>
                          <w:tab w:val="left" w:pos="2240"/>
                          <w:tab w:val="left" w:pos="2800"/>
                          <w:tab w:val="left" w:pos="3360"/>
                          <w:tab w:val="left" w:pos="3920"/>
                        </w:tabs>
                        <w:bidi w:val="0"/>
                        <w:spacing w:before="0" w:line="360" w:lineRule="auto"/>
                        <w:ind w:left="1440" w:right="0" w:firstLine="0"/>
                        <w:jc w:val="left"/>
                        <w:rPr>
                          <w:i w:val="1"/>
                          <w:iCs w:val="1"/>
                          <w:sz w:val="20"/>
                          <w:szCs w:val="20"/>
                          <w:rtl w:val="0"/>
                        </w:rPr>
                      </w:pPr>
                      <w:r>
                        <w:rPr>
                          <w:b w:val="1"/>
                          <w:bCs w:val="1"/>
                          <w:i w:val="1"/>
                          <w:iCs w:val="1"/>
                          <w:sz w:val="20"/>
                          <w:szCs w:val="20"/>
                          <w:rtl w:val="0"/>
                          <w:lang w:val="de-DE"/>
                        </w:rPr>
                        <w:t xml:space="preserve">Nonverbal: </w:t>
                      </w:r>
                      <w:r>
                        <w:rPr>
                          <w:i w:val="1"/>
                          <w:iCs w:val="1"/>
                          <w:sz w:val="20"/>
                          <w:szCs w:val="20"/>
                          <w:rtl w:val="0"/>
                        </w:rPr>
                        <w:t>K</w:t>
                      </w:r>
                      <w:r>
                        <w:rPr>
                          <w:i w:val="1"/>
                          <w:iCs w:val="1"/>
                          <w:sz w:val="20"/>
                          <w:szCs w:val="20"/>
                          <w:rtl w:val="0"/>
                          <w:lang w:val="sv-SE"/>
                        </w:rPr>
                        <w:t>ö</w:t>
                      </w:r>
                      <w:r>
                        <w:rPr>
                          <w:i w:val="1"/>
                          <w:iCs w:val="1"/>
                          <w:sz w:val="20"/>
                          <w:szCs w:val="20"/>
                          <w:rtl w:val="0"/>
                          <w:lang w:val="de-DE"/>
                        </w:rPr>
                        <w:t>rpersprache, die Ablehnung signalisiert, wie etwa Kopfsch</w:t>
                      </w:r>
                      <w:r>
                        <w:rPr>
                          <w:i w:val="1"/>
                          <w:iCs w:val="1"/>
                          <w:sz w:val="20"/>
                          <w:szCs w:val="20"/>
                          <w:rtl w:val="0"/>
                        </w:rPr>
                        <w:t>ü</w:t>
                      </w:r>
                      <w:r>
                        <w:rPr>
                          <w:i w:val="1"/>
                          <w:iCs w:val="1"/>
                          <w:sz w:val="20"/>
                          <w:szCs w:val="20"/>
                          <w:rtl w:val="0"/>
                          <w:lang w:val="de-DE"/>
                        </w:rPr>
                        <w:t>tteln, verschr</w:t>
                      </w:r>
                      <w:r>
                        <w:rPr>
                          <w:i w:val="1"/>
                          <w:iCs w:val="1"/>
                          <w:sz w:val="20"/>
                          <w:szCs w:val="20"/>
                          <w:rtl w:val="0"/>
                        </w:rPr>
                        <w:t>ä</w:t>
                      </w:r>
                      <w:r>
                        <w:rPr>
                          <w:i w:val="1"/>
                          <w:iCs w:val="1"/>
                          <w:sz w:val="20"/>
                          <w:szCs w:val="20"/>
                          <w:rtl w:val="0"/>
                          <w:lang w:val="de-DE"/>
                        </w:rPr>
                        <w:t>nkte Arme oder abgewandter Blick.</w:t>
                      </w:r>
                    </w:p>
                    <w:p>
                      <w:pPr>
                        <w:pStyle w:val="Standard"/>
                        <w:tabs>
                          <w:tab w:val="left" w:pos="560"/>
                          <w:tab w:val="left" w:pos="1120"/>
                          <w:tab w:val="left" w:pos="1680"/>
                          <w:tab w:val="left" w:pos="2240"/>
                          <w:tab w:val="left" w:pos="2800"/>
                          <w:tab w:val="left" w:pos="3360"/>
                          <w:tab w:val="left" w:pos="3920"/>
                        </w:tabs>
                        <w:bidi w:val="0"/>
                        <w:spacing w:before="0" w:line="360" w:lineRule="auto"/>
                        <w:ind w:left="1440" w:right="0" w:firstLine="0"/>
                        <w:jc w:val="left"/>
                        <w:rPr>
                          <w:i w:val="1"/>
                          <w:iCs w:val="1"/>
                          <w:sz w:val="20"/>
                          <w:szCs w:val="20"/>
                          <w:rtl w:val="0"/>
                        </w:rPr>
                      </w:pPr>
                      <w:r>
                        <w:rPr>
                          <w:b w:val="1"/>
                          <w:bCs w:val="1"/>
                          <w:i w:val="1"/>
                          <w:iCs w:val="1"/>
                          <w:sz w:val="20"/>
                          <w:szCs w:val="20"/>
                          <w:rtl w:val="0"/>
                          <w:lang w:val="de-DE"/>
                        </w:rPr>
                        <w:t>Psychologisch:</w:t>
                      </w:r>
                      <w:r>
                        <w:rPr>
                          <w:i w:val="1"/>
                          <w:iCs w:val="1"/>
                          <w:sz w:val="20"/>
                          <w:szCs w:val="20"/>
                          <w:rtl w:val="0"/>
                          <w:lang w:val="de-DE"/>
                        </w:rPr>
                        <w:t xml:space="preserve"> Innerer Widerstand oder Vorurteile, die verhindern, dass die Botschaft aufgenommen oder akzeptiert wird.</w:t>
                      </w:r>
                    </w:p>
                    <w:p>
                      <w:pPr>
                        <w:pStyle w:val="Standard"/>
                        <w:tabs>
                          <w:tab w:val="left" w:pos="560"/>
                          <w:tab w:val="left" w:pos="1120"/>
                          <w:tab w:val="left" w:pos="1680"/>
                          <w:tab w:val="left" w:pos="2240"/>
                          <w:tab w:val="left" w:pos="2800"/>
                          <w:tab w:val="left" w:pos="3360"/>
                          <w:tab w:val="left" w:pos="3920"/>
                        </w:tabs>
                        <w:bidi w:val="0"/>
                        <w:spacing w:before="0" w:line="360" w:lineRule="auto"/>
                        <w:ind w:left="1440" w:right="0" w:firstLine="0"/>
                        <w:jc w:val="left"/>
                        <w:rPr>
                          <w:rtl w:val="0"/>
                        </w:rPr>
                      </w:pPr>
                      <w:r>
                        <w:rPr>
                          <w:b w:val="1"/>
                          <w:bCs w:val="1"/>
                          <w:i w:val="1"/>
                          <w:iCs w:val="1"/>
                          <w:sz w:val="20"/>
                          <w:szCs w:val="20"/>
                          <w:rtl w:val="0"/>
                          <w:lang w:val="de-DE"/>
                        </w:rPr>
                        <w:t xml:space="preserve">Sozial: </w:t>
                      </w:r>
                      <w:r>
                        <w:rPr>
                          <w:i w:val="1"/>
                          <w:iCs w:val="1"/>
                          <w:sz w:val="20"/>
                          <w:szCs w:val="20"/>
                          <w:rtl w:val="0"/>
                          <w:lang w:val="de-DE"/>
                        </w:rPr>
                        <w:t>Gruppendynamiken oder soziale Normen, die eine bestimmte Reaktion auf die Kommunikation f</w:t>
                      </w:r>
                      <w:r>
                        <w:rPr>
                          <w:i w:val="1"/>
                          <w:iCs w:val="1"/>
                          <w:sz w:val="20"/>
                          <w:szCs w:val="20"/>
                          <w:rtl w:val="0"/>
                          <w:lang w:val="sv-SE"/>
                        </w:rPr>
                        <w:t>ö</w:t>
                      </w:r>
                      <w:r>
                        <w:rPr>
                          <w:i w:val="1"/>
                          <w:iCs w:val="1"/>
                          <w:sz w:val="20"/>
                          <w:szCs w:val="20"/>
                          <w:rtl w:val="0"/>
                          <w:lang w:val="de-DE"/>
                        </w:rPr>
                        <w:t>rdern oder verhindern.</w:t>
                      </w:r>
                    </w:p>
                  </w:txbxContent>
                </v:textbox>
                <w10:wrap type="through" side="bothSides" anchorx="margin"/>
              </v:rect>
            </w:pict>
          </mc:Fallback>
        </mc:AlternateContent>
      </w:r>
      <w:r>
        <w:rPr>
          <w:sz w:val="24"/>
          <w:szCs w:val="24"/>
          <w:rtl w:val="0"/>
          <w:lang w:val="de-DE"/>
        </w:rPr>
        <w:t xml:space="preserve"> pers</w:t>
      </w:r>
      <w:r>
        <w:rPr>
          <w:sz w:val="24"/>
          <w:szCs w:val="24"/>
          <w:rtl w:val="0"/>
          <w:lang w:val="de-DE"/>
        </w:rPr>
        <w:t>ö</w:t>
      </w:r>
      <w:r>
        <w:rPr>
          <w:sz w:val="24"/>
          <w:szCs w:val="24"/>
          <w:rtl w:val="0"/>
          <w:lang w:val="de-DE"/>
        </w:rPr>
        <w:t>nlichen Erfahrungen.</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rtl w:val="0"/>
        </w:rPr>
      </w:pPr>
    </w:p>
    <w:p>
      <w:pPr>
        <w:pStyle w:val="Standard"/>
        <w:numPr>
          <w:ilvl w:val="0"/>
          <w:numId w:val="2"/>
        </w:numPr>
        <w:bidi w:val="0"/>
        <w:spacing w:before="0" w:line="360" w:lineRule="auto"/>
        <w:ind w:right="0"/>
        <w:jc w:val="left"/>
        <w:rPr>
          <w:b w:val="1"/>
          <w:bCs w:val="1"/>
          <w:sz w:val="24"/>
          <w:szCs w:val="24"/>
          <w:rtl w:val="0"/>
          <w:lang w:val="de-DE"/>
        </w:rPr>
      </w:pPr>
      <w:r>
        <w:rPr>
          <w:b w:val="1"/>
          <w:bCs w:val="1"/>
          <w:sz w:val="24"/>
          <w:szCs w:val="24"/>
          <w:rtl w:val="0"/>
          <w:lang w:val="de-DE"/>
        </w:rPr>
        <w:t>Hatten Sie bei den Gespr</w:t>
      </w:r>
      <w:r>
        <w:rPr>
          <w:b w:val="1"/>
          <w:bCs w:val="1"/>
          <w:sz w:val="24"/>
          <w:szCs w:val="24"/>
          <w:rtl w:val="0"/>
        </w:rPr>
        <w:t>ä</w:t>
      </w:r>
      <w:r>
        <w:rPr>
          <w:b w:val="1"/>
          <w:bCs w:val="1"/>
          <w:sz w:val="24"/>
          <w:szCs w:val="24"/>
          <w:rtl w:val="0"/>
          <w:lang w:val="de-DE"/>
        </w:rPr>
        <w:t xml:space="preserve">chen mit </w:t>
      </w:r>
      <w:r>
        <w:rPr>
          <w:b w:val="1"/>
          <w:bCs w:val="1"/>
          <w:sz w:val="24"/>
          <w:szCs w:val="24"/>
          <w:rtl w:val="0"/>
          <w:lang w:val="sv-SE"/>
        </w:rPr>
        <w:t>Ä</w:t>
      </w:r>
      <w:r>
        <w:rPr>
          <w:b w:val="1"/>
          <w:bCs w:val="1"/>
          <w:sz w:val="24"/>
          <w:szCs w:val="24"/>
          <w:rtl w:val="0"/>
          <w:lang w:val="de-DE"/>
        </w:rPr>
        <w:t>rzt:innen das Gef</w:t>
      </w:r>
      <w:r>
        <w:rPr>
          <w:b w:val="1"/>
          <w:bCs w:val="1"/>
          <w:sz w:val="24"/>
          <w:szCs w:val="24"/>
          <w:rtl w:val="0"/>
        </w:rPr>
        <w:t>ü</w:t>
      </w:r>
      <w:r>
        <w:rPr>
          <w:b w:val="1"/>
          <w:bCs w:val="1"/>
          <w:sz w:val="24"/>
          <w:szCs w:val="24"/>
          <w:rtl w:val="0"/>
          <w:lang w:val="de-DE"/>
        </w:rPr>
        <w:t>hl, dass es Spannungen</w:t>
      </w:r>
      <w:r>
        <w:rPr>
          <w:b w:val="1"/>
          <w:bCs w:val="1"/>
          <w:sz w:val="24"/>
          <w:szCs w:val="24"/>
          <w:rtl w:val="0"/>
          <w:lang w:val="de-DE"/>
        </w:rPr>
        <w:t xml:space="preserve"> </w:t>
      </w:r>
      <w:r>
        <w:rPr>
          <w:b w:val="1"/>
          <w:bCs w:val="1"/>
          <w:sz w:val="24"/>
          <w:szCs w:val="24"/>
          <w:rtl w:val="0"/>
          <w:lang w:val="de-DE"/>
        </w:rPr>
        <w:t xml:space="preserve">in Bezug auf Erwartungen, Einstellungen oder Interessen zwischen Ihnen und dem Arzt/ der </w:t>
      </w:r>
      <w:r>
        <w:rPr>
          <w:b w:val="1"/>
          <w:bCs w:val="1"/>
          <w:sz w:val="24"/>
          <w:szCs w:val="24"/>
          <w:rtl w:val="0"/>
          <w:lang w:val="sv-SE"/>
        </w:rPr>
        <w:t>Ä</w:t>
      </w:r>
      <w:r>
        <w:rPr>
          <w:b w:val="1"/>
          <w:bCs w:val="1"/>
          <w:sz w:val="24"/>
          <w:szCs w:val="24"/>
          <w:rtl w:val="0"/>
          <w:lang w:val="de-DE"/>
        </w:rPr>
        <w:t>rztin gab? Hatten Sie das Gef</w:t>
      </w:r>
      <w:r>
        <w:rPr>
          <w:b w:val="1"/>
          <w:bCs w:val="1"/>
          <w:sz w:val="24"/>
          <w:szCs w:val="24"/>
          <w:rtl w:val="0"/>
        </w:rPr>
        <w:t>ü</w:t>
      </w:r>
      <w:r>
        <w:rPr>
          <w:b w:val="1"/>
          <w:bCs w:val="1"/>
          <w:sz w:val="24"/>
          <w:szCs w:val="24"/>
          <w:rtl w:val="0"/>
          <w:lang w:val="de-DE"/>
        </w:rPr>
        <w:t>hl, dass Sie sich durchsetzen m</w:t>
      </w:r>
      <w:r>
        <w:rPr>
          <w:b w:val="1"/>
          <w:bCs w:val="1"/>
          <w:sz w:val="24"/>
          <w:szCs w:val="24"/>
          <w:rtl w:val="0"/>
        </w:rPr>
        <w:t>ü</w:t>
      </w:r>
      <w:r>
        <w:rPr>
          <w:b w:val="1"/>
          <w:bCs w:val="1"/>
          <w:sz w:val="24"/>
          <w:szCs w:val="24"/>
          <w:rtl w:val="0"/>
          <w:lang w:val="zh-TW" w:eastAsia="zh-TW"/>
        </w:rPr>
        <w:t xml:space="preserve">ssen? </w:t>
      </w:r>
      <w:r>
        <w:rPr>
          <w:b w:val="0"/>
          <w:bCs w:val="0"/>
          <w:sz w:val="24"/>
          <w:szCs w:val="24"/>
          <w:rtl w:val="0"/>
          <w:lang w:val="de-DE"/>
        </w:rPr>
        <w:t>Wenn ja, bitte begr</w:t>
      </w:r>
      <w:r>
        <w:rPr>
          <w:b w:val="0"/>
          <w:bCs w:val="0"/>
          <w:sz w:val="24"/>
          <w:szCs w:val="24"/>
          <w:rtl w:val="0"/>
        </w:rPr>
        <w:t>ü</w:t>
      </w:r>
      <w:r>
        <w:rPr>
          <w:b w:val="0"/>
          <w:bCs w:val="0"/>
          <w:sz w:val="24"/>
          <w:szCs w:val="24"/>
          <w:rtl w:val="0"/>
          <w:lang w:val="de-DE"/>
        </w:rPr>
        <w:t xml:space="preserve">nden Sie dies mit Beispielen bzw. eigenen Erfahrungen. </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b w:val="1"/>
          <w:bCs w:val="1"/>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numPr>
          <w:ilvl w:val="0"/>
          <w:numId w:val="4"/>
        </w:numPr>
        <w:bidi w:val="0"/>
        <w:spacing w:before="0" w:line="360" w:lineRule="auto"/>
        <w:ind w:right="0"/>
        <w:jc w:val="left"/>
        <w:rPr>
          <w:b w:val="1"/>
          <w:bCs w:val="1"/>
          <w:sz w:val="24"/>
          <w:szCs w:val="24"/>
          <w:rtl w:val="0"/>
          <w:lang w:val="de-DE"/>
        </w:rPr>
      </w:pPr>
      <w:r>
        <w:rPr>
          <w:b w:val="1"/>
          <w:bCs w:val="1"/>
          <w:sz w:val="24"/>
          <w:szCs w:val="24"/>
          <w:rtl w:val="0"/>
          <w:lang w:val="de-DE"/>
        </w:rPr>
        <w:t>Bereiten Sie sich im Bezug auf die Art, wie Sie kommunizieren m</w:t>
      </w:r>
      <w:r>
        <w:rPr>
          <w:b w:val="1"/>
          <w:bCs w:val="1"/>
          <w:sz w:val="24"/>
          <w:szCs w:val="24"/>
          <w:rtl w:val="0"/>
          <w:lang w:val="de-DE"/>
        </w:rPr>
        <w:t>ö</w:t>
      </w:r>
      <w:r>
        <w:rPr>
          <w:b w:val="1"/>
          <w:bCs w:val="1"/>
          <w:sz w:val="24"/>
          <w:szCs w:val="24"/>
          <w:rtl w:val="0"/>
          <w:lang w:val="de-DE"/>
        </w:rPr>
        <w:t>chten speziell auf Gespr</w:t>
      </w:r>
      <w:r>
        <w:rPr>
          <w:b w:val="1"/>
          <w:bCs w:val="1"/>
          <w:sz w:val="24"/>
          <w:szCs w:val="24"/>
          <w:rtl w:val="0"/>
          <w:lang w:val="de-DE"/>
        </w:rPr>
        <w:t>ä</w:t>
      </w:r>
      <w:r>
        <w:rPr>
          <w:b w:val="1"/>
          <w:bCs w:val="1"/>
          <w:sz w:val="24"/>
          <w:szCs w:val="24"/>
          <w:rtl w:val="0"/>
          <w:lang w:val="de-DE"/>
        </w:rPr>
        <w:t xml:space="preserve">che mit </w:t>
      </w:r>
      <w:r>
        <w:rPr>
          <w:b w:val="1"/>
          <w:bCs w:val="1"/>
          <w:sz w:val="24"/>
          <w:szCs w:val="24"/>
          <w:rtl w:val="0"/>
          <w:lang w:val="de-DE"/>
        </w:rPr>
        <w:t>Ä</w:t>
      </w:r>
      <w:r>
        <w:rPr>
          <w:b w:val="1"/>
          <w:bCs w:val="1"/>
          <w:sz w:val="24"/>
          <w:szCs w:val="24"/>
          <w:rtl w:val="0"/>
          <w:lang w:val="de-DE"/>
        </w:rPr>
        <w:t>rzt:innen vor bzw. haben Sie bereits im vorne herein das Gef</w:t>
      </w:r>
      <w:r>
        <w:rPr>
          <w:b w:val="1"/>
          <w:bCs w:val="1"/>
          <w:sz w:val="24"/>
          <w:szCs w:val="24"/>
          <w:rtl w:val="0"/>
          <w:lang w:val="de-DE"/>
        </w:rPr>
        <w:t>ü</w:t>
      </w:r>
      <w:r>
        <w:rPr>
          <w:b w:val="1"/>
          <w:bCs w:val="1"/>
          <w:sz w:val="24"/>
          <w:szCs w:val="24"/>
          <w:rtl w:val="0"/>
          <w:lang w:val="de-DE"/>
        </w:rPr>
        <w:t>hl, dass sie sich besonders vorbereiten m</w:t>
      </w:r>
      <w:r>
        <w:rPr>
          <w:b w:val="1"/>
          <w:bCs w:val="1"/>
          <w:sz w:val="24"/>
          <w:szCs w:val="24"/>
          <w:rtl w:val="0"/>
          <w:lang w:val="de-DE"/>
        </w:rPr>
        <w:t>ü</w:t>
      </w:r>
      <w:r>
        <w:rPr>
          <w:b w:val="1"/>
          <w:bCs w:val="1"/>
          <w:sz w:val="24"/>
          <w:szCs w:val="24"/>
          <w:rtl w:val="0"/>
          <w:lang w:val="de-DE"/>
        </w:rPr>
        <w:t xml:space="preserve">ssen, um die Chance zu bekommen, Ernst genommen zu werden? Welche strategischen </w:t>
      </w:r>
      <w:r>
        <w:rPr>
          <w:b w:val="1"/>
          <w:bCs w:val="1"/>
          <w:sz w:val="24"/>
          <w:szCs w:val="24"/>
          <w:rtl w:val="0"/>
          <w:lang w:val="de-DE"/>
        </w:rPr>
        <w:t>Ü</w:t>
      </w:r>
      <w:r>
        <w:rPr>
          <w:b w:val="1"/>
          <w:bCs w:val="1"/>
          <w:sz w:val="24"/>
          <w:szCs w:val="24"/>
          <w:rtl w:val="0"/>
          <w:lang w:val="de-DE"/>
        </w:rPr>
        <w:t>berlegungen stellen Sie im Bezug auf ihre Gespr</w:t>
      </w:r>
      <w:r>
        <w:rPr>
          <w:b w:val="1"/>
          <w:bCs w:val="1"/>
          <w:sz w:val="24"/>
          <w:szCs w:val="24"/>
          <w:rtl w:val="0"/>
          <w:lang w:val="de-DE"/>
        </w:rPr>
        <w:t>ä</w:t>
      </w:r>
      <w:r>
        <w:rPr>
          <w:b w:val="1"/>
          <w:bCs w:val="1"/>
          <w:sz w:val="24"/>
          <w:szCs w:val="24"/>
          <w:rtl w:val="0"/>
          <w:lang w:val="de-DE"/>
        </w:rPr>
        <w:t xml:space="preserve">chspartner:innen (die </w:t>
      </w:r>
      <w:r>
        <w:rPr>
          <w:b w:val="1"/>
          <w:bCs w:val="1"/>
          <w:sz w:val="24"/>
          <w:szCs w:val="24"/>
          <w:rtl w:val="0"/>
          <w:lang w:val="de-DE"/>
        </w:rPr>
        <w:t>Ä</w:t>
      </w:r>
      <w:r>
        <w:rPr>
          <w:b w:val="1"/>
          <w:bCs w:val="1"/>
          <w:sz w:val="24"/>
          <w:szCs w:val="24"/>
          <w:rtl w:val="0"/>
          <w:lang w:val="de-DE"/>
        </w:rPr>
        <w:t xml:space="preserve">rzt:innen) an und wie setzen Sie dies um? </w:t>
      </w:r>
      <w:r>
        <w:rPr>
          <w:b w:val="0"/>
          <w:bCs w:val="0"/>
          <w:sz w:val="24"/>
          <w:szCs w:val="24"/>
          <w:rtl w:val="0"/>
          <w:lang w:val="de-DE"/>
        </w:rPr>
        <w:t>Berichten Sie anhand von Beispielen bzw. Erlebnissen, die Sie hatten.</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numPr>
          <w:ilvl w:val="0"/>
          <w:numId w:val="4"/>
        </w:numPr>
        <w:bidi w:val="0"/>
        <w:spacing w:before="0" w:line="360" w:lineRule="auto"/>
        <w:ind w:right="0"/>
        <w:jc w:val="left"/>
        <w:rPr>
          <w:b w:val="1"/>
          <w:bCs w:val="1"/>
          <w:sz w:val="24"/>
          <w:szCs w:val="24"/>
          <w:rtl w:val="0"/>
          <w:lang w:val="de-DE"/>
        </w:rPr>
      </w:pPr>
      <w:r>
        <w:rPr>
          <w:b w:val="1"/>
          <w:bCs w:val="1"/>
          <w:sz w:val="24"/>
          <w:szCs w:val="24"/>
          <w:rtl w:val="0"/>
          <w:lang w:val="de-DE"/>
        </w:rPr>
        <w:t>Hatten Sie das Gef</w:t>
      </w:r>
      <w:r>
        <w:rPr>
          <w:b w:val="1"/>
          <w:bCs w:val="1"/>
          <w:sz w:val="24"/>
          <w:szCs w:val="24"/>
          <w:rtl w:val="0"/>
          <w:lang w:val="de-DE"/>
        </w:rPr>
        <w:t>ü</w:t>
      </w:r>
      <w:r>
        <w:rPr>
          <w:b w:val="1"/>
          <w:bCs w:val="1"/>
          <w:sz w:val="24"/>
          <w:szCs w:val="24"/>
          <w:rtl w:val="0"/>
          <w:lang w:val="de-DE"/>
        </w:rPr>
        <w:t>hl von Beginn an Ernst genommen zu werden und Geh</w:t>
      </w:r>
      <w:r>
        <w:rPr>
          <w:b w:val="1"/>
          <w:bCs w:val="1"/>
          <w:sz w:val="24"/>
          <w:szCs w:val="24"/>
          <w:rtl w:val="0"/>
          <w:lang w:val="de-DE"/>
        </w:rPr>
        <w:t>ö</w:t>
      </w:r>
      <w:r>
        <w:rPr>
          <w:b w:val="1"/>
          <w:bCs w:val="1"/>
          <w:sz w:val="24"/>
          <w:szCs w:val="24"/>
          <w:rtl w:val="0"/>
          <w:lang w:val="de-DE"/>
        </w:rPr>
        <w:t>r zu finden? Haben Sie den Eindruck, sich selbst besonders glaubw</w:t>
      </w:r>
      <w:r>
        <w:rPr>
          <w:b w:val="1"/>
          <w:bCs w:val="1"/>
          <w:sz w:val="24"/>
          <w:szCs w:val="24"/>
          <w:rtl w:val="0"/>
          <w:lang w:val="de-DE"/>
        </w:rPr>
        <w:t>ü</w:t>
      </w:r>
      <w:r>
        <w:rPr>
          <w:b w:val="1"/>
          <w:bCs w:val="1"/>
          <w:sz w:val="24"/>
          <w:szCs w:val="24"/>
          <w:rtl w:val="0"/>
          <w:lang w:val="de-DE"/>
        </w:rPr>
        <w:t>rdig und vertrauensw</w:t>
      </w:r>
      <w:r>
        <w:rPr>
          <w:b w:val="1"/>
          <w:bCs w:val="1"/>
          <w:sz w:val="24"/>
          <w:szCs w:val="24"/>
          <w:rtl w:val="0"/>
          <w:lang w:val="de-DE"/>
        </w:rPr>
        <w:t>ü</w:t>
      </w:r>
      <w:r>
        <w:rPr>
          <w:b w:val="1"/>
          <w:bCs w:val="1"/>
          <w:sz w:val="24"/>
          <w:szCs w:val="24"/>
          <w:rtl w:val="0"/>
          <w:lang w:val="de-DE"/>
        </w:rPr>
        <w:t>rdig pr</w:t>
      </w:r>
      <w:r>
        <w:rPr>
          <w:b w:val="1"/>
          <w:bCs w:val="1"/>
          <w:sz w:val="24"/>
          <w:szCs w:val="24"/>
          <w:rtl w:val="0"/>
          <w:lang w:val="de-DE"/>
        </w:rPr>
        <w:t>ä</w:t>
      </w:r>
      <w:r>
        <w:rPr>
          <w:b w:val="1"/>
          <w:bCs w:val="1"/>
          <w:sz w:val="24"/>
          <w:szCs w:val="24"/>
          <w:rtl w:val="0"/>
          <w:lang w:val="de-DE"/>
        </w:rPr>
        <w:t>sentieren zu m</w:t>
      </w:r>
      <w:r>
        <w:rPr>
          <w:b w:val="1"/>
          <w:bCs w:val="1"/>
          <w:sz w:val="24"/>
          <w:szCs w:val="24"/>
          <w:rtl w:val="0"/>
          <w:lang w:val="de-DE"/>
        </w:rPr>
        <w:t>ü</w:t>
      </w:r>
      <w:r>
        <w:rPr>
          <w:b w:val="1"/>
          <w:bCs w:val="1"/>
          <w:sz w:val="24"/>
          <w:szCs w:val="24"/>
          <w:rtl w:val="0"/>
          <w:lang w:val="de-DE"/>
        </w:rPr>
        <w:t xml:space="preserve">ssen, damit Sie von den </w:t>
      </w:r>
      <w:r>
        <w:rPr>
          <w:b w:val="1"/>
          <w:bCs w:val="1"/>
          <w:sz w:val="24"/>
          <w:szCs w:val="24"/>
          <w:rtl w:val="0"/>
          <w:lang w:val="de-DE"/>
        </w:rPr>
        <w:t>Ä</w:t>
      </w:r>
      <w:r>
        <w:rPr>
          <w:b w:val="1"/>
          <w:bCs w:val="1"/>
          <w:sz w:val="24"/>
          <w:szCs w:val="24"/>
          <w:rtl w:val="0"/>
          <w:lang w:val="de-DE"/>
        </w:rPr>
        <w:t>rzt:innen ernst genommen werden? Glauben Sie, dass Sie eine gr</w:t>
      </w:r>
      <w:r>
        <w:rPr>
          <w:b w:val="1"/>
          <w:bCs w:val="1"/>
          <w:sz w:val="24"/>
          <w:szCs w:val="24"/>
          <w:rtl w:val="0"/>
          <w:lang w:val="de-DE"/>
        </w:rPr>
        <w:t>öß</w:t>
      </w:r>
      <w:r>
        <w:rPr>
          <w:b w:val="1"/>
          <w:bCs w:val="1"/>
          <w:sz w:val="24"/>
          <w:szCs w:val="24"/>
          <w:rtl w:val="0"/>
          <w:lang w:val="de-DE"/>
        </w:rPr>
        <w:t xml:space="preserve">ere Chance haben, dass Ihnen geglaubt wird, wenn sich durch Wissen, Kompetenz oder Ihr Verhalten entsprechend darstellen? </w:t>
      </w:r>
      <w:r>
        <w:rPr>
          <w:b w:val="0"/>
          <w:bCs w:val="0"/>
          <w:sz w:val="24"/>
          <w:szCs w:val="24"/>
          <w:rtl w:val="0"/>
          <w:lang w:val="de-DE"/>
        </w:rPr>
        <w:t>Begr</w:t>
      </w:r>
      <w:r>
        <w:rPr>
          <w:b w:val="0"/>
          <w:bCs w:val="0"/>
          <w:sz w:val="24"/>
          <w:szCs w:val="24"/>
          <w:rtl w:val="0"/>
          <w:lang w:val="de-DE"/>
        </w:rPr>
        <w:t>ü</w:t>
      </w:r>
      <w:r>
        <w:rPr>
          <w:b w:val="0"/>
          <w:bCs w:val="0"/>
          <w:sz w:val="24"/>
          <w:szCs w:val="24"/>
          <w:rtl w:val="0"/>
          <w:lang w:val="de-DE"/>
        </w:rPr>
        <w:t>nden Sie dies mit Beispielen und berichten, wie Sie dies umsetzen.</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numPr>
          <w:ilvl w:val="0"/>
          <w:numId w:val="5"/>
        </w:numPr>
        <w:bidi w:val="0"/>
        <w:spacing w:before="0" w:line="360" w:lineRule="auto"/>
        <w:ind w:right="0"/>
        <w:jc w:val="left"/>
        <w:rPr>
          <w:sz w:val="24"/>
          <w:szCs w:val="24"/>
          <w:rtl w:val="0"/>
          <w:lang w:val="de-DE"/>
        </w:rPr>
      </w:pPr>
      <w:r>
        <w:rPr>
          <w:b w:val="1"/>
          <w:bCs w:val="1"/>
          <w:sz w:val="24"/>
          <w:szCs w:val="24"/>
          <w:rtl w:val="0"/>
          <w:lang w:val="de-DE"/>
        </w:rPr>
        <w:t>Versuchen Sie in Gespr</w:t>
      </w:r>
      <w:r>
        <w:rPr>
          <w:b w:val="1"/>
          <w:bCs w:val="1"/>
          <w:sz w:val="24"/>
          <w:szCs w:val="24"/>
          <w:rtl w:val="0"/>
          <w:lang w:val="de-DE"/>
        </w:rPr>
        <w:t>ä</w:t>
      </w:r>
      <w:r>
        <w:rPr>
          <w:b w:val="1"/>
          <w:bCs w:val="1"/>
          <w:sz w:val="24"/>
          <w:szCs w:val="24"/>
          <w:rtl w:val="0"/>
          <w:lang w:val="de-DE"/>
        </w:rPr>
        <w:t xml:space="preserve">chen mit </w:t>
      </w:r>
      <w:r>
        <w:rPr>
          <w:b w:val="1"/>
          <w:bCs w:val="1"/>
          <w:sz w:val="24"/>
          <w:szCs w:val="24"/>
          <w:rtl w:val="0"/>
          <w:lang w:val="de-DE"/>
        </w:rPr>
        <w:t>Ä</w:t>
      </w:r>
      <w:r>
        <w:rPr>
          <w:b w:val="1"/>
          <w:bCs w:val="1"/>
          <w:sz w:val="24"/>
          <w:szCs w:val="24"/>
          <w:rtl w:val="0"/>
          <w:lang w:val="de-DE"/>
        </w:rPr>
        <w:t xml:space="preserve">rzt:innen die Emotionen der </w:t>
      </w:r>
      <w:r>
        <w:rPr>
          <w:b w:val="1"/>
          <w:bCs w:val="1"/>
          <w:sz w:val="24"/>
          <w:szCs w:val="24"/>
          <w:rtl w:val="0"/>
          <w:lang w:val="de-DE"/>
        </w:rPr>
        <w:t>Ä</w:t>
      </w:r>
      <w:r>
        <w:rPr>
          <w:b w:val="1"/>
          <w:bCs w:val="1"/>
          <w:sz w:val="24"/>
          <w:szCs w:val="24"/>
          <w:rtl w:val="0"/>
          <w:lang w:val="de-DE"/>
        </w:rPr>
        <w:t xml:space="preserve">rztin bzw. des Arztes anzusprechen, indem Sie beispielsweise mit Geschichten oder bildhafter Sprache/Bildern arbeiten, um die </w:t>
      </w:r>
      <w:r>
        <w:rPr>
          <w:b w:val="1"/>
          <w:bCs w:val="1"/>
          <w:sz w:val="24"/>
          <w:szCs w:val="24"/>
          <w:rtl w:val="0"/>
          <w:lang w:val="de-DE"/>
        </w:rPr>
        <w:t>Ä</w:t>
      </w:r>
      <w:r>
        <w:rPr>
          <w:b w:val="1"/>
          <w:bCs w:val="1"/>
          <w:sz w:val="24"/>
          <w:szCs w:val="24"/>
          <w:rtl w:val="0"/>
          <w:lang w:val="de-DE"/>
        </w:rPr>
        <w:t>rzt:innen emotional zu ber</w:t>
      </w:r>
      <w:r>
        <w:rPr>
          <w:b w:val="1"/>
          <w:bCs w:val="1"/>
          <w:sz w:val="24"/>
          <w:szCs w:val="24"/>
          <w:rtl w:val="0"/>
          <w:lang w:val="de-DE"/>
        </w:rPr>
        <w:t>ü</w:t>
      </w:r>
      <w:r>
        <w:rPr>
          <w:b w:val="1"/>
          <w:bCs w:val="1"/>
          <w:sz w:val="24"/>
          <w:szCs w:val="24"/>
          <w:rtl w:val="0"/>
          <w:lang w:val="de-DE"/>
        </w:rPr>
        <w:t>hren, damit Ihnen dadurch eher Glauben geschenkt und geholfen wird?</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outline w:val="0"/>
          <w:color w:val="b41700"/>
          <w:sz w:val="24"/>
          <w:szCs w:val="24"/>
          <w:rtl w:val="0"/>
          <w14:textFill>
            <w14:solidFill>
              <w14:srgbClr w14:val="B51700"/>
            </w14:solidFill>
          </w14:textFill>
        </w:rPr>
      </w:pPr>
    </w:p>
    <w:p>
      <w:pPr>
        <w:pStyle w:val="Standard"/>
        <w:numPr>
          <w:ilvl w:val="0"/>
          <w:numId w:val="4"/>
        </w:numPr>
        <w:bidi w:val="0"/>
        <w:spacing w:before="0" w:line="360" w:lineRule="auto"/>
        <w:ind w:right="0"/>
        <w:jc w:val="left"/>
        <w:rPr>
          <w:b w:val="1"/>
          <w:bCs w:val="1"/>
          <w:sz w:val="24"/>
          <w:szCs w:val="24"/>
          <w:rtl w:val="0"/>
          <w:lang w:val="de-DE"/>
        </w:rPr>
      </w:pPr>
      <w:r>
        <w:rPr>
          <w:b w:val="1"/>
          <w:bCs w:val="1"/>
          <w:sz w:val="24"/>
          <w:szCs w:val="24"/>
          <w:rtl w:val="0"/>
          <w:lang w:val="de-DE"/>
        </w:rPr>
        <w:t xml:space="preserve">Wenn Sie sich auf die Termine mit </w:t>
      </w:r>
      <w:r>
        <w:rPr>
          <w:b w:val="1"/>
          <w:bCs w:val="1"/>
          <w:sz w:val="24"/>
          <w:szCs w:val="24"/>
          <w:rtl w:val="0"/>
          <w:lang w:val="de-DE"/>
        </w:rPr>
        <w:t>Ä</w:t>
      </w:r>
      <w:r>
        <w:rPr>
          <w:b w:val="1"/>
          <w:bCs w:val="1"/>
          <w:sz w:val="24"/>
          <w:szCs w:val="24"/>
          <w:rtl w:val="0"/>
          <w:lang w:val="de-DE"/>
        </w:rPr>
        <w:t xml:space="preserve">rzt:innen vorbereiten, bereiten Sie dann im vorne herein </w:t>
      </w:r>
      <w:r>
        <w:rPr>
          <w:b w:val="1"/>
          <w:bCs w:val="1"/>
          <w:sz w:val="24"/>
          <w:szCs w:val="24"/>
          <w:rtl w:val="0"/>
        </w:rPr>
        <w:t>klare, vern</w:t>
      </w:r>
      <w:r>
        <w:rPr>
          <w:b w:val="1"/>
          <w:bCs w:val="1"/>
          <w:sz w:val="24"/>
          <w:szCs w:val="24"/>
          <w:rtl w:val="0"/>
        </w:rPr>
        <w:t>ü</w:t>
      </w:r>
      <w:r>
        <w:rPr>
          <w:b w:val="1"/>
          <w:bCs w:val="1"/>
          <w:sz w:val="24"/>
          <w:szCs w:val="24"/>
          <w:rtl w:val="0"/>
          <w:lang w:val="de-DE"/>
        </w:rPr>
        <w:t>nftige und gut strukturierte Argumente sowie Beweise und Beispiele</w:t>
      </w:r>
      <w:r>
        <w:rPr>
          <w:b w:val="1"/>
          <w:bCs w:val="1"/>
          <w:sz w:val="24"/>
          <w:szCs w:val="24"/>
          <w:rtl w:val="0"/>
          <w:lang w:val="de-DE"/>
        </w:rPr>
        <w:t xml:space="preserve"> zu ihrer gegenw</w:t>
      </w:r>
      <w:r>
        <w:rPr>
          <w:b w:val="1"/>
          <w:bCs w:val="1"/>
          <w:sz w:val="24"/>
          <w:szCs w:val="24"/>
          <w:rtl w:val="0"/>
          <w:lang w:val="de-DE"/>
        </w:rPr>
        <w:t>ä</w:t>
      </w:r>
      <w:r>
        <w:rPr>
          <w:b w:val="1"/>
          <w:bCs w:val="1"/>
          <w:sz w:val="24"/>
          <w:szCs w:val="24"/>
          <w:rtl w:val="0"/>
          <w:lang w:val="de-DE"/>
        </w:rPr>
        <w:t xml:space="preserve">rtigen Situation vor, um von den </w:t>
      </w:r>
      <w:r>
        <w:rPr>
          <w:b w:val="1"/>
          <w:bCs w:val="1"/>
          <w:sz w:val="24"/>
          <w:szCs w:val="24"/>
          <w:rtl w:val="0"/>
          <w:lang w:val="de-DE"/>
        </w:rPr>
        <w:t>Ä</w:t>
      </w:r>
      <w:r>
        <w:rPr>
          <w:b w:val="1"/>
          <w:bCs w:val="1"/>
          <w:sz w:val="24"/>
          <w:szCs w:val="24"/>
          <w:rtl w:val="0"/>
          <w:lang w:val="de-DE"/>
        </w:rPr>
        <w:t xml:space="preserve">rzt:innen in Ihren Beschwerden ernster genommen zu werden? </w:t>
      </w:r>
      <w:r>
        <w:rPr>
          <w:b w:val="0"/>
          <w:bCs w:val="0"/>
          <w:sz w:val="24"/>
          <w:szCs w:val="24"/>
          <w:rtl w:val="0"/>
          <w:lang w:val="de-DE"/>
        </w:rPr>
        <w:t>Wenn ja, wie setzen Sie dies um (bspw. mit Hilfsmitteln wie Dokumentationen, Schmerztageb</w:t>
      </w:r>
      <w:r>
        <w:rPr>
          <w:b w:val="0"/>
          <w:bCs w:val="0"/>
          <w:sz w:val="24"/>
          <w:szCs w:val="24"/>
          <w:rtl w:val="0"/>
          <w:lang w:val="de-DE"/>
        </w:rPr>
        <w:t>ü</w:t>
      </w:r>
      <w:r>
        <w:rPr>
          <w:b w:val="0"/>
          <w:bCs w:val="0"/>
          <w:sz w:val="24"/>
          <w:szCs w:val="24"/>
          <w:rtl w:val="0"/>
          <w:lang w:val="de-DE"/>
        </w:rPr>
        <w:t>chern, etc.)? Berichten Sie bitte anhand von Beispielen bzw. eigenen Erfahrungen.</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sz w:val="24"/>
          <w:szCs w:val="24"/>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rtl w:val="0"/>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360" w:lineRule="auto"/>
        <w:ind w:left="0" w:right="0" w:firstLine="0"/>
        <w:jc w:val="left"/>
        <w:rPr>
          <w:rtl w:val="0"/>
        </w:rPr>
      </w:pPr>
      <w:r>
        <w:rPr>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meriert"/>
  </w:abstractNum>
  <w:abstractNum w:abstractNumId="1">
    <w:multiLevelType w:val="hybridMultilevel"/>
    <w:styleLink w:val="Nummeriert"/>
    <w:lvl w:ilvl="0">
      <w:start w:val="1"/>
      <w:numFmt w:val="decimal"/>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425" w:hanging="425"/>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2."/>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753" w:hanging="393"/>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113" w:hanging="393"/>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473" w:hanging="393"/>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tab"/>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833" w:hanging="393"/>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2193" w:hanging="393"/>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2553" w:hanging="393"/>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8."/>
      <w:lvlJc w:val="left"/>
      <w:pPr>
        <w:tabs>
          <w:tab w:val="left" w:pos="560"/>
          <w:tab w:val="left" w:pos="1120"/>
          <w:tab w:val="left" w:pos="1680"/>
          <w:tab w:val="left" w:pos="224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2913" w:hanging="393"/>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3273" w:hanging="393"/>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425"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75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11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47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83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219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255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tabs>
            <w:tab w:val="left" w:pos="560"/>
            <w:tab w:val="left" w:pos="1120"/>
            <w:tab w:val="left" w:pos="1680"/>
            <w:tab w:val="left" w:pos="224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291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327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abstractNumId w:val="0"/>
    <w:lvlOverride w:ilvl="0">
      <w:lvl w:ilvl="0">
        <w:start w:val="1"/>
        <w:numFmt w:val="decimal"/>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425" w:hanging="425"/>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785" w:hanging="425"/>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113" w:hanging="393"/>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473" w:hanging="393"/>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833" w:hanging="393"/>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2193" w:hanging="393"/>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2553" w:hanging="393"/>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tabs>
            <w:tab w:val="left" w:pos="560"/>
            <w:tab w:val="left" w:pos="1120"/>
            <w:tab w:val="left" w:pos="1680"/>
            <w:tab w:val="left" w:pos="224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2913" w:hanging="393"/>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3273" w:hanging="393"/>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5">
    <w:abstractNumId w:val="0"/>
    <w:lvlOverride w:ilvl="0">
      <w:lvl w:ilvl="0">
        <w:start w:val="1"/>
        <w:numFmt w:val="decimal"/>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425"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785"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11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47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83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219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255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tabs>
            <w:tab w:val="left" w:pos="560"/>
            <w:tab w:val="left" w:pos="1120"/>
            <w:tab w:val="left" w:pos="1680"/>
            <w:tab w:val="left" w:pos="224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291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327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Überschrift">
    <w:name w:val="Überschrift"/>
    <w:next w:val="Text"/>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40"/>
      <w:szCs w:val="40"/>
      <w:u w:val="none"/>
      <w:shd w:val="nil" w:color="auto" w:fill="auto"/>
      <w:vertAlign w:val="baseline"/>
      <w:lang w:val="de-DE"/>
      <w14:textOutline>
        <w14:noFill/>
      </w14:textOutline>
      <w14:textFill>
        <w14:solidFill>
          <w14:srgbClr w14:val="000000"/>
        </w14:solidFill>
      </w14:textFill>
    </w:r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 w:type="paragraph" w:styleId="Standard">
    <w:name w:val="Standard"/>
    <w:next w:val="Stand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lang w:val="de-DE"/>
      <w14:textOutline>
        <w14:noFill/>
      </w14:textOutline>
      <w14:textFill>
        <w14:solidFill>
          <w14:srgbClr w14:val="000000"/>
        </w14:solidFill>
      </w14:textFill>
    </w:rPr>
  </w:style>
  <w:style w:type="numbering" w:styleId="Nummeriert">
    <w:name w:val="Nummerier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300" u="none" kumimoji="0" normalizeH="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