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1F24" w:rsidRPr="00875703" w:rsidRDefault="00875703" w:rsidP="00875703">
      <w:pPr>
        <w:jc w:val="center"/>
        <w:rPr>
          <w:color w:val="7030A0"/>
          <w:sz w:val="32"/>
          <w:szCs w:val="32"/>
        </w:rPr>
      </w:pPr>
      <w:r w:rsidRPr="00875703">
        <w:rPr>
          <w:color w:val="7030A0"/>
          <w:sz w:val="32"/>
          <w:szCs w:val="32"/>
        </w:rPr>
        <w:t xml:space="preserve">Unsere Spenden werden </w:t>
      </w:r>
      <w:r w:rsidRPr="00875703">
        <w:rPr>
          <w:b/>
          <w:bCs/>
          <w:color w:val="7030A0"/>
          <w:sz w:val="32"/>
          <w:szCs w:val="32"/>
        </w:rPr>
        <w:t>ohne Abzüge zu 100%</w:t>
      </w:r>
      <w:r w:rsidRPr="00875703">
        <w:rPr>
          <w:color w:val="7030A0"/>
          <w:sz w:val="32"/>
          <w:szCs w:val="32"/>
        </w:rPr>
        <w:t xml:space="preserve"> für die Menschen in der Ukraine eingesetzt.</w:t>
      </w:r>
    </w:p>
    <w:sectPr w:rsidR="00221F24" w:rsidRPr="00875703" w:rsidSect="003E4F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03"/>
    <w:rsid w:val="00221F24"/>
    <w:rsid w:val="003E4FD0"/>
    <w:rsid w:val="00875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4A51"/>
  <w15:chartTrackingRefBased/>
  <w15:docId w15:val="{47B8C756-8F93-4150-92A4-D1F27CFB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4F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75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Hinrikus Ude</dc:creator>
  <cp:keywords/>
  <dc:description/>
  <cp:lastModifiedBy>Hinrikus Ude</cp:lastModifiedBy>
  <cp:revision>1</cp:revision>
  <dcterms:created xsi:type="dcterms:W3CDTF">2023-03-03T15:27:00Z</dcterms:created>
  <dcterms:modified xsi:type="dcterms:W3CDTF">2023-03-03T15:29:00Z</dcterms:modified>
</cp:coreProperties>
</file>