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176B" w14:textId="765790D2" w:rsidR="00C7322F" w:rsidRDefault="006068FC" w:rsidP="00F633B3">
      <w:pPr>
        <w:jc w:val="both"/>
        <w:rPr>
          <w:rFonts w:cstheme="minorHAnsi"/>
        </w:rPr>
      </w:pPr>
      <w:r>
        <w:rPr>
          <w:rFonts w:cstheme="minorHAnsi"/>
          <w:noProof/>
        </w:rPr>
        <mc:AlternateContent>
          <mc:Choice Requires="wpi">
            <w:drawing>
              <wp:anchor distT="0" distB="0" distL="114300" distR="114300" simplePos="0" relativeHeight="251672576" behindDoc="0" locked="0" layoutInCell="1" allowOverlap="1" wp14:anchorId="6BE1A313" wp14:editId="06E0DD5C">
                <wp:simplePos x="0" y="0"/>
                <wp:positionH relativeFrom="column">
                  <wp:posOffset>5411387</wp:posOffset>
                </wp:positionH>
                <wp:positionV relativeFrom="paragraph">
                  <wp:posOffset>-1056370</wp:posOffset>
                </wp:positionV>
                <wp:extent cx="8280" cy="9720"/>
                <wp:effectExtent l="38100" t="38100" r="48895" b="47625"/>
                <wp:wrapNone/>
                <wp:docPr id="2" name="Freihand 2"/>
                <wp:cNvGraphicFramePr/>
                <a:graphic xmlns:a="http://schemas.openxmlformats.org/drawingml/2006/main">
                  <a:graphicData uri="http://schemas.microsoft.com/office/word/2010/wordprocessingInk">
                    <w14:contentPart bwMode="auto" r:id="rId7">
                      <w14:nvContentPartPr>
                        <w14:cNvContentPartPr/>
                      </w14:nvContentPartPr>
                      <w14:xfrm>
                        <a:off x="0" y="0"/>
                        <a:ext cx="8255" cy="9525"/>
                      </w14:xfrm>
                    </w14:contentPart>
                  </a:graphicData>
                </a:graphic>
              </wp:anchor>
            </w:drawing>
          </mc:Choice>
          <mc:Fallback xmlns:w16="http://schemas.microsoft.com/office/word/2018/wordml" xmlns:w16cex="http://schemas.microsoft.com/office/word/2018/wordml/cex">
            <w:pict>
              <v:shapetype w14:anchorId="785E8A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2" o:spid="_x0000_s1026" type="#_x0000_t75" style="position:absolute;margin-left:425.4pt;margin-top:-83.9pt;width:2.05pt;height:2.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">
                <v:imagedata r:id="rId8" o:title=""/>
              </v:shape>
            </w:pict>
          </mc:Fallback>
        </mc:AlternateContent>
      </w:r>
      <w:r>
        <w:rPr>
          <w:rFonts w:cstheme="minorHAnsi"/>
          <w:noProof/>
        </w:rPr>
        <mc:AlternateContent>
          <mc:Choice Requires="wpi">
            <w:drawing>
              <wp:anchor distT="0" distB="0" distL="114300" distR="114300" simplePos="0" relativeHeight="251671552" behindDoc="0" locked="0" layoutInCell="1" allowOverlap="1" wp14:anchorId="61771D9B" wp14:editId="0E6F54F1">
                <wp:simplePos x="0" y="0"/>
                <wp:positionH relativeFrom="column">
                  <wp:posOffset>5420747</wp:posOffset>
                </wp:positionH>
                <wp:positionV relativeFrom="paragraph">
                  <wp:posOffset>-1088770</wp:posOffset>
                </wp:positionV>
                <wp:extent cx="5760" cy="9000"/>
                <wp:effectExtent l="57150" t="38100" r="51435" b="48260"/>
                <wp:wrapNone/>
                <wp:docPr id="1" name="Freihand 1"/>
                <wp:cNvGraphicFramePr/>
                <a:graphic xmlns:a="http://schemas.openxmlformats.org/drawingml/2006/main">
                  <a:graphicData uri="http://schemas.microsoft.com/office/word/2010/wordprocessingInk">
                    <w14:contentPart bwMode="auto" r:id="rId9">
                      <w14:nvContentPartPr>
                        <w14:cNvContentPartPr/>
                      </w14:nvContentPartPr>
                      <w14:xfrm>
                        <a:off x="0" y="0"/>
                        <a:ext cx="5715" cy="8890"/>
                      </w14:xfrm>
                    </w14:contentPart>
                  </a:graphicData>
                </a:graphic>
              </wp:anchor>
            </w:drawing>
          </mc:Choice>
          <mc:Fallback xmlns:w16="http://schemas.microsoft.com/office/word/2018/wordml" xmlns:w16cex="http://schemas.microsoft.com/office/word/2018/wordml/cex">
            <w:pict>
              <v:shape w14:anchorId="6407F1EE" id="Freihand 1" o:spid="_x0000_s1026" type="#_x0000_t75" style="position:absolute;margin-left:426.15pt;margin-top:-86.45pt;width:1.85pt;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">
                <v:imagedata r:id="rId10" o:title=""/>
              </v:shape>
            </w:pict>
          </mc:Fallback>
        </mc:AlternateContent>
      </w:r>
      <w:r w:rsidR="00DD7B47">
        <w:rPr>
          <w:rFonts w:cstheme="minorHAnsi"/>
        </w:rPr>
        <w:t>Das vorliegende Hygiene</w:t>
      </w:r>
      <w:r w:rsidR="00BD4A1B">
        <w:rPr>
          <w:rFonts w:cstheme="minorHAnsi"/>
        </w:rPr>
        <w:t>-K</w:t>
      </w:r>
      <w:r w:rsidR="00DD7B47">
        <w:rPr>
          <w:rFonts w:cstheme="minorHAnsi"/>
        </w:rPr>
        <w:t xml:space="preserve">onzept der Akkordeon-Vereinigung 1936 Pfungstadt e.V. (AVP) beschreibt die Vorkehrungen und Maßnahmen des Vereins </w:t>
      </w:r>
      <w:r w:rsidR="00DD7B47" w:rsidRPr="00956E12">
        <w:rPr>
          <w:rFonts w:cstheme="minorHAnsi"/>
        </w:rPr>
        <w:t xml:space="preserve">zum Schutz vor Ansteckung sowie zur Eindämmung der Ausbreitung von </w:t>
      </w:r>
      <w:r w:rsidR="00DD7B47">
        <w:rPr>
          <w:rFonts w:cstheme="minorHAnsi"/>
        </w:rPr>
        <w:t xml:space="preserve">Infektionskrankheiten. </w:t>
      </w:r>
      <w:r w:rsidR="00C7322F">
        <w:rPr>
          <w:rFonts w:cstheme="minorHAnsi"/>
          <w:noProof/>
        </w:rPr>
        <mc:AlternateContent>
          <mc:Choice Requires="wpi">
            <w:drawing>
              <wp:anchor distT="0" distB="0" distL="114300" distR="114300" simplePos="0" relativeHeight="251673600" behindDoc="0" locked="0" layoutInCell="1" allowOverlap="1" wp14:anchorId="20ECBDD2" wp14:editId="5138A0B3">
                <wp:simplePos x="0" y="0"/>
                <wp:positionH relativeFrom="column">
                  <wp:posOffset>5263427</wp:posOffset>
                </wp:positionH>
                <wp:positionV relativeFrom="paragraph">
                  <wp:posOffset>267370</wp:posOffset>
                </wp:positionV>
                <wp:extent cx="12240" cy="3960"/>
                <wp:effectExtent l="38100" t="38100" r="45085" b="53340"/>
                <wp:wrapNone/>
                <wp:docPr id="3" name="Freihand 3"/>
                <wp:cNvGraphicFramePr/>
                <a:graphic xmlns:a="http://schemas.openxmlformats.org/drawingml/2006/main">
                  <a:graphicData uri="http://schemas.microsoft.com/office/word/2010/wordprocessingInk">
                    <w14:contentPart bwMode="auto" r:id="rId11">
                      <w14:nvContentPartPr>
                        <w14:cNvContentPartPr/>
                      </w14:nvContentPartPr>
                      <w14:xfrm>
                        <a:off x="0" y="0"/>
                        <a:ext cx="12065" cy="3810"/>
                      </w14:xfrm>
                    </w14:contentPart>
                  </a:graphicData>
                </a:graphic>
              </wp:anchor>
            </w:drawing>
          </mc:Choice>
          <mc:Fallback xmlns:w16="http://schemas.microsoft.com/office/word/2018/wordml" xmlns:w16cex="http://schemas.microsoft.com/office/word/2018/wordml/cex">
            <w:pict>
              <v:shape w14:anchorId="2C1F6A99" id="Freihand 3" o:spid="_x0000_s1026" type="#_x0000_t75" style="position:absolute;margin-left:413.75pt;margin-top:20.35pt;width:2.35pt;height:1.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">
                <v:imagedata r:id="rId12" o:title=""/>
              </v:shape>
            </w:pict>
          </mc:Fallback>
        </mc:AlternateContent>
      </w:r>
      <w:r w:rsidR="00DD7B47">
        <w:rPr>
          <w:rFonts w:cstheme="minorHAnsi"/>
        </w:rPr>
        <w:t>Es wurde</w:t>
      </w:r>
      <w:r w:rsidR="0073777A">
        <w:rPr>
          <w:rFonts w:cstheme="minorHAnsi"/>
        </w:rPr>
        <w:t xml:space="preserve"> </w:t>
      </w:r>
      <w:r w:rsidR="00F633B3">
        <w:rPr>
          <w:rFonts w:cstheme="minorHAnsi"/>
        </w:rPr>
        <w:t xml:space="preserve">in seiner ursprünglichen Form </w:t>
      </w:r>
      <w:r>
        <w:rPr>
          <w:rFonts w:cstheme="minorHAnsi"/>
        </w:rPr>
        <w:t xml:space="preserve">in </w:t>
      </w:r>
      <w:r w:rsidR="0073777A">
        <w:t xml:space="preserve">der außerordentlichen Mitgliederversammlung der AVP am 23.06.2020 </w:t>
      </w:r>
      <w:r w:rsidR="003D3E3B">
        <w:t xml:space="preserve">zur </w:t>
      </w:r>
      <w:r w:rsidR="0073777A">
        <w:t xml:space="preserve">Ermöglichung der Wiederaufnahme </w:t>
      </w:r>
      <w:r w:rsidR="000B530F">
        <w:t>der Vereinsaktivitäten</w:t>
      </w:r>
      <w:r w:rsidR="00DD7B47">
        <w:rPr>
          <w:rFonts w:cstheme="minorHAnsi"/>
        </w:rPr>
        <w:t xml:space="preserve"> </w:t>
      </w:r>
      <w:r w:rsidR="006135FB">
        <w:rPr>
          <w:rFonts w:cstheme="minorHAnsi"/>
        </w:rPr>
        <w:t>a</w:t>
      </w:r>
      <w:r w:rsidR="00DD7B47">
        <w:rPr>
          <w:rFonts w:cstheme="minorHAnsi"/>
        </w:rPr>
        <w:t>nlässlich der COVID-1</w:t>
      </w:r>
      <w:r w:rsidR="006135FB">
        <w:rPr>
          <w:rFonts w:cstheme="minorHAnsi"/>
        </w:rPr>
        <w:t>9</w:t>
      </w:r>
      <w:r w:rsidR="00DD7B47">
        <w:rPr>
          <w:rFonts w:cstheme="minorHAnsi"/>
        </w:rPr>
        <w:t xml:space="preserve">-Pandemie </w:t>
      </w:r>
      <w:r w:rsidR="004F2DF8">
        <w:rPr>
          <w:rFonts w:cstheme="minorHAnsi"/>
        </w:rPr>
        <w:t>beschlossen.</w:t>
      </w:r>
      <w:r>
        <w:rPr>
          <w:rFonts w:cstheme="minorHAnsi"/>
        </w:rPr>
        <w:t xml:space="preserve"> </w:t>
      </w:r>
    </w:p>
    <w:p w14:paraId="0596D61E" w14:textId="77777777" w:rsidR="00C7322F" w:rsidRDefault="00C7322F" w:rsidP="00D769D8">
      <w:pPr>
        <w:pStyle w:val="NurText"/>
        <w:jc w:val="both"/>
      </w:pPr>
    </w:p>
    <w:p w14:paraId="3E507AE0" w14:textId="268D43F8" w:rsidR="00D769D8" w:rsidRPr="00F633B3" w:rsidRDefault="00D769D8" w:rsidP="00F633B3">
      <w:pPr>
        <w:jc w:val="both"/>
        <w:rPr>
          <w:rFonts w:cstheme="minorHAnsi"/>
        </w:rPr>
      </w:pPr>
      <w:r>
        <w:t>Das Hygiene-Konzept ist ebenfalls auf Beschluss d</w:t>
      </w:r>
      <w:r w:rsidR="00F633B3">
        <w:t>ies</w:t>
      </w:r>
      <w:r>
        <w:t xml:space="preserve">er Mitgliederversammlung Bestandteil der Anmeldung und somit Voraussetzung für die Vereinsmitgliedschaft in der AVP und die Mitwirkung in den Vereinsaktivitäten. </w:t>
      </w:r>
      <w:r w:rsidR="00F633B3">
        <w:rPr>
          <w:rFonts w:cstheme="minorHAnsi"/>
        </w:rPr>
        <w:t xml:space="preserve">Das Hygiene-Konzept wird vom Vorstand der AVP </w:t>
      </w:r>
      <w:r w:rsidR="00040E46">
        <w:rPr>
          <w:rFonts w:cstheme="minorHAnsi"/>
        </w:rPr>
        <w:t xml:space="preserve">verantwortlich </w:t>
      </w:r>
      <w:r w:rsidR="00F633B3">
        <w:rPr>
          <w:rFonts w:cstheme="minorHAnsi"/>
        </w:rPr>
        <w:t>gepflegt und weiterentwickelt, wann immer das notwendig ist.</w:t>
      </w:r>
    </w:p>
    <w:p w14:paraId="3086B37A" w14:textId="77777777" w:rsidR="00D769D8" w:rsidRDefault="00D769D8" w:rsidP="00D769D8">
      <w:pPr>
        <w:pStyle w:val="NurText"/>
        <w:jc w:val="both"/>
      </w:pPr>
    </w:p>
    <w:p w14:paraId="3AA00977" w14:textId="487D6318" w:rsidR="00D769D8" w:rsidRDefault="008F02D6" w:rsidP="00D769D8">
      <w:pPr>
        <w:pStyle w:val="NurText"/>
        <w:jc w:val="both"/>
      </w:pPr>
      <w:r>
        <w:rPr>
          <w:noProof/>
        </w:rPr>
        <mc:AlternateContent>
          <mc:Choice Requires="wpi">
            <w:drawing>
              <wp:anchor distT="0" distB="0" distL="114300" distR="114300" simplePos="0" relativeHeight="251674624" behindDoc="0" locked="0" layoutInCell="1" allowOverlap="1" wp14:anchorId="2A8BFC8D" wp14:editId="0F21F597">
                <wp:simplePos x="0" y="0"/>
                <wp:positionH relativeFrom="column">
                  <wp:posOffset>1331867</wp:posOffset>
                </wp:positionH>
                <wp:positionV relativeFrom="paragraph">
                  <wp:posOffset>587730</wp:posOffset>
                </wp:positionV>
                <wp:extent cx="2880" cy="9720"/>
                <wp:effectExtent l="38100" t="38100" r="54610" b="47625"/>
                <wp:wrapNone/>
                <wp:docPr id="4" name="Freihand 4"/>
                <wp:cNvGraphicFramePr/>
                <a:graphic xmlns:a="http://schemas.openxmlformats.org/drawingml/2006/main">
                  <a:graphicData uri="http://schemas.microsoft.com/office/word/2010/wordprocessingInk">
                    <w14:contentPart bwMode="auto" r:id="rId13">
                      <w14:nvContentPartPr>
                        <w14:cNvContentPartPr/>
                      </w14:nvContentPartPr>
                      <w14:xfrm>
                        <a:off x="0" y="0"/>
                        <a:ext cx="2540" cy="9525"/>
                      </w14:xfrm>
                    </w14:contentPart>
                  </a:graphicData>
                </a:graphic>
              </wp:anchor>
            </w:drawing>
          </mc:Choice>
          <mc:Fallback xmlns:w16="http://schemas.microsoft.com/office/word/2018/wordml" xmlns:w16cex="http://schemas.microsoft.com/office/word/2018/wordml/cex">
            <w:pict>
              <v:shape w14:anchorId="0BE3CA6B" id="Freihand 4" o:spid="_x0000_s1026" type="#_x0000_t75" style="position:absolute;margin-left:104.15pt;margin-top:45.6pt;width:1.65pt;height:2.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">
                <v:imagedata r:id="rId14" o:title=""/>
              </v:shape>
            </w:pict>
          </mc:Fallback>
        </mc:AlternateContent>
      </w:r>
      <w:r w:rsidR="00D769D8">
        <w:t xml:space="preserve">Die Anerkennung und Unterzeichnung durch alle Mitglieder der AVP </w:t>
      </w:r>
      <w:r w:rsidR="00F633B3">
        <w:t>ist die</w:t>
      </w:r>
      <w:r w:rsidR="00D769D8">
        <w:t xml:space="preserve"> Grundlage und Voraussetzung für die physische Teilnahme an Sitzungen, Versammlungen, Orchester- und Ensembleproben, am Akkordeonunterricht, an der musikalischen Früherziehung und an Veranstaltungen mit Publikum der AVP.</w:t>
      </w:r>
      <w:r w:rsidR="00C25913">
        <w:t xml:space="preserve"> </w:t>
      </w:r>
      <w:r w:rsidR="00C25913">
        <w:rPr>
          <w:rFonts w:cstheme="minorHAnsi"/>
        </w:rPr>
        <w:t xml:space="preserve">Das Hygiene-Konzept ist Bestandteil der Mitgliedschaft in der AVP und wird den Mitgliedern </w:t>
      </w:r>
      <w:r w:rsidR="00F633B3">
        <w:rPr>
          <w:rFonts w:cstheme="minorHAnsi"/>
        </w:rPr>
        <w:t xml:space="preserve">bei der Anmeldung </w:t>
      </w:r>
      <w:r w:rsidR="00C25913">
        <w:rPr>
          <w:rFonts w:cstheme="minorHAnsi"/>
        </w:rPr>
        <w:t xml:space="preserve">mit den Informationen zur Mitgliedschaft zur Kenntnis und </w:t>
      </w:r>
      <w:r>
        <w:rPr>
          <w:rFonts w:cstheme="minorHAnsi"/>
        </w:rPr>
        <w:t>Unterzeichnung vorgelegt.</w:t>
      </w:r>
    </w:p>
    <w:p w14:paraId="71D7197E" w14:textId="77777777" w:rsidR="006068FC" w:rsidRDefault="006068FC" w:rsidP="009D2C54">
      <w:pPr>
        <w:jc w:val="both"/>
        <w:rPr>
          <w:rFonts w:cstheme="minorHAnsi"/>
        </w:rPr>
      </w:pPr>
    </w:p>
    <w:p w14:paraId="5AAE56F5" w14:textId="1092AA0D" w:rsidR="00712F4E" w:rsidRPr="004C68D1" w:rsidRDefault="004C68D1" w:rsidP="004C68D1">
      <w:pPr>
        <w:pStyle w:val="NurText"/>
        <w:jc w:val="both"/>
      </w:pPr>
      <w:r>
        <w:t>Das Hygiene-Konzept dient dem Zweck, die Wahrscheinlichkeit einer Ansteckung auf ein Minimum zu reduzieren. Darüber hinaus ermöglicht es für den Fall der Notwendigkeit der Nachverfolgung einer Infektionskette einen schnellen und einfachen Zugriff auf die relevanten Kontaktinformationen der Mitglieder der AVP für die zuständigen Behörden zu ermöglichen. Die dazu notwendige Dokumentation</w:t>
      </w:r>
      <w:r w:rsidR="00F633B3">
        <w:t xml:space="preserve"> der Teilnehmer an Vereinsaktivitäten </w:t>
      </w:r>
      <w:r>
        <w:t xml:space="preserve">wird </w:t>
      </w:r>
      <w:r w:rsidR="00F633B3">
        <w:t xml:space="preserve">von der AVP </w:t>
      </w:r>
      <w:r>
        <w:t>explizit für diesen Zweck von der AVP erstellt, systematisch gepflegt und für den Notfall unaufwändig griffbereit vorgehalten.</w:t>
      </w:r>
    </w:p>
    <w:p w14:paraId="3CDF5C43" w14:textId="77777777" w:rsidR="00F633B3" w:rsidRDefault="00F633B3" w:rsidP="009D2C54">
      <w:pPr>
        <w:jc w:val="both"/>
        <w:rPr>
          <w:rFonts w:cstheme="minorHAnsi"/>
        </w:rPr>
      </w:pPr>
    </w:p>
    <w:p w14:paraId="13420241" w14:textId="5FE33846" w:rsidR="00DD7B47" w:rsidRPr="00F633B3" w:rsidRDefault="00DD7B47" w:rsidP="009D2C54">
      <w:pPr>
        <w:jc w:val="both"/>
        <w:rPr>
          <w:rFonts w:cstheme="minorHAnsi"/>
        </w:rPr>
      </w:pPr>
      <w:r>
        <w:rPr>
          <w:rFonts w:cstheme="minorHAnsi"/>
        </w:rPr>
        <w:t xml:space="preserve">Das </w:t>
      </w:r>
      <w:r w:rsidR="008F02D6">
        <w:rPr>
          <w:rFonts w:cstheme="minorHAnsi"/>
        </w:rPr>
        <w:t>Hygienek</w:t>
      </w:r>
      <w:r>
        <w:rPr>
          <w:rFonts w:cstheme="minorHAnsi"/>
        </w:rPr>
        <w:t>onzept adressiert die aktuellen Tätigkeitsbereiche de</w:t>
      </w:r>
      <w:r w:rsidR="004C68D1">
        <w:rPr>
          <w:rFonts w:cstheme="minorHAnsi"/>
        </w:rPr>
        <w:t xml:space="preserve">r AVP </w:t>
      </w:r>
      <w:r>
        <w:rPr>
          <w:rFonts w:cstheme="minorHAnsi"/>
        </w:rPr>
        <w:t xml:space="preserve">und deren </w:t>
      </w:r>
      <w:r w:rsidR="00712F4E">
        <w:rPr>
          <w:rFonts w:cstheme="minorHAnsi"/>
        </w:rPr>
        <w:t>Notwendigkeiten</w:t>
      </w:r>
      <w:r>
        <w:rPr>
          <w:rFonts w:cstheme="minorHAnsi"/>
        </w:rPr>
        <w:t xml:space="preserve"> unterteilt in die folgenden fünf </w:t>
      </w:r>
      <w:r w:rsidR="00DE2093">
        <w:rPr>
          <w:rFonts w:cstheme="minorHAnsi"/>
        </w:rPr>
        <w:t>B</w:t>
      </w:r>
      <w:r>
        <w:rPr>
          <w:rFonts w:cstheme="minorHAnsi"/>
        </w:rPr>
        <w:t>ereiche:</w:t>
      </w:r>
    </w:p>
    <w:p w14:paraId="665D3C52" w14:textId="7D5ADDA8" w:rsidR="00DD7B47" w:rsidRPr="001507CD" w:rsidRDefault="00DD7B47" w:rsidP="009D2C54">
      <w:pPr>
        <w:numPr>
          <w:ilvl w:val="0"/>
          <w:numId w:val="2"/>
        </w:numPr>
        <w:spacing w:line="240" w:lineRule="auto"/>
        <w:ind w:left="567"/>
        <w:jc w:val="both"/>
        <w:rPr>
          <w:rFonts w:ascii="Arial" w:hAnsi="Arial" w:cs="Arial"/>
          <w:b/>
        </w:rPr>
      </w:pPr>
      <w:r>
        <w:rPr>
          <w:rFonts w:ascii="Arial" w:hAnsi="Arial" w:cs="Arial"/>
          <w:b/>
        </w:rPr>
        <w:t>Sitzungen</w:t>
      </w:r>
    </w:p>
    <w:p w14:paraId="21E00549" w14:textId="4F8B28C1" w:rsidR="00DD7B47" w:rsidRPr="000C1483" w:rsidRDefault="00DD7B47" w:rsidP="009D2C54">
      <w:pPr>
        <w:numPr>
          <w:ilvl w:val="0"/>
          <w:numId w:val="2"/>
        </w:numPr>
        <w:spacing w:line="240" w:lineRule="auto"/>
        <w:ind w:left="567"/>
        <w:jc w:val="both"/>
        <w:rPr>
          <w:rFonts w:ascii="Arial" w:hAnsi="Arial" w:cs="Arial"/>
          <w:b/>
        </w:rPr>
      </w:pPr>
      <w:r>
        <w:rPr>
          <w:rFonts w:ascii="Arial" w:hAnsi="Arial" w:cs="Arial"/>
          <w:b/>
        </w:rPr>
        <w:t>Orchester</w:t>
      </w:r>
      <w:r w:rsidR="002729CB">
        <w:rPr>
          <w:rFonts w:ascii="Arial" w:hAnsi="Arial" w:cs="Arial"/>
          <w:b/>
        </w:rPr>
        <w:t>- und Ensemble</w:t>
      </w:r>
      <w:r>
        <w:rPr>
          <w:rFonts w:ascii="Arial" w:hAnsi="Arial" w:cs="Arial"/>
          <w:b/>
        </w:rPr>
        <w:t>proben</w:t>
      </w:r>
    </w:p>
    <w:p w14:paraId="2E2E19B0" w14:textId="34C6246F" w:rsidR="00DD7B47" w:rsidRPr="001507CD" w:rsidRDefault="00DD7B47" w:rsidP="009D2C54">
      <w:pPr>
        <w:numPr>
          <w:ilvl w:val="0"/>
          <w:numId w:val="2"/>
        </w:numPr>
        <w:spacing w:line="240" w:lineRule="auto"/>
        <w:ind w:left="567"/>
        <w:jc w:val="both"/>
        <w:rPr>
          <w:rFonts w:ascii="Arial" w:hAnsi="Arial" w:cs="Arial"/>
          <w:b/>
        </w:rPr>
      </w:pPr>
      <w:r>
        <w:rPr>
          <w:rFonts w:ascii="Arial" w:hAnsi="Arial" w:cs="Arial"/>
          <w:b/>
        </w:rPr>
        <w:t>Veranstaltungen mit Publikum</w:t>
      </w:r>
    </w:p>
    <w:p w14:paraId="399C3C58" w14:textId="26B0C72D" w:rsidR="00DD7B47" w:rsidRPr="001507CD" w:rsidRDefault="00DD7B47" w:rsidP="009D2C54">
      <w:pPr>
        <w:numPr>
          <w:ilvl w:val="0"/>
          <w:numId w:val="2"/>
        </w:numPr>
        <w:spacing w:line="240" w:lineRule="auto"/>
        <w:ind w:left="567"/>
        <w:jc w:val="both"/>
        <w:rPr>
          <w:rFonts w:ascii="Arial" w:hAnsi="Arial" w:cs="Arial"/>
          <w:b/>
        </w:rPr>
      </w:pPr>
      <w:r>
        <w:rPr>
          <w:rFonts w:ascii="Arial" w:hAnsi="Arial" w:cs="Arial"/>
          <w:b/>
        </w:rPr>
        <w:t>Akkordeon-Unterricht</w:t>
      </w:r>
    </w:p>
    <w:p w14:paraId="39C3D9C8" w14:textId="552A4014" w:rsidR="00DD7B47" w:rsidRPr="00DD7B47" w:rsidRDefault="00DD7B47" w:rsidP="009D2C54">
      <w:pPr>
        <w:numPr>
          <w:ilvl w:val="0"/>
          <w:numId w:val="2"/>
        </w:numPr>
        <w:spacing w:line="240" w:lineRule="auto"/>
        <w:ind w:left="567"/>
        <w:jc w:val="both"/>
        <w:rPr>
          <w:rFonts w:ascii="Arial" w:hAnsi="Arial" w:cs="Arial"/>
          <w:b/>
          <w:szCs w:val="24"/>
        </w:rPr>
      </w:pPr>
      <w:r>
        <w:rPr>
          <w:rFonts w:ascii="Arial" w:hAnsi="Arial" w:cs="Arial"/>
          <w:b/>
        </w:rPr>
        <w:t>Musikalische Früherziehung</w:t>
      </w:r>
    </w:p>
    <w:p w14:paraId="3667E0FB" w14:textId="4A2ECE55" w:rsidR="005314D7" w:rsidRDefault="005314D7" w:rsidP="009D2C54">
      <w:pPr>
        <w:jc w:val="both"/>
        <w:rPr>
          <w:rFonts w:cstheme="minorHAnsi"/>
        </w:rPr>
      </w:pPr>
    </w:p>
    <w:p w14:paraId="00AE61DC" w14:textId="63542374" w:rsidR="005314D7" w:rsidRDefault="005314D7" w:rsidP="009D2C54">
      <w:pPr>
        <w:jc w:val="both"/>
        <w:rPr>
          <w:rFonts w:cstheme="minorHAnsi"/>
        </w:rPr>
      </w:pPr>
      <w:r w:rsidRPr="00956E12">
        <w:rPr>
          <w:rFonts w:cstheme="minorHAnsi"/>
        </w:rPr>
        <w:t xml:space="preserve">Die im Folgenden beschriebenen Hygienemaßnahmen </w:t>
      </w:r>
      <w:r w:rsidR="006068FC">
        <w:rPr>
          <w:rFonts w:cstheme="minorHAnsi"/>
        </w:rPr>
        <w:t>orientieren</w:t>
      </w:r>
      <w:r w:rsidRPr="00956E12">
        <w:rPr>
          <w:rFonts w:cstheme="minorHAnsi"/>
        </w:rPr>
        <w:t xml:space="preserve"> sich</w:t>
      </w:r>
      <w:r w:rsidR="006068FC">
        <w:rPr>
          <w:rFonts w:cstheme="minorHAnsi"/>
        </w:rPr>
        <w:t xml:space="preserve"> an</w:t>
      </w:r>
      <w:r w:rsidRPr="00956E12">
        <w:rPr>
          <w:rFonts w:cstheme="minorHAnsi"/>
        </w:rPr>
        <w:t xml:space="preserve"> den </w:t>
      </w:r>
      <w:r w:rsidRPr="00956E12">
        <w:rPr>
          <w:rFonts w:cstheme="minorHAnsi"/>
          <w:i/>
          <w:iCs/>
        </w:rPr>
        <w:t>Auslegungshinweisen zur Verordnung zur Beschränkung sozialer Kontakte und des Betriebs von Einrichtungen und Angeboten aufgrund der Corona-Pandemie</w:t>
      </w:r>
      <w:r w:rsidRPr="00956E12">
        <w:rPr>
          <w:rFonts w:cstheme="minorHAnsi"/>
        </w:rPr>
        <w:t xml:space="preserve"> der Hessischen </w:t>
      </w:r>
      <w:r w:rsidRPr="000006B9">
        <w:rPr>
          <w:rFonts w:cstheme="minorHAnsi"/>
        </w:rPr>
        <w:t>Landesregierung (Stand: 27.05.2020).</w:t>
      </w:r>
      <w:r w:rsidR="00CF2C62">
        <w:rPr>
          <w:rFonts w:cstheme="minorHAnsi"/>
        </w:rPr>
        <w:t xml:space="preserve"> Für den Bereich der Musikalischen Früherziehung in Kindergärten orientieren sich die Hygienemaßnahmen an der </w:t>
      </w:r>
      <w:r w:rsidR="00CF2C62" w:rsidRPr="00CF2C62">
        <w:rPr>
          <w:rFonts w:cstheme="minorHAnsi"/>
          <w:i/>
        </w:rPr>
        <w:t xml:space="preserve">Orientierungshilfe für </w:t>
      </w:r>
      <w:r w:rsidR="00CF2C62" w:rsidRPr="00CF2C62">
        <w:rPr>
          <w:i/>
        </w:rPr>
        <w:t xml:space="preserve">Träger von Kindertageseinrichtungen in Zeiten der Corona-Pandemie </w:t>
      </w:r>
      <w:r w:rsidR="00CF2C62">
        <w:t>des Paritätischen Gesamtverbandes (</w:t>
      </w:r>
      <w:r w:rsidR="00CF2C62">
        <w:t>Stand 21. April</w:t>
      </w:r>
      <w:r w:rsidR="00CF2C62">
        <w:t xml:space="preserve"> 2020)</w:t>
      </w:r>
    </w:p>
    <w:p w14:paraId="3FA3DCF7" w14:textId="77777777" w:rsidR="000A6EBB" w:rsidRDefault="000A6EBB" w:rsidP="009D2C54">
      <w:pPr>
        <w:pStyle w:val="NurText"/>
        <w:jc w:val="both"/>
      </w:pPr>
    </w:p>
    <w:p w14:paraId="0C8FF7CB" w14:textId="2AF2CFA4" w:rsidR="004C68D1" w:rsidRDefault="000006B9" w:rsidP="009D2C54">
      <w:pPr>
        <w:jc w:val="both"/>
      </w:pPr>
      <w:r w:rsidRPr="00D24650">
        <w:t xml:space="preserve">Soweit die getroffenen Regelungen aufgrund </w:t>
      </w:r>
      <w:r w:rsidR="004C68D1">
        <w:t>von aktuellen Entwicklungen</w:t>
      </w:r>
      <w:r w:rsidRPr="00D24650">
        <w:t xml:space="preserve"> eine Ergänzung oder Veränderung erforderlich machen, wird der Vorstand diese ohne weitere Beschlussfassung durch die Mitgliederversammlung vornehmen.</w:t>
      </w:r>
    </w:p>
    <w:p w14:paraId="401483DF" w14:textId="77777777" w:rsidR="00F633B3" w:rsidRDefault="00F633B3" w:rsidP="009D2C54">
      <w:pPr>
        <w:jc w:val="both"/>
        <w:rPr>
          <w:rFonts w:cstheme="minorHAnsi"/>
          <w:b/>
          <w:bCs/>
          <w:sz w:val="32"/>
          <w:szCs w:val="32"/>
        </w:rPr>
      </w:pPr>
    </w:p>
    <w:p w14:paraId="50FF7FE5" w14:textId="77777777" w:rsidR="004C68D1" w:rsidRDefault="004C68D1" w:rsidP="009D2C54">
      <w:pPr>
        <w:jc w:val="both"/>
        <w:rPr>
          <w:rFonts w:cstheme="minorHAnsi"/>
          <w:b/>
          <w:bCs/>
          <w:sz w:val="32"/>
          <w:szCs w:val="32"/>
        </w:rPr>
      </w:pPr>
    </w:p>
    <w:p w14:paraId="08523508" w14:textId="0A21E29E" w:rsidR="00DD7B47" w:rsidRDefault="00B42A41" w:rsidP="009D2C54">
      <w:pPr>
        <w:jc w:val="both"/>
        <w:rPr>
          <w:rFonts w:cstheme="minorHAnsi"/>
          <w:b/>
          <w:bCs/>
          <w:sz w:val="32"/>
          <w:szCs w:val="32"/>
        </w:rPr>
      </w:pPr>
      <w:r>
        <w:rPr>
          <w:rFonts w:cstheme="minorHAnsi"/>
          <w:b/>
          <w:bCs/>
          <w:noProof/>
          <w:sz w:val="32"/>
          <w:szCs w:val="32"/>
          <w:lang w:eastAsia="de-DE"/>
        </w:rPr>
        <mc:AlternateContent>
          <mc:Choice Requires="wpi">
            <w:drawing>
              <wp:anchor distT="0" distB="0" distL="114300" distR="114300" simplePos="0" relativeHeight="251670528" behindDoc="0" locked="0" layoutInCell="1" allowOverlap="1" wp14:anchorId="0E94FCA6" wp14:editId="7BA2D6C7">
                <wp:simplePos x="0" y="0"/>
                <wp:positionH relativeFrom="column">
                  <wp:posOffset>-1925413</wp:posOffset>
                </wp:positionH>
                <wp:positionV relativeFrom="paragraph">
                  <wp:posOffset>-1829235</wp:posOffset>
                </wp:positionV>
                <wp:extent cx="39600" cy="13320"/>
                <wp:effectExtent l="57150" t="38100" r="55880" b="44450"/>
                <wp:wrapNone/>
                <wp:docPr id="16" name="Freihand 16"/>
                <wp:cNvGraphicFramePr/>
                <a:graphic xmlns:a="http://schemas.openxmlformats.org/drawingml/2006/main">
                  <a:graphicData uri="http://schemas.microsoft.com/office/word/2010/wordprocessingInk">
                    <w14:contentPart bwMode="auto" r:id="rId15">
                      <w14:nvContentPartPr>
                        <w14:cNvContentPartPr/>
                      </w14:nvContentPartPr>
                      <w14:xfrm>
                        <a:off x="0" y="0"/>
                        <a:ext cx="39370" cy="12700"/>
                      </w14:xfrm>
                    </w14:contentPart>
                  </a:graphicData>
                </a:graphic>
              </wp:anchor>
            </w:drawing>
          </mc:Choice>
          <mc:Fallback xmlns:w16="http://schemas.microsoft.com/office/word/2018/wordml" xmlns:w16cex="http://schemas.microsoft.com/office/word/2018/wordml/cex">
            <w:pict>
              <v:shape w14:anchorId="3BEA46AD" id="Freihand 16" o:spid="_x0000_s1026" type="#_x0000_t75" style="position:absolute;margin-left:-152.3pt;margin-top:-144.75pt;width:4.5pt;height:2.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">
                <v:imagedata r:id="rId16" o:title=""/>
              </v:shape>
            </w:pict>
          </mc:Fallback>
        </mc:AlternateContent>
      </w:r>
      <w:r w:rsidR="00DD7B47">
        <w:rPr>
          <w:rFonts w:cstheme="minorHAnsi"/>
          <w:b/>
          <w:bCs/>
          <w:sz w:val="32"/>
          <w:szCs w:val="32"/>
        </w:rPr>
        <w:t xml:space="preserve">1. </w:t>
      </w:r>
      <w:r w:rsidR="005314D7">
        <w:rPr>
          <w:rFonts w:cstheme="minorHAnsi"/>
          <w:b/>
          <w:bCs/>
          <w:sz w:val="32"/>
          <w:szCs w:val="32"/>
        </w:rPr>
        <w:t xml:space="preserve">Hygiene-Konzept für </w:t>
      </w:r>
      <w:r w:rsidR="00DD7B47">
        <w:rPr>
          <w:rFonts w:cstheme="minorHAnsi"/>
          <w:b/>
          <w:bCs/>
          <w:sz w:val="32"/>
          <w:szCs w:val="32"/>
        </w:rPr>
        <w:t>Sitzungen und Versammlungen</w:t>
      </w:r>
    </w:p>
    <w:p w14:paraId="7E414791" w14:textId="6640F020" w:rsidR="00293976" w:rsidRDefault="00293976" w:rsidP="009D2C54">
      <w:pPr>
        <w:pStyle w:val="NurText"/>
        <w:jc w:val="both"/>
      </w:pPr>
    </w:p>
    <w:p w14:paraId="5E734B60" w14:textId="0DA7B08A" w:rsidR="00293976" w:rsidRPr="00956E12" w:rsidRDefault="00293976" w:rsidP="009D2C54">
      <w:pPr>
        <w:jc w:val="both"/>
        <w:rPr>
          <w:rFonts w:cstheme="minorHAnsi"/>
        </w:rPr>
      </w:pPr>
      <w:r w:rsidRPr="00956E12">
        <w:rPr>
          <w:rFonts w:cstheme="minorHAnsi"/>
        </w:rPr>
        <w:t xml:space="preserve">Unter Einhaltung der </w:t>
      </w:r>
      <w:r>
        <w:rPr>
          <w:rFonts w:cstheme="minorHAnsi"/>
        </w:rPr>
        <w:t xml:space="preserve">im </w:t>
      </w:r>
      <w:r w:rsidR="00EF1399">
        <w:rPr>
          <w:rFonts w:cstheme="minorHAnsi"/>
        </w:rPr>
        <w:t>F</w:t>
      </w:r>
      <w:r>
        <w:rPr>
          <w:rFonts w:cstheme="minorHAnsi"/>
        </w:rPr>
        <w:t xml:space="preserve">olgenden beschriebenen Vorkehrungen und </w:t>
      </w:r>
      <w:r w:rsidRPr="00956E12">
        <w:rPr>
          <w:rFonts w:cstheme="minorHAnsi"/>
        </w:rPr>
        <w:t xml:space="preserve">Maßnahmen </w:t>
      </w:r>
      <w:r w:rsidR="00EF1399">
        <w:rPr>
          <w:rFonts w:cstheme="minorHAnsi"/>
        </w:rPr>
        <w:t xml:space="preserve">können </w:t>
      </w:r>
      <w:r>
        <w:rPr>
          <w:rFonts w:cstheme="minorHAnsi"/>
        </w:rPr>
        <w:t>Sitzungen und Versammlungen</w:t>
      </w:r>
      <w:r w:rsidR="00B960E7">
        <w:rPr>
          <w:rFonts w:cstheme="minorHAnsi"/>
        </w:rPr>
        <w:t xml:space="preserve"> der AVP</w:t>
      </w:r>
      <w:r>
        <w:rPr>
          <w:rFonts w:cstheme="minorHAnsi"/>
        </w:rPr>
        <w:t xml:space="preserve"> </w:t>
      </w:r>
      <w:r w:rsidRPr="00956E12">
        <w:rPr>
          <w:rFonts w:cstheme="minorHAnsi"/>
        </w:rPr>
        <w:t xml:space="preserve">im Mühlbergheim, Kantstr. 21, 64319 Pfungstadt stattfinden und gleichzeitig größtmöglicher Infektionsschutz </w:t>
      </w:r>
      <w:r>
        <w:rPr>
          <w:rFonts w:cstheme="minorHAnsi"/>
        </w:rPr>
        <w:t xml:space="preserve">sowie die notwendige Kontaktdokumentation </w:t>
      </w:r>
      <w:r w:rsidRPr="00956E12">
        <w:rPr>
          <w:rFonts w:cstheme="minorHAnsi"/>
        </w:rPr>
        <w:t>gewährleistet werden.</w:t>
      </w:r>
      <w:r w:rsidR="00B960E7">
        <w:rPr>
          <w:rFonts w:cstheme="minorHAnsi"/>
        </w:rPr>
        <w:t xml:space="preserve"> Die Regelungen gelten in vergleichbarer Art und Weise für Sitzungen und Versammlungen in anderen </w:t>
      </w:r>
      <w:r w:rsidR="00A36FB0">
        <w:rPr>
          <w:rFonts w:cstheme="minorHAnsi"/>
        </w:rPr>
        <w:t>Räum</w:t>
      </w:r>
      <w:r w:rsidR="002967C0">
        <w:rPr>
          <w:rFonts w:cstheme="minorHAnsi"/>
        </w:rPr>
        <w:t>l</w:t>
      </w:r>
      <w:r w:rsidR="00A36FB0">
        <w:rPr>
          <w:rFonts w:cstheme="minorHAnsi"/>
        </w:rPr>
        <w:t>ichkeiten</w:t>
      </w:r>
      <w:r w:rsidR="00B960E7">
        <w:rPr>
          <w:rFonts w:cstheme="minorHAnsi"/>
        </w:rPr>
        <w:t>.</w:t>
      </w:r>
    </w:p>
    <w:p w14:paraId="081F9724" w14:textId="77777777" w:rsidR="00293976" w:rsidRDefault="00293976" w:rsidP="009D2C54">
      <w:pPr>
        <w:jc w:val="both"/>
        <w:rPr>
          <w:rFonts w:cstheme="minorHAnsi"/>
        </w:rPr>
      </w:pPr>
    </w:p>
    <w:p w14:paraId="3EF5FDD2" w14:textId="700B3BF0" w:rsidR="00293976" w:rsidRPr="00956E12" w:rsidRDefault="00293976" w:rsidP="009D2C54">
      <w:pPr>
        <w:jc w:val="both"/>
        <w:rPr>
          <w:rFonts w:cstheme="minorHAnsi"/>
        </w:rPr>
      </w:pPr>
      <w:r>
        <w:rPr>
          <w:rFonts w:cstheme="minorHAnsi"/>
        </w:rPr>
        <w:t>Dabei werden folgende Rahmenbedingungen und Vorgaben zugrunde gelegt:</w:t>
      </w:r>
    </w:p>
    <w:p w14:paraId="7E172E89" w14:textId="77777777" w:rsidR="00293976" w:rsidRPr="0073777A" w:rsidRDefault="00293976" w:rsidP="009D2C54">
      <w:pPr>
        <w:jc w:val="both"/>
        <w:rPr>
          <w:rFonts w:cstheme="minorHAnsi"/>
        </w:rPr>
      </w:pPr>
      <w:r w:rsidRPr="0073777A">
        <w:rPr>
          <w:rFonts w:cstheme="minorHAnsi"/>
        </w:rPr>
        <w:t xml:space="preserve">Raumgröße Saal Mühlbergheim: 159 m² </w:t>
      </w:r>
    </w:p>
    <w:p w14:paraId="5A614863" w14:textId="77777777" w:rsidR="00293976" w:rsidRPr="0073777A" w:rsidRDefault="00293976" w:rsidP="009D2C54">
      <w:pPr>
        <w:jc w:val="both"/>
        <w:rPr>
          <w:rFonts w:cstheme="minorHAnsi"/>
        </w:rPr>
      </w:pPr>
      <w:r w:rsidRPr="0073777A">
        <w:rPr>
          <w:rFonts w:cstheme="minorHAnsi"/>
        </w:rPr>
        <w:t>Raumgröße Gruppenraum Mühlbergheim: 37 m²</w:t>
      </w:r>
    </w:p>
    <w:p w14:paraId="6122D94D" w14:textId="062A3575" w:rsidR="00293976" w:rsidRPr="0073777A" w:rsidRDefault="00293976" w:rsidP="009D2C54">
      <w:pPr>
        <w:jc w:val="both"/>
        <w:rPr>
          <w:rFonts w:cstheme="minorHAnsi"/>
        </w:rPr>
      </w:pPr>
      <w:r w:rsidRPr="0073777A">
        <w:rPr>
          <w:rFonts w:cstheme="minorHAnsi"/>
        </w:rPr>
        <w:t xml:space="preserve">geforderter Sitzplatzraum pro Probeteilnehmer zur Festlegung der max. Anzahl der Teilnehmer: 5 m² geforderter Mindestabstand der Probeteilnehmer: 1,5 m </w:t>
      </w:r>
    </w:p>
    <w:p w14:paraId="1C517963" w14:textId="7CAA810F" w:rsidR="00DB2DE9" w:rsidRDefault="00DB2DE9" w:rsidP="009D2C54">
      <w:pPr>
        <w:jc w:val="both"/>
        <w:rPr>
          <w:rFonts w:cstheme="minorHAnsi"/>
          <w:color w:val="4BACC6" w:themeColor="accent5"/>
        </w:rPr>
      </w:pPr>
    </w:p>
    <w:p w14:paraId="0F59CC6E" w14:textId="6973668D" w:rsidR="00B65953" w:rsidRDefault="00B65953" w:rsidP="009D2C54">
      <w:pPr>
        <w:pStyle w:val="NurText"/>
        <w:numPr>
          <w:ilvl w:val="0"/>
          <w:numId w:val="1"/>
        </w:numPr>
        <w:jc w:val="both"/>
      </w:pPr>
      <w:r>
        <w:t xml:space="preserve">Die Teilnehmer </w:t>
      </w:r>
      <w:r w:rsidRPr="009D2C54">
        <w:rPr>
          <w:rFonts w:asciiTheme="minorHAnsi" w:hAnsiTheme="minorHAnsi" w:cstheme="minorHAnsi"/>
        </w:rPr>
        <w:t>m</w:t>
      </w:r>
      <w:r w:rsidR="009D2C54" w:rsidRPr="009D2C54">
        <w:rPr>
          <w:rFonts w:asciiTheme="minorHAnsi" w:hAnsiTheme="minorHAnsi" w:cstheme="minorHAnsi"/>
        </w:rPr>
        <w:t>ü</w:t>
      </w:r>
      <w:r w:rsidRPr="009D2C54">
        <w:rPr>
          <w:rFonts w:asciiTheme="minorHAnsi" w:hAnsiTheme="minorHAnsi" w:cstheme="minorHAnsi"/>
        </w:rPr>
        <w:t>ssen</w:t>
      </w:r>
      <w:r>
        <w:t xml:space="preserve"> </w:t>
      </w:r>
      <w:r w:rsidR="0073777A">
        <w:t xml:space="preserve">für alle Sitzungen und Versammlungen </w:t>
      </w:r>
      <w:r>
        <w:t xml:space="preserve">vorangemeldet sein, um die Rahmenbedingungen </w:t>
      </w:r>
      <w:r w:rsidR="00B960E7">
        <w:t xml:space="preserve">in der Lokalität </w:t>
      </w:r>
      <w:r>
        <w:t>der Sitzung- bzw. Veranstaltung auf die Teilnehmeranzahl vorbereiten und abstimmen zu können.</w:t>
      </w:r>
    </w:p>
    <w:p w14:paraId="4D62C80E" w14:textId="77777777" w:rsidR="00B65953" w:rsidRPr="00B65953" w:rsidRDefault="00B65953" w:rsidP="009D2C54">
      <w:pPr>
        <w:pStyle w:val="Listenabsatz"/>
        <w:jc w:val="both"/>
        <w:rPr>
          <w:rFonts w:cstheme="minorHAnsi"/>
        </w:rPr>
      </w:pPr>
    </w:p>
    <w:p w14:paraId="35FABAD8" w14:textId="2D0D4283" w:rsidR="00DB2DE9" w:rsidRPr="00293976" w:rsidRDefault="00DB2DE9" w:rsidP="009D2C54">
      <w:pPr>
        <w:pStyle w:val="Listenabsatz"/>
        <w:numPr>
          <w:ilvl w:val="0"/>
          <w:numId w:val="1"/>
        </w:numPr>
        <w:jc w:val="both"/>
        <w:rPr>
          <w:rFonts w:cstheme="minorHAnsi"/>
        </w:rPr>
      </w:pPr>
      <w:r w:rsidRPr="00956E12">
        <w:t xml:space="preserve">Alle </w:t>
      </w:r>
      <w:r>
        <w:t>Teilnehmer</w:t>
      </w:r>
      <w:r w:rsidRPr="00956E12">
        <w:t xml:space="preserve"> </w:t>
      </w:r>
      <w:r>
        <w:t>dürfen</w:t>
      </w:r>
      <w:r w:rsidRPr="00956E12">
        <w:t xml:space="preserve"> nur dann a</w:t>
      </w:r>
      <w:r>
        <w:t>n der Sitzung oder Versammlung</w:t>
      </w:r>
      <w:r w:rsidRPr="00956E12">
        <w:t xml:space="preserve"> teilnehmen, wenn sie keinerlei Anzeichen für eine Infektion zeigen und in den 14 Tagen vor der jeweiligen </w:t>
      </w:r>
      <w:r>
        <w:t>Sitzung oder Versammlung</w:t>
      </w:r>
      <w:r w:rsidRPr="00956E12">
        <w:t xml:space="preserve"> keinen </w:t>
      </w:r>
      <w:r>
        <w:t xml:space="preserve">wissentlichen </w:t>
      </w:r>
      <w:r w:rsidRPr="00956E12">
        <w:t>Kontakt zu einem C</w:t>
      </w:r>
      <w:r>
        <w:t>OVID</w:t>
      </w:r>
      <w:r w:rsidRPr="00956E12">
        <w:t xml:space="preserve">-19-Erkrankten oder </w:t>
      </w:r>
      <w:r w:rsidR="009D2C54">
        <w:t>-</w:t>
      </w:r>
      <w:r w:rsidRPr="00956E12">
        <w:t>Verdachtsfall hatten.</w:t>
      </w:r>
    </w:p>
    <w:p w14:paraId="6EDED2C6" w14:textId="77777777" w:rsidR="00DB2DE9" w:rsidRPr="00956E12" w:rsidRDefault="00DB2DE9" w:rsidP="009D2C54">
      <w:pPr>
        <w:pStyle w:val="Listenabsatz"/>
        <w:jc w:val="both"/>
        <w:rPr>
          <w:rFonts w:cstheme="minorHAnsi"/>
        </w:rPr>
      </w:pPr>
    </w:p>
    <w:p w14:paraId="7548DBC1" w14:textId="77777777" w:rsidR="00DB2DE9" w:rsidRDefault="00DB2DE9" w:rsidP="009D2C54">
      <w:pPr>
        <w:pStyle w:val="Listenabsatz"/>
        <w:numPr>
          <w:ilvl w:val="0"/>
          <w:numId w:val="1"/>
        </w:numPr>
        <w:jc w:val="both"/>
        <w:rPr>
          <w:rFonts w:cstheme="minorHAnsi"/>
        </w:rPr>
      </w:pPr>
      <w:r w:rsidRPr="00956E12">
        <w:rPr>
          <w:rFonts w:cstheme="minorHAnsi"/>
        </w:rPr>
        <w:t>Ein körperlicher Abstand von mindestens 1,5 m zwischen allen Beteiligten, die nicht zum selben Hausstand gehören, ist jederzeit einzuhalten. Gedränge an Türen, Treppen o.ä. ist zu vermeiden.</w:t>
      </w:r>
    </w:p>
    <w:p w14:paraId="072375A0" w14:textId="77777777" w:rsidR="00DB2DE9" w:rsidRDefault="00DB2DE9" w:rsidP="009D2C54">
      <w:pPr>
        <w:pStyle w:val="Listenabsatz"/>
        <w:jc w:val="both"/>
        <w:rPr>
          <w:rFonts w:cstheme="minorHAnsi"/>
        </w:rPr>
      </w:pPr>
    </w:p>
    <w:p w14:paraId="76642E00" w14:textId="77777777" w:rsidR="00DB2DE9" w:rsidRPr="00F83998" w:rsidRDefault="00DB2DE9" w:rsidP="009D2C54">
      <w:pPr>
        <w:pStyle w:val="Listenabsatz"/>
        <w:numPr>
          <w:ilvl w:val="0"/>
          <w:numId w:val="1"/>
        </w:numPr>
        <w:jc w:val="both"/>
        <w:rPr>
          <w:rFonts w:cstheme="minorHAnsi"/>
        </w:rPr>
      </w:pPr>
      <w:r w:rsidRPr="008C6B6F">
        <w:rPr>
          <w:rFonts w:cstheme="minorHAnsi"/>
        </w:rPr>
        <w:t xml:space="preserve">Die Hände sollten nach Betreten des Gebäudes gründlich gewaschen oder mittels an den Eingängen bereitgestellter Desinfektionsmittel </w:t>
      </w:r>
      <w:r>
        <w:rPr>
          <w:rFonts w:cstheme="minorHAnsi"/>
        </w:rPr>
        <w:t>desinfiziert</w:t>
      </w:r>
      <w:r w:rsidRPr="008C6B6F">
        <w:rPr>
          <w:rFonts w:cstheme="minorHAnsi"/>
        </w:rPr>
        <w:t xml:space="preserve"> werden.</w:t>
      </w:r>
    </w:p>
    <w:p w14:paraId="7C459CA6" w14:textId="77777777" w:rsidR="00DB2DE9" w:rsidRPr="008C6B6F" w:rsidRDefault="00DB2DE9" w:rsidP="009D2C54">
      <w:pPr>
        <w:pStyle w:val="Listenabsatz"/>
        <w:jc w:val="both"/>
        <w:rPr>
          <w:rFonts w:cstheme="minorHAnsi"/>
        </w:rPr>
      </w:pPr>
    </w:p>
    <w:p w14:paraId="188218CC" w14:textId="3637ABB0" w:rsidR="00DB2AF0" w:rsidRPr="009D2C54" w:rsidRDefault="0001416F" w:rsidP="009D2C54">
      <w:pPr>
        <w:pStyle w:val="Listenabsatz"/>
        <w:numPr>
          <w:ilvl w:val="0"/>
          <w:numId w:val="1"/>
        </w:numPr>
        <w:jc w:val="both"/>
        <w:rPr>
          <w:rFonts w:cstheme="minorHAnsi"/>
        </w:rPr>
      </w:pPr>
      <w:r>
        <w:rPr>
          <w:rFonts w:eastAsia="Times New Roman" w:cstheme="minorHAnsi"/>
          <w:color w:val="000000"/>
          <w:lang w:eastAsia="de-DE"/>
        </w:rPr>
        <w:t>F</w:t>
      </w:r>
      <w:r w:rsidR="00DB2DE9" w:rsidRPr="0086466B">
        <w:rPr>
          <w:rFonts w:eastAsia="Times New Roman" w:cstheme="minorHAnsi"/>
          <w:color w:val="000000"/>
          <w:lang w:eastAsia="de-DE"/>
        </w:rPr>
        <w:t xml:space="preserve">ür jede </w:t>
      </w:r>
      <w:r w:rsidR="00DB2DE9">
        <w:rPr>
          <w:rFonts w:eastAsia="Times New Roman" w:cstheme="minorHAnsi"/>
          <w:color w:val="000000"/>
          <w:lang w:eastAsia="de-DE"/>
        </w:rPr>
        <w:t xml:space="preserve">Sitzung bzw. Versammlung </w:t>
      </w:r>
      <w:r>
        <w:rPr>
          <w:rFonts w:eastAsia="Times New Roman" w:cstheme="minorHAnsi"/>
          <w:color w:val="000000"/>
          <w:lang w:eastAsia="de-DE"/>
        </w:rPr>
        <w:t xml:space="preserve">wird eine </w:t>
      </w:r>
      <w:r w:rsidR="00DB2DE9" w:rsidRPr="0086466B">
        <w:rPr>
          <w:rFonts w:eastAsia="Times New Roman" w:cstheme="minorHAnsi"/>
          <w:color w:val="000000"/>
          <w:lang w:eastAsia="de-DE"/>
        </w:rPr>
        <w:t>Anwesenheitsliste</w:t>
      </w:r>
      <w:r>
        <w:rPr>
          <w:rFonts w:eastAsia="Times New Roman" w:cstheme="minorHAnsi"/>
          <w:color w:val="000000"/>
          <w:lang w:eastAsia="de-DE"/>
        </w:rPr>
        <w:t xml:space="preserve"> erstellt. Ergänzend dazu hält der Verein</w:t>
      </w:r>
      <w:r w:rsidR="00DB2AF0">
        <w:rPr>
          <w:rFonts w:eastAsia="Times New Roman" w:cstheme="minorHAnsi"/>
          <w:color w:val="000000"/>
          <w:lang w:eastAsia="de-DE"/>
        </w:rPr>
        <w:t xml:space="preserve"> die Anschrift und Telefonnummer, die jeder Teilnehmer im Rahmen seiner Zustimmung zum Hygienekonzept angegeben hat, geschützt vor Einsichtnahme durch Dritte für die zuständigen Behörden vor und übermittelt ihnen diese auf Anforderung.</w:t>
      </w:r>
      <w:r w:rsidR="009D2C54">
        <w:rPr>
          <w:rFonts w:eastAsia="Times New Roman" w:cstheme="minorHAnsi"/>
          <w:color w:val="000000"/>
          <w:lang w:eastAsia="de-DE"/>
        </w:rPr>
        <w:t xml:space="preserve"> </w:t>
      </w:r>
      <w:r w:rsidR="00DB2AF0">
        <w:rPr>
          <w:rFonts w:eastAsia="Times New Roman" w:cstheme="minorHAnsi"/>
          <w:color w:val="000000"/>
          <w:lang w:eastAsia="de-DE"/>
        </w:rPr>
        <w:t>Die Anwesenheitslisten werden nach Ablauf eines Monats vernichtet.</w:t>
      </w:r>
    </w:p>
    <w:p w14:paraId="7AAE78A1" w14:textId="77777777" w:rsidR="009D2C54" w:rsidRPr="0018463B" w:rsidRDefault="009D2C54" w:rsidP="009D2C54">
      <w:pPr>
        <w:pStyle w:val="Listenabsatz"/>
        <w:jc w:val="both"/>
        <w:rPr>
          <w:rFonts w:cstheme="minorHAnsi"/>
        </w:rPr>
      </w:pPr>
    </w:p>
    <w:p w14:paraId="4EA74920" w14:textId="10C25ED9" w:rsidR="00DB2DE9" w:rsidRDefault="00DB2DE9" w:rsidP="009D2C54">
      <w:pPr>
        <w:pStyle w:val="Listenabsatz"/>
        <w:numPr>
          <w:ilvl w:val="0"/>
          <w:numId w:val="1"/>
        </w:numPr>
        <w:jc w:val="both"/>
        <w:rPr>
          <w:rFonts w:cstheme="minorHAnsi"/>
        </w:rPr>
      </w:pPr>
      <w:r w:rsidRPr="00956E12">
        <w:rPr>
          <w:rFonts w:cstheme="minorHAnsi"/>
        </w:rPr>
        <w:t>Persönliche Nahkontakte, wie Händeschütteln oder Umarmungen zu</w:t>
      </w:r>
      <w:r w:rsidR="009D2C54">
        <w:rPr>
          <w:rFonts w:cstheme="minorHAnsi"/>
        </w:rPr>
        <w:t>r</w:t>
      </w:r>
      <w:r w:rsidRPr="00956E12">
        <w:rPr>
          <w:rFonts w:cstheme="minorHAnsi"/>
        </w:rPr>
        <w:t xml:space="preserve"> Begrüßung, sind zu vermeiden. Die Husten- und Nies-Etikette ist einzuhalten.</w:t>
      </w:r>
    </w:p>
    <w:p w14:paraId="02AD24C6" w14:textId="77777777" w:rsidR="00DB2DE9" w:rsidRPr="005B1941" w:rsidRDefault="00DB2DE9" w:rsidP="009D2C54">
      <w:pPr>
        <w:jc w:val="both"/>
        <w:rPr>
          <w:rFonts w:cstheme="minorHAnsi"/>
        </w:rPr>
      </w:pPr>
    </w:p>
    <w:p w14:paraId="476872BB" w14:textId="3A6D87FA" w:rsidR="00DB2DE9" w:rsidRDefault="00DB2DE9" w:rsidP="009D2C54">
      <w:pPr>
        <w:pStyle w:val="Listenabsatz"/>
        <w:numPr>
          <w:ilvl w:val="0"/>
          <w:numId w:val="1"/>
        </w:numPr>
        <w:jc w:val="both"/>
        <w:rPr>
          <w:rFonts w:cstheme="minorHAnsi"/>
        </w:rPr>
      </w:pPr>
      <w:r w:rsidRPr="00DB2AF0">
        <w:rPr>
          <w:rFonts w:cstheme="minorHAnsi"/>
        </w:rPr>
        <w:t xml:space="preserve">Während des Aufenthalts im </w:t>
      </w:r>
      <w:r w:rsidR="008C606C" w:rsidRPr="00DB2AF0">
        <w:rPr>
          <w:rFonts w:cstheme="minorHAnsi"/>
        </w:rPr>
        <w:t>Sitzungs- bzw. Versammlungs</w:t>
      </w:r>
      <w:r w:rsidRPr="00DB2AF0">
        <w:rPr>
          <w:rFonts w:cstheme="minorHAnsi"/>
        </w:rPr>
        <w:t>raum</w:t>
      </w:r>
      <w:r w:rsidR="000E0D8E">
        <w:rPr>
          <w:rFonts w:cstheme="minorHAnsi"/>
        </w:rPr>
        <w:t>,</w:t>
      </w:r>
      <w:r w:rsidRPr="00DB2AF0">
        <w:rPr>
          <w:rFonts w:cstheme="minorHAnsi"/>
        </w:rPr>
        <w:t xml:space="preserve"> ist eine Mund-Nasen-Bedeckung zu tragen. </w:t>
      </w:r>
      <w:r w:rsidRPr="00956E12">
        <w:rPr>
          <w:rFonts w:cstheme="minorHAnsi"/>
        </w:rPr>
        <w:t>Diese darf abgelegt werden</w:t>
      </w:r>
      <w:r>
        <w:rPr>
          <w:rFonts w:cstheme="minorHAnsi"/>
        </w:rPr>
        <w:t>,</w:t>
      </w:r>
      <w:r w:rsidRPr="00956E12">
        <w:rPr>
          <w:rFonts w:cstheme="minorHAnsi"/>
        </w:rPr>
        <w:t xml:space="preserve"> solange man sich an seinem Sitzplatz aufhält.</w:t>
      </w:r>
    </w:p>
    <w:p w14:paraId="0D064F9F" w14:textId="77777777" w:rsidR="00DB2DE9" w:rsidRPr="005B1941" w:rsidRDefault="00DB2DE9" w:rsidP="009D2C54">
      <w:pPr>
        <w:jc w:val="both"/>
        <w:rPr>
          <w:rFonts w:cstheme="minorHAnsi"/>
        </w:rPr>
      </w:pPr>
    </w:p>
    <w:p w14:paraId="3FE1D26E" w14:textId="20DDBEB5" w:rsidR="00DB2AF0" w:rsidRDefault="00D743FB" w:rsidP="009D2C54">
      <w:pPr>
        <w:pStyle w:val="Listenabsatz"/>
        <w:numPr>
          <w:ilvl w:val="0"/>
          <w:numId w:val="1"/>
        </w:numPr>
        <w:jc w:val="both"/>
        <w:rPr>
          <w:rFonts w:cstheme="minorHAnsi"/>
        </w:rPr>
      </w:pPr>
      <w:r>
        <w:rPr>
          <w:rFonts w:cstheme="minorHAnsi"/>
        </w:rPr>
        <w:t>Sitzplätze</w:t>
      </w:r>
      <w:r w:rsidRPr="00DB2AF0">
        <w:rPr>
          <w:rFonts w:cstheme="minorHAnsi"/>
        </w:rPr>
        <w:t xml:space="preserve"> </w:t>
      </w:r>
      <w:r w:rsidR="00DB2DE9" w:rsidRPr="00DB2AF0">
        <w:rPr>
          <w:rFonts w:cstheme="minorHAnsi"/>
        </w:rPr>
        <w:t>sind in einem Mindestabstand von 1,5 m zueinander anzuordnen.</w:t>
      </w:r>
    </w:p>
    <w:p w14:paraId="71F56568" w14:textId="77777777" w:rsidR="00DB2DE9" w:rsidRPr="00DE2093" w:rsidRDefault="00DB2DE9" w:rsidP="009D2C54">
      <w:pPr>
        <w:jc w:val="both"/>
        <w:rPr>
          <w:rFonts w:cstheme="minorHAnsi"/>
        </w:rPr>
      </w:pPr>
    </w:p>
    <w:p w14:paraId="6E4044E2" w14:textId="46103F92" w:rsidR="00DB2DE9" w:rsidRDefault="00DB2DE9" w:rsidP="009D2C54">
      <w:pPr>
        <w:pStyle w:val="Listenabsatz"/>
        <w:numPr>
          <w:ilvl w:val="0"/>
          <w:numId w:val="1"/>
        </w:numPr>
        <w:jc w:val="both"/>
        <w:rPr>
          <w:rFonts w:cstheme="minorHAnsi"/>
        </w:rPr>
      </w:pPr>
      <w:r w:rsidRPr="00956E12">
        <w:rPr>
          <w:rFonts w:cstheme="minorHAnsi"/>
        </w:rPr>
        <w:t xml:space="preserve">Der </w:t>
      </w:r>
      <w:r w:rsidR="00D51204">
        <w:rPr>
          <w:rFonts w:cstheme="minorHAnsi"/>
        </w:rPr>
        <w:t>Sitzung</w:t>
      </w:r>
      <w:r w:rsidR="00D743FB">
        <w:rPr>
          <w:rFonts w:cstheme="minorHAnsi"/>
        </w:rPr>
        <w:t>s</w:t>
      </w:r>
      <w:r w:rsidR="00D51204">
        <w:rPr>
          <w:rFonts w:cstheme="minorHAnsi"/>
        </w:rPr>
        <w:t>- bzw. Versammlungs</w:t>
      </w:r>
      <w:r w:rsidRPr="00956E12">
        <w:rPr>
          <w:rFonts w:cstheme="minorHAnsi"/>
        </w:rPr>
        <w:t>raum ist regelmäßig intensiv zu durchlüften.</w:t>
      </w:r>
    </w:p>
    <w:p w14:paraId="329F86EA" w14:textId="77777777" w:rsidR="00DB2DE9" w:rsidRPr="00956E12" w:rsidRDefault="00DB2DE9" w:rsidP="009D2C54">
      <w:pPr>
        <w:pStyle w:val="Listenabsatz"/>
        <w:jc w:val="both"/>
        <w:rPr>
          <w:rFonts w:cstheme="minorHAnsi"/>
        </w:rPr>
      </w:pPr>
    </w:p>
    <w:p w14:paraId="2D079FBE" w14:textId="25610E92" w:rsidR="00DB2DE9" w:rsidRDefault="00DB2DE9" w:rsidP="009D2C54">
      <w:pPr>
        <w:pStyle w:val="Listenabsatz"/>
        <w:numPr>
          <w:ilvl w:val="0"/>
          <w:numId w:val="1"/>
        </w:numPr>
        <w:jc w:val="both"/>
        <w:rPr>
          <w:rFonts w:cstheme="minorHAnsi"/>
        </w:rPr>
      </w:pPr>
      <w:r w:rsidRPr="00956E12">
        <w:rPr>
          <w:rFonts w:cstheme="minorHAnsi"/>
        </w:rPr>
        <w:t xml:space="preserve">Jeder </w:t>
      </w:r>
      <w:r w:rsidR="00D51204">
        <w:rPr>
          <w:rFonts w:cstheme="minorHAnsi"/>
        </w:rPr>
        <w:t>Teilnehmer</w:t>
      </w:r>
      <w:r w:rsidRPr="00956E12">
        <w:rPr>
          <w:rFonts w:cstheme="minorHAnsi"/>
        </w:rPr>
        <w:t xml:space="preserve"> bringt sein</w:t>
      </w:r>
      <w:r w:rsidR="00D51204">
        <w:rPr>
          <w:rFonts w:cstheme="minorHAnsi"/>
        </w:rPr>
        <w:t xml:space="preserve">e </w:t>
      </w:r>
      <w:r w:rsidR="009D2C54">
        <w:rPr>
          <w:rFonts w:cstheme="minorHAnsi"/>
        </w:rPr>
        <w:t xml:space="preserve">eigenen </w:t>
      </w:r>
      <w:r w:rsidR="00D51204">
        <w:rPr>
          <w:rFonts w:cstheme="minorHAnsi"/>
        </w:rPr>
        <w:t>Unterlagen etc.</w:t>
      </w:r>
      <w:r w:rsidRPr="00956E12">
        <w:rPr>
          <w:rFonts w:cstheme="minorHAnsi"/>
        </w:rPr>
        <w:t xml:space="preserve"> mit, </w:t>
      </w:r>
      <w:r w:rsidR="00D51204">
        <w:rPr>
          <w:rFonts w:cstheme="minorHAnsi"/>
        </w:rPr>
        <w:t>nutzt</w:t>
      </w:r>
      <w:r w:rsidRPr="00956E12">
        <w:rPr>
          <w:rFonts w:cstheme="minorHAnsi"/>
        </w:rPr>
        <w:t xml:space="preserve"> diese </w:t>
      </w:r>
      <w:r w:rsidR="00D51204">
        <w:rPr>
          <w:rFonts w:cstheme="minorHAnsi"/>
        </w:rPr>
        <w:t xml:space="preserve">ausschließlich </w:t>
      </w:r>
      <w:r w:rsidRPr="00956E12">
        <w:rPr>
          <w:rFonts w:cstheme="minorHAnsi"/>
        </w:rPr>
        <w:t xml:space="preserve">an seinem Sitzplatz und verwahrt </w:t>
      </w:r>
      <w:r w:rsidR="00D51204">
        <w:rPr>
          <w:rFonts w:cstheme="minorHAnsi"/>
        </w:rPr>
        <w:t>Kleidung, T</w:t>
      </w:r>
      <w:r w:rsidRPr="00956E12">
        <w:rPr>
          <w:rFonts w:cstheme="minorHAnsi"/>
        </w:rPr>
        <w:t>asche</w:t>
      </w:r>
      <w:r w:rsidR="00D51204">
        <w:rPr>
          <w:rFonts w:cstheme="minorHAnsi"/>
        </w:rPr>
        <w:t>n</w:t>
      </w:r>
      <w:r w:rsidRPr="00956E12">
        <w:rPr>
          <w:rFonts w:cstheme="minorHAnsi"/>
        </w:rPr>
        <w:t xml:space="preserve"> und sonstige persönliche Gegenstände direkt hinter dem Sitzplatz. Der Austausch oder das Weitergeben von Gegenständen (z.B. </w:t>
      </w:r>
      <w:r w:rsidR="00D51204">
        <w:rPr>
          <w:rFonts w:cstheme="minorHAnsi"/>
        </w:rPr>
        <w:t>Stifte, Unterlagen etc.</w:t>
      </w:r>
      <w:r w:rsidRPr="00956E12">
        <w:rPr>
          <w:rFonts w:cstheme="minorHAnsi"/>
        </w:rPr>
        <w:t>) ist zu vermeiden.</w:t>
      </w:r>
    </w:p>
    <w:p w14:paraId="1888029C" w14:textId="77777777" w:rsidR="00DB2DE9" w:rsidRPr="00810365" w:rsidRDefault="00DB2DE9" w:rsidP="009D2C54">
      <w:pPr>
        <w:jc w:val="both"/>
        <w:rPr>
          <w:rFonts w:cstheme="minorHAnsi"/>
        </w:rPr>
      </w:pPr>
    </w:p>
    <w:p w14:paraId="7D04927D" w14:textId="0C0376AA" w:rsidR="00DB2DE9" w:rsidRPr="009D2C54" w:rsidRDefault="00DB2DE9" w:rsidP="00236CCF">
      <w:pPr>
        <w:pStyle w:val="Listenabsatz"/>
        <w:numPr>
          <w:ilvl w:val="0"/>
          <w:numId w:val="1"/>
        </w:numPr>
        <w:jc w:val="both"/>
        <w:rPr>
          <w:rFonts w:cstheme="minorHAnsi"/>
        </w:rPr>
      </w:pPr>
      <w:r w:rsidRPr="009D2C54">
        <w:rPr>
          <w:rFonts w:cstheme="minorHAnsi"/>
        </w:rPr>
        <w:t xml:space="preserve">Vereinseigene </w:t>
      </w:r>
      <w:r w:rsidR="00D51204" w:rsidRPr="009D2C54">
        <w:rPr>
          <w:rFonts w:cstheme="minorHAnsi"/>
        </w:rPr>
        <w:t>Ausstattung</w:t>
      </w:r>
      <w:r w:rsidR="00823980" w:rsidRPr="009D2C54">
        <w:rPr>
          <w:rFonts w:cstheme="minorHAnsi"/>
        </w:rPr>
        <w:t xml:space="preserve"> (Projektor, Leinwand etc.)</w:t>
      </w:r>
      <w:r w:rsidRPr="009D2C54">
        <w:rPr>
          <w:rFonts w:cstheme="minorHAnsi"/>
        </w:rPr>
        <w:t xml:space="preserve"> ist von den jeweiligen Nutzern vor und nach der </w:t>
      </w:r>
      <w:r w:rsidR="00823980" w:rsidRPr="009D2C54">
        <w:rPr>
          <w:rFonts w:cstheme="minorHAnsi"/>
        </w:rPr>
        <w:t>Sitzung bzw. Versammlung</w:t>
      </w:r>
      <w:r w:rsidRPr="009D2C54">
        <w:rPr>
          <w:rFonts w:cstheme="minorHAnsi"/>
        </w:rPr>
        <w:t xml:space="preserve"> mit dem bereitgestellten Desinfektionsmittel zu desinfizieren.</w:t>
      </w:r>
    </w:p>
    <w:p w14:paraId="3374CCCF" w14:textId="77777777" w:rsidR="00DB2DE9" w:rsidRPr="00956E12" w:rsidRDefault="00DB2DE9" w:rsidP="009D2C54">
      <w:pPr>
        <w:pStyle w:val="Listenabsatz"/>
        <w:jc w:val="both"/>
        <w:rPr>
          <w:rFonts w:cstheme="minorHAnsi"/>
        </w:rPr>
      </w:pPr>
    </w:p>
    <w:p w14:paraId="79233D05" w14:textId="0D39654E" w:rsidR="00DB2DE9" w:rsidRPr="00DE2093" w:rsidRDefault="00DB2DE9" w:rsidP="009D2C54">
      <w:pPr>
        <w:pStyle w:val="Listenabsatz"/>
        <w:numPr>
          <w:ilvl w:val="0"/>
          <w:numId w:val="1"/>
        </w:numPr>
        <w:jc w:val="both"/>
        <w:rPr>
          <w:rFonts w:eastAsia="Times New Roman"/>
          <w:lang w:eastAsia="de-DE"/>
        </w:rPr>
      </w:pPr>
      <w:r w:rsidRPr="00956E12">
        <w:rPr>
          <w:rFonts w:cstheme="minorHAnsi"/>
        </w:rPr>
        <w:t xml:space="preserve">Nach der </w:t>
      </w:r>
      <w:r w:rsidR="00823980">
        <w:rPr>
          <w:rFonts w:cstheme="minorHAnsi"/>
        </w:rPr>
        <w:t>Sitzung bzw. Versammlung</w:t>
      </w:r>
      <w:r w:rsidRPr="00956E12">
        <w:rPr>
          <w:rFonts w:cstheme="minorHAnsi"/>
        </w:rPr>
        <w:t xml:space="preserve"> ist der </w:t>
      </w:r>
      <w:r w:rsidR="00FD6D67" w:rsidRPr="000E0D8E">
        <w:rPr>
          <w:rFonts w:cstheme="minorHAnsi"/>
        </w:rPr>
        <w:t>R</w:t>
      </w:r>
      <w:r w:rsidRPr="000E0D8E">
        <w:rPr>
          <w:rFonts w:cstheme="minorHAnsi"/>
        </w:rPr>
        <w:t>aum</w:t>
      </w:r>
      <w:r w:rsidRPr="00956E12">
        <w:rPr>
          <w:rFonts w:cstheme="minorHAnsi"/>
        </w:rPr>
        <w:t xml:space="preserve"> mit Mund-Nasen-Bedeckung und unter Einhaltung des Mindestabstands möglichst zügig zu verlassen.</w:t>
      </w:r>
    </w:p>
    <w:p w14:paraId="57E8E280" w14:textId="77777777" w:rsidR="00DB2DE9" w:rsidRPr="00810365" w:rsidRDefault="00DB2DE9" w:rsidP="009D2C54">
      <w:pPr>
        <w:jc w:val="both"/>
        <w:rPr>
          <w:rFonts w:eastAsia="Times New Roman" w:cstheme="minorHAnsi"/>
          <w:lang w:eastAsia="de-DE"/>
        </w:rPr>
      </w:pPr>
    </w:p>
    <w:p w14:paraId="72AE0B0A" w14:textId="3A995367" w:rsidR="00CD4D62" w:rsidRPr="000E0D8E" w:rsidRDefault="00DB2DE9" w:rsidP="00CD4D62">
      <w:pPr>
        <w:pStyle w:val="Listenabsatz"/>
        <w:numPr>
          <w:ilvl w:val="0"/>
          <w:numId w:val="1"/>
        </w:numPr>
        <w:jc w:val="both"/>
        <w:rPr>
          <w:rFonts w:cstheme="minorHAnsi"/>
        </w:rPr>
      </w:pPr>
      <w:r w:rsidRPr="000E0D8E">
        <w:rPr>
          <w:rFonts w:eastAsia="Times New Roman" w:cstheme="minorHAnsi"/>
          <w:lang w:eastAsia="de-DE"/>
        </w:rPr>
        <w:t xml:space="preserve">Personen, </w:t>
      </w:r>
    </w:p>
    <w:p w14:paraId="5F73BFCF" w14:textId="131606F1" w:rsidR="00CD4D62" w:rsidRPr="000E0D8E" w:rsidRDefault="00DB2DE9" w:rsidP="00CD4D62">
      <w:pPr>
        <w:pStyle w:val="Listenabsatz"/>
        <w:numPr>
          <w:ilvl w:val="0"/>
          <w:numId w:val="4"/>
        </w:numPr>
        <w:jc w:val="both"/>
        <w:rPr>
          <w:rFonts w:cstheme="minorHAnsi"/>
        </w:rPr>
      </w:pPr>
      <w:r w:rsidRPr="000E0D8E">
        <w:rPr>
          <w:rFonts w:eastAsia="Times New Roman" w:cstheme="minorHAnsi"/>
          <w:lang w:eastAsia="de-DE"/>
        </w:rPr>
        <w:t xml:space="preserve">die nach einer </w:t>
      </w:r>
      <w:r w:rsidR="00823980" w:rsidRPr="000E0D8E">
        <w:rPr>
          <w:rFonts w:eastAsia="Times New Roman" w:cstheme="minorHAnsi"/>
          <w:lang w:eastAsia="de-DE"/>
        </w:rPr>
        <w:t>T</w:t>
      </w:r>
      <w:r w:rsidRPr="000E0D8E">
        <w:rPr>
          <w:rFonts w:eastAsia="Times New Roman" w:cstheme="minorHAnsi"/>
          <w:lang w:eastAsia="de-DE"/>
        </w:rPr>
        <w:t xml:space="preserve">eilnahme </w:t>
      </w:r>
      <w:r w:rsidR="00823980" w:rsidRPr="000E0D8E">
        <w:rPr>
          <w:rFonts w:eastAsia="Times New Roman" w:cstheme="minorHAnsi"/>
          <w:lang w:eastAsia="de-DE"/>
        </w:rPr>
        <w:t xml:space="preserve">an der Sitzung bzw. Versammlung </w:t>
      </w:r>
      <w:r w:rsidR="00CD4D62" w:rsidRPr="000E0D8E">
        <w:rPr>
          <w:rFonts w:cstheme="minorHAnsi"/>
        </w:rPr>
        <w:t xml:space="preserve">Symptome entwickeln, die auf eine Covid-19 Erkrankung hindeuten (bzw. nicht zu 100% davon abgegrenzt werden können), </w:t>
      </w:r>
      <w:r w:rsidR="00937F25" w:rsidRPr="000E0D8E">
        <w:rPr>
          <w:rFonts w:eastAsia="Times New Roman" w:cstheme="minorHAnsi"/>
          <w:lang w:eastAsia="de-DE"/>
        </w:rPr>
        <w:t>oder</w:t>
      </w:r>
    </w:p>
    <w:p w14:paraId="44EB0FBB" w14:textId="77777777" w:rsidR="00CD4D62" w:rsidRPr="000E0D8E" w:rsidRDefault="00937F25" w:rsidP="00CD4D62">
      <w:pPr>
        <w:pStyle w:val="Listenabsatz"/>
        <w:numPr>
          <w:ilvl w:val="0"/>
          <w:numId w:val="4"/>
        </w:numPr>
        <w:jc w:val="both"/>
        <w:rPr>
          <w:rFonts w:eastAsia="Times New Roman" w:cstheme="minorHAnsi"/>
          <w:lang w:eastAsia="de-DE"/>
        </w:rPr>
      </w:pPr>
      <w:r w:rsidRPr="000E0D8E">
        <w:rPr>
          <w:rFonts w:eastAsia="Times New Roman" w:cstheme="minorHAnsi"/>
          <w:lang w:eastAsia="de-DE"/>
        </w:rPr>
        <w:t>positiv getestet werden</w:t>
      </w:r>
      <w:r w:rsidR="00DB2DE9" w:rsidRPr="000E0D8E">
        <w:rPr>
          <w:rFonts w:eastAsia="Times New Roman" w:cstheme="minorHAnsi"/>
          <w:lang w:eastAsia="de-DE"/>
        </w:rPr>
        <w:t>,</w:t>
      </w:r>
      <w:r w:rsidR="00EF574B" w:rsidRPr="000E0D8E">
        <w:rPr>
          <w:rFonts w:eastAsia="Times New Roman" w:cstheme="minorHAnsi"/>
          <w:lang w:eastAsia="de-DE"/>
        </w:rPr>
        <w:t xml:space="preserve"> oder </w:t>
      </w:r>
    </w:p>
    <w:p w14:paraId="61662B9C" w14:textId="2CB43F4A" w:rsidR="00CD4D62" w:rsidRPr="000E0D8E" w:rsidRDefault="00EF574B" w:rsidP="00CD4D62">
      <w:pPr>
        <w:pStyle w:val="Listenabsatz"/>
        <w:numPr>
          <w:ilvl w:val="0"/>
          <w:numId w:val="4"/>
        </w:numPr>
        <w:jc w:val="both"/>
        <w:rPr>
          <w:rFonts w:eastAsia="Times New Roman" w:cstheme="minorHAnsi"/>
          <w:lang w:eastAsia="de-DE"/>
        </w:rPr>
      </w:pPr>
      <w:r w:rsidRPr="000E0D8E">
        <w:rPr>
          <w:rFonts w:eastAsia="Times New Roman" w:cstheme="minorHAnsi"/>
          <w:lang w:eastAsia="de-DE"/>
        </w:rPr>
        <w:t>Kontakt zu einer mutmaßlich Infizierten Person hatte</w:t>
      </w:r>
      <w:r w:rsidR="00952CAA" w:rsidRPr="000E0D8E">
        <w:rPr>
          <w:rFonts w:eastAsia="Times New Roman" w:cstheme="minorHAnsi"/>
          <w:lang w:eastAsia="de-DE"/>
        </w:rPr>
        <w:t>n</w:t>
      </w:r>
      <w:r w:rsidRPr="000E0D8E">
        <w:rPr>
          <w:rFonts w:eastAsia="Times New Roman" w:cstheme="minorHAnsi"/>
          <w:lang w:eastAsia="de-DE"/>
        </w:rPr>
        <w:t>,</w:t>
      </w:r>
      <w:r w:rsidR="00DB2DE9" w:rsidRPr="000E0D8E">
        <w:rPr>
          <w:rFonts w:eastAsia="Times New Roman" w:cstheme="minorHAnsi"/>
          <w:lang w:eastAsia="de-DE"/>
        </w:rPr>
        <w:t xml:space="preserve"> </w:t>
      </w:r>
    </w:p>
    <w:p w14:paraId="320E88C9" w14:textId="7052CE99" w:rsidR="00CD4D62" w:rsidRPr="00CD4D62" w:rsidRDefault="00DB2DE9" w:rsidP="00487FCC">
      <w:pPr>
        <w:pStyle w:val="Listenabsatz"/>
        <w:jc w:val="both"/>
        <w:rPr>
          <w:rFonts w:cstheme="minorHAnsi"/>
        </w:rPr>
      </w:pPr>
      <w:r w:rsidRPr="000E0D8E">
        <w:rPr>
          <w:rFonts w:eastAsia="Times New Roman" w:cstheme="minorHAnsi"/>
          <w:lang w:eastAsia="de-DE"/>
        </w:rPr>
        <w:t xml:space="preserve">melden dies unmittelbar an </w:t>
      </w:r>
      <w:r w:rsidR="00D743FB" w:rsidRPr="000E0D8E">
        <w:rPr>
          <w:rFonts w:eastAsia="Times New Roman" w:cstheme="minorHAnsi"/>
          <w:lang w:eastAsia="de-DE"/>
        </w:rPr>
        <w:t>den Vorstand unter 0177-5406720 oder</w:t>
      </w:r>
      <w:r w:rsidR="00D743FB" w:rsidRPr="000E0D8E">
        <w:rPr>
          <w:rFonts w:cstheme="minorHAnsi"/>
        </w:rPr>
        <w:t xml:space="preserve"> 0172-6840262.</w:t>
      </w:r>
      <w:r w:rsidR="0032492B" w:rsidRPr="000E0D8E">
        <w:rPr>
          <w:rFonts w:cstheme="minorHAnsi"/>
        </w:rPr>
        <w:br/>
        <w:t xml:space="preserve">Bis zur Entkräftung des Verdachts </w:t>
      </w:r>
      <w:r w:rsidR="000E0D8E">
        <w:rPr>
          <w:rFonts w:cstheme="minorHAnsi"/>
        </w:rPr>
        <w:t xml:space="preserve">bzw. bis zum Ende der Infektion </w:t>
      </w:r>
      <w:r w:rsidR="0032492B" w:rsidRPr="000E0D8E">
        <w:rPr>
          <w:rFonts w:cstheme="minorHAnsi"/>
        </w:rPr>
        <w:t xml:space="preserve">bleibt das Mitglied weiteren </w:t>
      </w:r>
      <w:r w:rsidR="00CD4D62" w:rsidRPr="000E0D8E">
        <w:rPr>
          <w:rFonts w:cstheme="minorHAnsi"/>
        </w:rPr>
        <w:t>Sitzungen und Versammlungen</w:t>
      </w:r>
      <w:r w:rsidR="0032492B" w:rsidRPr="000E0D8E">
        <w:rPr>
          <w:rFonts w:cstheme="minorHAnsi"/>
        </w:rPr>
        <w:t xml:space="preserve"> fern.</w:t>
      </w:r>
    </w:p>
    <w:p w14:paraId="29638163" w14:textId="5EC6FF4E" w:rsidR="00293976" w:rsidRDefault="00293976" w:rsidP="009D2C54">
      <w:pPr>
        <w:pStyle w:val="NurText"/>
        <w:jc w:val="both"/>
      </w:pPr>
    </w:p>
    <w:p w14:paraId="69676DC8" w14:textId="77777777" w:rsidR="00293976" w:rsidRDefault="00293976" w:rsidP="009D2C54">
      <w:pPr>
        <w:pStyle w:val="NurText"/>
        <w:jc w:val="both"/>
      </w:pPr>
    </w:p>
    <w:p w14:paraId="1BE77E19" w14:textId="77777777" w:rsidR="008A386A" w:rsidRDefault="008A386A" w:rsidP="009D2C54">
      <w:pPr>
        <w:jc w:val="both"/>
        <w:rPr>
          <w:rFonts w:cstheme="minorHAnsi"/>
          <w:b/>
          <w:bCs/>
          <w:sz w:val="32"/>
          <w:szCs w:val="32"/>
        </w:rPr>
      </w:pPr>
      <w:r>
        <w:rPr>
          <w:rFonts w:cstheme="minorHAnsi"/>
          <w:b/>
          <w:bCs/>
          <w:sz w:val="32"/>
          <w:szCs w:val="32"/>
        </w:rPr>
        <w:br w:type="page"/>
      </w:r>
    </w:p>
    <w:p w14:paraId="00634810" w14:textId="22CC8A6F" w:rsidR="00316A81" w:rsidRDefault="00DD7B47" w:rsidP="009D2C54">
      <w:pPr>
        <w:jc w:val="both"/>
        <w:rPr>
          <w:rFonts w:cstheme="minorHAnsi"/>
          <w:b/>
          <w:bCs/>
          <w:sz w:val="32"/>
          <w:szCs w:val="32"/>
        </w:rPr>
      </w:pPr>
      <w:r>
        <w:rPr>
          <w:rFonts w:cstheme="minorHAnsi"/>
          <w:b/>
          <w:bCs/>
          <w:sz w:val="32"/>
          <w:szCs w:val="32"/>
        </w:rPr>
        <w:lastRenderedPageBreak/>
        <w:t xml:space="preserve">2. </w:t>
      </w:r>
      <w:r w:rsidR="005314D7">
        <w:rPr>
          <w:rFonts w:cstheme="minorHAnsi"/>
          <w:b/>
          <w:bCs/>
          <w:sz w:val="32"/>
          <w:szCs w:val="32"/>
        </w:rPr>
        <w:t xml:space="preserve">Hygiene-Konzept für </w:t>
      </w:r>
      <w:r w:rsidR="00A94CFA" w:rsidRPr="00956E12">
        <w:rPr>
          <w:rFonts w:cstheme="minorHAnsi"/>
          <w:b/>
          <w:bCs/>
          <w:sz w:val="32"/>
          <w:szCs w:val="32"/>
        </w:rPr>
        <w:t>Orchester</w:t>
      </w:r>
      <w:r w:rsidR="002729CB">
        <w:rPr>
          <w:rFonts w:cstheme="minorHAnsi"/>
          <w:b/>
          <w:bCs/>
          <w:sz w:val="32"/>
          <w:szCs w:val="32"/>
        </w:rPr>
        <w:t>- und Ensemble</w:t>
      </w:r>
      <w:r w:rsidR="00A94CFA" w:rsidRPr="00956E12">
        <w:rPr>
          <w:rFonts w:cstheme="minorHAnsi"/>
          <w:b/>
          <w:bCs/>
          <w:sz w:val="32"/>
          <w:szCs w:val="32"/>
        </w:rPr>
        <w:t>proben</w:t>
      </w:r>
    </w:p>
    <w:p w14:paraId="117FBEB2" w14:textId="77777777" w:rsidR="00F32E93" w:rsidRDefault="00F32E93" w:rsidP="009D2C54">
      <w:pPr>
        <w:jc w:val="both"/>
        <w:rPr>
          <w:rFonts w:cstheme="minorHAnsi"/>
        </w:rPr>
      </w:pPr>
    </w:p>
    <w:p w14:paraId="4F88D82B" w14:textId="1556BF54" w:rsidR="00F32E93" w:rsidRPr="00956E12" w:rsidRDefault="00F32E93" w:rsidP="009D2C54">
      <w:pPr>
        <w:jc w:val="both"/>
        <w:rPr>
          <w:rFonts w:cstheme="minorHAnsi"/>
        </w:rPr>
      </w:pPr>
      <w:r w:rsidRPr="00956E12">
        <w:rPr>
          <w:rFonts w:cstheme="minorHAnsi"/>
        </w:rPr>
        <w:t xml:space="preserve">Unter Einhaltung der </w:t>
      </w:r>
      <w:r>
        <w:rPr>
          <w:rFonts w:cstheme="minorHAnsi"/>
        </w:rPr>
        <w:t xml:space="preserve">im </w:t>
      </w:r>
      <w:r w:rsidR="009D2C54">
        <w:rPr>
          <w:rFonts w:cstheme="minorHAnsi"/>
        </w:rPr>
        <w:t>F</w:t>
      </w:r>
      <w:r>
        <w:rPr>
          <w:rFonts w:cstheme="minorHAnsi"/>
        </w:rPr>
        <w:t xml:space="preserve">olgenden beschriebenen Vorkehrungen und </w:t>
      </w:r>
      <w:r w:rsidRPr="00956E12">
        <w:rPr>
          <w:rFonts w:cstheme="minorHAnsi"/>
        </w:rPr>
        <w:t>Maßnahmen können Orchester-</w:t>
      </w:r>
      <w:r>
        <w:rPr>
          <w:rFonts w:cstheme="minorHAnsi"/>
        </w:rPr>
        <w:t xml:space="preserve"> und </w:t>
      </w:r>
      <w:r w:rsidRPr="00956E12">
        <w:rPr>
          <w:rFonts w:cstheme="minorHAnsi"/>
        </w:rPr>
        <w:t>Stimmproben im Mühlbergheim, Kantstr. 21, 64319 Pfungstadt stattfinden und gleichzeitig größtmöglicher Infektionsschutz gewährleistet werden.</w:t>
      </w:r>
      <w:r w:rsidR="00B960E7" w:rsidRPr="00B960E7">
        <w:rPr>
          <w:rFonts w:cstheme="minorHAnsi"/>
        </w:rPr>
        <w:t xml:space="preserve"> </w:t>
      </w:r>
      <w:r w:rsidR="00B960E7">
        <w:rPr>
          <w:rFonts w:cstheme="minorHAnsi"/>
        </w:rPr>
        <w:t>Die Regelungen gelten in vergleichbarer Art und Weise für Orchester und Ensembleproben in anderen Räumlichkeiten.</w:t>
      </w:r>
    </w:p>
    <w:p w14:paraId="4FD9BC7E" w14:textId="5D3CFD18" w:rsidR="00F32E93" w:rsidRDefault="00F32E93" w:rsidP="009D2C54">
      <w:pPr>
        <w:jc w:val="both"/>
        <w:rPr>
          <w:rFonts w:cstheme="minorHAnsi"/>
        </w:rPr>
      </w:pPr>
    </w:p>
    <w:p w14:paraId="07C6606F" w14:textId="37EEBBD2" w:rsidR="000D5C22" w:rsidRPr="00956E12" w:rsidRDefault="000D5C22" w:rsidP="009D2C54">
      <w:pPr>
        <w:jc w:val="both"/>
        <w:rPr>
          <w:rFonts w:cstheme="minorHAnsi"/>
        </w:rPr>
      </w:pPr>
      <w:r>
        <w:rPr>
          <w:rFonts w:cstheme="minorHAnsi"/>
        </w:rPr>
        <w:t xml:space="preserve">Dabei werden folgende </w:t>
      </w:r>
      <w:r w:rsidR="007F6FCC">
        <w:rPr>
          <w:rFonts w:cstheme="minorHAnsi"/>
        </w:rPr>
        <w:t>Rahmenbedingungen</w:t>
      </w:r>
      <w:r>
        <w:rPr>
          <w:rFonts w:cstheme="minorHAnsi"/>
        </w:rPr>
        <w:t xml:space="preserve"> </w:t>
      </w:r>
      <w:r w:rsidR="005B1941">
        <w:rPr>
          <w:rFonts w:cstheme="minorHAnsi"/>
        </w:rPr>
        <w:t xml:space="preserve">und Vorgaben </w:t>
      </w:r>
      <w:r>
        <w:rPr>
          <w:rFonts w:cstheme="minorHAnsi"/>
        </w:rPr>
        <w:t>zugrunde gelegt:</w:t>
      </w:r>
    </w:p>
    <w:p w14:paraId="1E3A4707" w14:textId="77777777" w:rsidR="007F6FCC" w:rsidRPr="008A386A" w:rsidRDefault="00F32E93" w:rsidP="009D2C54">
      <w:pPr>
        <w:jc w:val="both"/>
        <w:rPr>
          <w:rFonts w:cstheme="minorHAnsi"/>
        </w:rPr>
      </w:pPr>
      <w:r w:rsidRPr="008A386A">
        <w:rPr>
          <w:rFonts w:cstheme="minorHAnsi"/>
        </w:rPr>
        <w:t xml:space="preserve">Raumgröße Saal Mühlbergheim: 159 m² </w:t>
      </w:r>
    </w:p>
    <w:p w14:paraId="3EE25F3C" w14:textId="77777777" w:rsidR="007F6FCC" w:rsidRPr="008A386A" w:rsidRDefault="007F6FCC" w:rsidP="009D2C54">
      <w:pPr>
        <w:jc w:val="both"/>
        <w:rPr>
          <w:rFonts w:cstheme="minorHAnsi"/>
        </w:rPr>
      </w:pPr>
      <w:r w:rsidRPr="008A386A">
        <w:rPr>
          <w:rFonts w:cstheme="minorHAnsi"/>
        </w:rPr>
        <w:t xml:space="preserve">Raumgröße </w:t>
      </w:r>
      <w:r w:rsidR="00F32E93" w:rsidRPr="008A386A">
        <w:rPr>
          <w:rFonts w:cstheme="minorHAnsi"/>
        </w:rPr>
        <w:t>Gruppenraum Mühlbergheim: 37 m²</w:t>
      </w:r>
    </w:p>
    <w:p w14:paraId="6F210390" w14:textId="0D6C529F" w:rsidR="00F32E93" w:rsidRPr="008A386A" w:rsidRDefault="000D5C22" w:rsidP="009D2C54">
      <w:pPr>
        <w:jc w:val="both"/>
        <w:rPr>
          <w:rFonts w:cstheme="minorHAnsi"/>
        </w:rPr>
      </w:pPr>
      <w:r w:rsidRPr="008A386A">
        <w:rPr>
          <w:rFonts w:cstheme="minorHAnsi"/>
        </w:rPr>
        <w:t xml:space="preserve">geforderter Sitzplatzraum pro Probeteilnehmer zur Festlegung der max. Anzahl der Teilnehmer: </w:t>
      </w:r>
      <w:r w:rsidR="00F32E93" w:rsidRPr="008A386A">
        <w:rPr>
          <w:rFonts w:cstheme="minorHAnsi"/>
        </w:rPr>
        <w:t>5 m²</w:t>
      </w:r>
      <w:r w:rsidRPr="008A386A">
        <w:rPr>
          <w:rFonts w:cstheme="minorHAnsi"/>
        </w:rPr>
        <w:t xml:space="preserve"> geforderter Mindestabstand der </w:t>
      </w:r>
      <w:r w:rsidR="00F9543B" w:rsidRPr="008A386A">
        <w:rPr>
          <w:rFonts w:cstheme="minorHAnsi"/>
        </w:rPr>
        <w:t>Probeteilnehmer: 1,5 m</w:t>
      </w:r>
      <w:r w:rsidR="00F32E93" w:rsidRPr="008A386A">
        <w:rPr>
          <w:rFonts w:cstheme="minorHAnsi"/>
        </w:rPr>
        <w:t xml:space="preserve"> </w:t>
      </w:r>
    </w:p>
    <w:p w14:paraId="6584C3ED" w14:textId="77777777" w:rsidR="00B65953" w:rsidRPr="00B65953" w:rsidRDefault="00B65953" w:rsidP="009D2C54">
      <w:pPr>
        <w:pStyle w:val="Listenabsatz"/>
        <w:jc w:val="both"/>
        <w:rPr>
          <w:rFonts w:cstheme="minorHAnsi"/>
        </w:rPr>
      </w:pPr>
    </w:p>
    <w:p w14:paraId="75AB1A0B" w14:textId="79BEBA0E" w:rsidR="00F32E93" w:rsidRPr="00293976" w:rsidRDefault="00F32E93" w:rsidP="009D2C54">
      <w:pPr>
        <w:pStyle w:val="Listenabsatz"/>
        <w:numPr>
          <w:ilvl w:val="0"/>
          <w:numId w:val="3"/>
        </w:numPr>
        <w:jc w:val="both"/>
        <w:rPr>
          <w:rFonts w:cstheme="minorHAnsi"/>
        </w:rPr>
      </w:pPr>
      <w:r w:rsidRPr="00956E12">
        <w:t xml:space="preserve">Alle </w:t>
      </w:r>
      <w:r w:rsidR="002729CB">
        <w:t>Teilnehmer</w:t>
      </w:r>
      <w:r w:rsidRPr="00956E12">
        <w:t xml:space="preserve"> </w:t>
      </w:r>
      <w:r>
        <w:t>dürfen</w:t>
      </w:r>
      <w:r w:rsidRPr="00956E12">
        <w:t xml:space="preserve"> nur dann am Probenbetrieb teilnehmen, wenn sie keinerlei Anzeichen für eine Infektion zeigen und in den 14 Tagen vor der jeweiligen Probe keinen </w:t>
      </w:r>
      <w:r w:rsidR="00F9543B">
        <w:t xml:space="preserve">wissentlichen </w:t>
      </w:r>
      <w:r w:rsidRPr="00956E12">
        <w:t>Kontakt zu einem C</w:t>
      </w:r>
      <w:r>
        <w:t>OVID</w:t>
      </w:r>
      <w:r w:rsidRPr="00956E12">
        <w:t xml:space="preserve">-19-Erkrankten oder </w:t>
      </w:r>
      <w:r w:rsidR="00B87A5C">
        <w:t>-</w:t>
      </w:r>
      <w:r w:rsidRPr="00956E12">
        <w:t>Verdachtsfall hatten.</w:t>
      </w:r>
    </w:p>
    <w:p w14:paraId="4CC9C2B4" w14:textId="77777777" w:rsidR="00293976" w:rsidRPr="00956E12" w:rsidRDefault="00293976" w:rsidP="009D2C54">
      <w:pPr>
        <w:pStyle w:val="Listenabsatz"/>
        <w:jc w:val="both"/>
        <w:rPr>
          <w:rFonts w:cstheme="minorHAnsi"/>
        </w:rPr>
      </w:pPr>
    </w:p>
    <w:p w14:paraId="40131EB8" w14:textId="3A2852A6" w:rsidR="00F32E93" w:rsidRDefault="00F32E93" w:rsidP="009D2C54">
      <w:pPr>
        <w:pStyle w:val="Listenabsatz"/>
        <w:numPr>
          <w:ilvl w:val="0"/>
          <w:numId w:val="3"/>
        </w:numPr>
        <w:jc w:val="both"/>
        <w:rPr>
          <w:rFonts w:cstheme="minorHAnsi"/>
        </w:rPr>
      </w:pPr>
      <w:r w:rsidRPr="00956E12">
        <w:rPr>
          <w:rFonts w:cstheme="minorHAnsi"/>
        </w:rPr>
        <w:t>Ein körperlicher Abstand von mindestens 1,5 m zwischen allen Beteiligten, die nicht zum selben Hausstand gehören, ist jederzeit einzuhalten. Gedränge an Türen, Treppen o.ä. ist zu vermeiden.</w:t>
      </w:r>
    </w:p>
    <w:p w14:paraId="37F7710A" w14:textId="77777777" w:rsidR="00F83998" w:rsidRDefault="00F83998" w:rsidP="009D2C54">
      <w:pPr>
        <w:pStyle w:val="Listenabsatz"/>
        <w:jc w:val="both"/>
        <w:rPr>
          <w:rFonts w:cstheme="minorHAnsi"/>
        </w:rPr>
      </w:pPr>
    </w:p>
    <w:p w14:paraId="7ABA62FF" w14:textId="24F8154E" w:rsidR="00B87A5C" w:rsidRPr="00E60F1B" w:rsidRDefault="00F32E93" w:rsidP="009D2C54">
      <w:pPr>
        <w:pStyle w:val="Listenabsatz"/>
        <w:numPr>
          <w:ilvl w:val="0"/>
          <w:numId w:val="3"/>
        </w:numPr>
        <w:jc w:val="both"/>
      </w:pPr>
      <w:r w:rsidRPr="00DE2093">
        <w:rPr>
          <w:rFonts w:cstheme="minorHAnsi"/>
        </w:rPr>
        <w:t xml:space="preserve">Die Hände sollten nach Betreten des Gebäudes gründlich gewaschen oder mittels an den Eingängen bereitgestellter Desinfektionsmittel </w:t>
      </w:r>
      <w:r w:rsidR="00F83998" w:rsidRPr="00DE2093">
        <w:rPr>
          <w:rFonts w:cstheme="minorHAnsi"/>
        </w:rPr>
        <w:t>desinfiziert</w:t>
      </w:r>
      <w:r w:rsidRPr="00DE2093">
        <w:rPr>
          <w:rFonts w:cstheme="minorHAnsi"/>
        </w:rPr>
        <w:t xml:space="preserve"> werden.</w:t>
      </w:r>
    </w:p>
    <w:p w14:paraId="6EA6C755" w14:textId="77777777" w:rsidR="00E60F1B" w:rsidRDefault="00E60F1B" w:rsidP="009D2C54">
      <w:pPr>
        <w:pStyle w:val="Listenabsatz"/>
        <w:jc w:val="both"/>
      </w:pPr>
    </w:p>
    <w:p w14:paraId="712B54BB" w14:textId="2EFE5241" w:rsidR="00B65953" w:rsidRPr="00B65953" w:rsidRDefault="00B87A5C" w:rsidP="009D2C54">
      <w:pPr>
        <w:pStyle w:val="Listenabsatz"/>
        <w:numPr>
          <w:ilvl w:val="0"/>
          <w:numId w:val="3"/>
        </w:numPr>
        <w:jc w:val="both"/>
        <w:rPr>
          <w:rFonts w:cstheme="minorHAnsi"/>
        </w:rPr>
      </w:pPr>
      <w:r w:rsidRPr="00DE2093">
        <w:rPr>
          <w:rFonts w:eastAsia="Times New Roman"/>
          <w:color w:val="000000"/>
          <w:lang w:eastAsia="de-DE"/>
        </w:rPr>
        <w:t xml:space="preserve">Für jede </w:t>
      </w:r>
      <w:r w:rsidR="001D5681">
        <w:rPr>
          <w:rFonts w:eastAsia="Times New Roman"/>
          <w:color w:val="000000"/>
          <w:lang w:eastAsia="de-DE"/>
        </w:rPr>
        <w:t>Orchester- und Ensembleprobe</w:t>
      </w:r>
      <w:r w:rsidRPr="00DE2093">
        <w:rPr>
          <w:rFonts w:eastAsia="Times New Roman"/>
          <w:color w:val="000000"/>
          <w:lang w:eastAsia="de-DE"/>
        </w:rPr>
        <w:t xml:space="preserve"> wird eine Anwesenheitsliste erstellt. Ergänzend dazu hält der Verein die Anschrift und Telefonnummer, die jeder Teilnehmer im Rahmen seiner Zustimmung zum Hygienekonzept angegeben hat, geschützt vor Einsichtnahme durch Dritte für die zuständigen Behörden vor und übermittelt ihnen diese auf Anforderung.</w:t>
      </w:r>
      <w:r w:rsidR="009D2C54">
        <w:rPr>
          <w:rFonts w:eastAsia="Times New Roman"/>
          <w:color w:val="000000"/>
          <w:lang w:eastAsia="de-DE"/>
        </w:rPr>
        <w:t xml:space="preserve"> </w:t>
      </w:r>
      <w:r w:rsidRPr="00DE2093">
        <w:rPr>
          <w:rFonts w:eastAsia="Times New Roman"/>
          <w:color w:val="000000"/>
          <w:lang w:eastAsia="de-DE"/>
        </w:rPr>
        <w:t>Die Anwesenheitslisten werden nach Ablauf eines Monats vernichtet.</w:t>
      </w:r>
    </w:p>
    <w:p w14:paraId="2D5C8B52" w14:textId="77777777" w:rsidR="00230D97" w:rsidRPr="005B1941" w:rsidRDefault="00230D97" w:rsidP="009D2C54">
      <w:pPr>
        <w:jc w:val="both"/>
        <w:rPr>
          <w:rFonts w:cstheme="minorHAnsi"/>
        </w:rPr>
      </w:pPr>
    </w:p>
    <w:p w14:paraId="52F9A204" w14:textId="490FA165" w:rsidR="00F32E93" w:rsidRDefault="00F32E93" w:rsidP="009D2C54">
      <w:pPr>
        <w:pStyle w:val="Listenabsatz"/>
        <w:numPr>
          <w:ilvl w:val="0"/>
          <w:numId w:val="3"/>
        </w:numPr>
        <w:jc w:val="both"/>
        <w:rPr>
          <w:rFonts w:cstheme="minorHAnsi"/>
        </w:rPr>
      </w:pPr>
      <w:r w:rsidRPr="00956E12">
        <w:rPr>
          <w:rFonts w:cstheme="minorHAnsi"/>
        </w:rPr>
        <w:t xml:space="preserve">Persönliche Nahkontakte, wie Händeschütteln oder Umarmungen zu Begrüßung, sind zu vermeiden. Die Husten- und Nies-Etikette ist </w:t>
      </w:r>
      <w:r w:rsidR="00B87A5C">
        <w:rPr>
          <w:rFonts w:cstheme="minorHAnsi"/>
        </w:rPr>
        <w:t>einzuhalten.</w:t>
      </w:r>
    </w:p>
    <w:p w14:paraId="7116CF0A" w14:textId="77777777" w:rsidR="005B1941" w:rsidRPr="005B1941" w:rsidRDefault="005B1941" w:rsidP="009D2C54">
      <w:pPr>
        <w:jc w:val="both"/>
        <w:rPr>
          <w:rFonts w:cstheme="minorHAnsi"/>
        </w:rPr>
      </w:pPr>
    </w:p>
    <w:p w14:paraId="4DC966D8" w14:textId="5CA82A59" w:rsidR="00F32E93" w:rsidRDefault="00F32E93" w:rsidP="009D2C54">
      <w:pPr>
        <w:pStyle w:val="Listenabsatz"/>
        <w:numPr>
          <w:ilvl w:val="0"/>
          <w:numId w:val="3"/>
        </w:numPr>
        <w:jc w:val="both"/>
        <w:rPr>
          <w:rFonts w:cstheme="minorHAnsi"/>
        </w:rPr>
      </w:pPr>
      <w:r w:rsidRPr="00956E12">
        <w:rPr>
          <w:rFonts w:cstheme="minorHAnsi"/>
        </w:rPr>
        <w:t>Während des Aufenthalts im Probenraum</w:t>
      </w:r>
      <w:r w:rsidR="000E0D8E">
        <w:rPr>
          <w:rFonts w:cstheme="minorHAnsi"/>
        </w:rPr>
        <w:t>,</w:t>
      </w:r>
      <w:r w:rsidRPr="00956E12">
        <w:rPr>
          <w:rFonts w:cstheme="minorHAnsi"/>
        </w:rPr>
        <w:t xml:space="preserve"> ist eine Mund-Nasen-Bedeckung zu tragen. Diese darf abgelegt werden</w:t>
      </w:r>
      <w:r>
        <w:rPr>
          <w:rFonts w:cstheme="minorHAnsi"/>
        </w:rPr>
        <w:t>,</w:t>
      </w:r>
      <w:r w:rsidRPr="00956E12">
        <w:rPr>
          <w:rFonts w:cstheme="minorHAnsi"/>
        </w:rPr>
        <w:t xml:space="preserve"> solange man sich an seinem Sitzplatz aufhält.</w:t>
      </w:r>
    </w:p>
    <w:p w14:paraId="3688C3E4" w14:textId="77777777" w:rsidR="005B1941" w:rsidRPr="005B1941" w:rsidRDefault="005B1941" w:rsidP="009D2C54">
      <w:pPr>
        <w:jc w:val="both"/>
        <w:rPr>
          <w:rFonts w:cstheme="minorHAnsi"/>
        </w:rPr>
      </w:pPr>
    </w:p>
    <w:p w14:paraId="2A74DAD5" w14:textId="006D166D" w:rsidR="00810365" w:rsidRPr="00810365" w:rsidRDefault="00F32E93" w:rsidP="009D2C54">
      <w:pPr>
        <w:pStyle w:val="Listenabsatz"/>
        <w:numPr>
          <w:ilvl w:val="0"/>
          <w:numId w:val="3"/>
        </w:numPr>
        <w:jc w:val="both"/>
      </w:pPr>
      <w:r w:rsidRPr="00956E12">
        <w:rPr>
          <w:rFonts w:cstheme="minorHAnsi"/>
        </w:rPr>
        <w:t>Stühle sind in einem Mindestabstand von 1,5 m zueinander anzuordnen. Zum Platz des Orchesterleiters ist ein Abstand von 2 m einzuhalten.</w:t>
      </w:r>
      <w:r>
        <w:rPr>
          <w:rFonts w:cstheme="minorHAnsi"/>
        </w:rPr>
        <w:t xml:space="preserve"> </w:t>
      </w:r>
    </w:p>
    <w:p w14:paraId="7BEF67FA" w14:textId="77777777" w:rsidR="00810365" w:rsidRPr="00956E12" w:rsidRDefault="00810365" w:rsidP="009D2C54">
      <w:pPr>
        <w:pStyle w:val="Listenabsatz"/>
        <w:jc w:val="both"/>
        <w:rPr>
          <w:rFonts w:cstheme="minorHAnsi"/>
        </w:rPr>
      </w:pPr>
    </w:p>
    <w:p w14:paraId="3CF62B35" w14:textId="1E9E2EEA" w:rsidR="00F32E93" w:rsidRDefault="00F32E93" w:rsidP="009D2C54">
      <w:pPr>
        <w:pStyle w:val="Listenabsatz"/>
        <w:numPr>
          <w:ilvl w:val="0"/>
          <w:numId w:val="3"/>
        </w:numPr>
        <w:jc w:val="both"/>
        <w:rPr>
          <w:rFonts w:cstheme="minorHAnsi"/>
        </w:rPr>
      </w:pPr>
      <w:r w:rsidRPr="00956E12">
        <w:rPr>
          <w:rFonts w:cstheme="minorHAnsi"/>
        </w:rPr>
        <w:t>Der Probenraum ist regelmäßig intensiv zu durchlüften.</w:t>
      </w:r>
    </w:p>
    <w:p w14:paraId="357A796F" w14:textId="77777777" w:rsidR="00810365" w:rsidRPr="00956E12" w:rsidRDefault="00810365" w:rsidP="009D2C54">
      <w:pPr>
        <w:pStyle w:val="Listenabsatz"/>
        <w:jc w:val="both"/>
        <w:rPr>
          <w:rFonts w:cstheme="minorHAnsi"/>
        </w:rPr>
      </w:pPr>
    </w:p>
    <w:p w14:paraId="4AE476C1" w14:textId="36917A88" w:rsidR="00F32E93" w:rsidRDefault="00F32E93" w:rsidP="009D2C54">
      <w:pPr>
        <w:pStyle w:val="Listenabsatz"/>
        <w:numPr>
          <w:ilvl w:val="0"/>
          <w:numId w:val="3"/>
        </w:numPr>
        <w:jc w:val="both"/>
        <w:rPr>
          <w:rFonts w:cstheme="minorHAnsi"/>
        </w:rPr>
      </w:pPr>
      <w:r w:rsidRPr="00956E12">
        <w:rPr>
          <w:rFonts w:cstheme="minorHAnsi"/>
        </w:rPr>
        <w:t>Jeder Spieler bringt sein eigenes Proben-Equipment (Instrument, Notenständer, Bleistift etc.) mit, baut dieses an seinem Sitzplatz auf und ab und verwahrt Instrumentenkoffer/-tasche und sonstige persönliche Gegenstände direkt hinter dem Sitzplatz. Der Austausch oder das Weitergeben von Gegenständen (z.B. Bleistift) ist zu vermeiden.</w:t>
      </w:r>
    </w:p>
    <w:p w14:paraId="061679C5" w14:textId="77777777" w:rsidR="00810365" w:rsidRPr="00810365" w:rsidRDefault="00810365" w:rsidP="009D2C54">
      <w:pPr>
        <w:jc w:val="both"/>
        <w:rPr>
          <w:rFonts w:cstheme="minorHAnsi"/>
        </w:rPr>
      </w:pPr>
    </w:p>
    <w:p w14:paraId="7FB1F7A3" w14:textId="74020A71" w:rsidR="00810365" w:rsidRPr="00D36A79" w:rsidRDefault="00F32E93" w:rsidP="009D2C54">
      <w:pPr>
        <w:pStyle w:val="Listenabsatz"/>
        <w:numPr>
          <w:ilvl w:val="0"/>
          <w:numId w:val="3"/>
        </w:numPr>
        <w:jc w:val="both"/>
        <w:rPr>
          <w:rFonts w:cstheme="minorHAnsi"/>
        </w:rPr>
      </w:pPr>
      <w:r w:rsidRPr="00D36A79">
        <w:rPr>
          <w:rFonts w:cstheme="minorHAnsi"/>
        </w:rPr>
        <w:t>Vereinseigenes Equipment ist von den jeweiligen Nutzern vor und nach der Probe mit dem bereitgestellten Desinfektionsmittel zu desinfizieren.</w:t>
      </w:r>
    </w:p>
    <w:p w14:paraId="67749CD8" w14:textId="77777777" w:rsidR="00810365" w:rsidRPr="00956E12" w:rsidRDefault="00810365" w:rsidP="009D2C54">
      <w:pPr>
        <w:pStyle w:val="Listenabsatz"/>
        <w:jc w:val="both"/>
        <w:rPr>
          <w:rFonts w:cstheme="minorHAnsi"/>
        </w:rPr>
      </w:pPr>
    </w:p>
    <w:p w14:paraId="31E3793E" w14:textId="26341699" w:rsidR="00F32E93" w:rsidRDefault="00F32E93" w:rsidP="009D2C54">
      <w:pPr>
        <w:pStyle w:val="Listenabsatz"/>
        <w:numPr>
          <w:ilvl w:val="0"/>
          <w:numId w:val="3"/>
        </w:numPr>
        <w:jc w:val="both"/>
        <w:rPr>
          <w:rFonts w:cstheme="minorHAnsi"/>
        </w:rPr>
      </w:pPr>
      <w:r w:rsidRPr="00956E12">
        <w:rPr>
          <w:rFonts w:cstheme="minorHAnsi"/>
        </w:rPr>
        <w:t>Nach der Probe ist der Probenraum mit Mund-Nasen-Bedeckung und unter Einhaltung des Mindestabstands möglichst zügig zu verlassen.</w:t>
      </w:r>
    </w:p>
    <w:p w14:paraId="3753A7C0" w14:textId="77777777" w:rsidR="00810365" w:rsidRPr="00956E12" w:rsidRDefault="00810365" w:rsidP="009D2C54">
      <w:pPr>
        <w:pStyle w:val="Listenabsatz"/>
        <w:jc w:val="both"/>
        <w:rPr>
          <w:rFonts w:cstheme="minorHAnsi"/>
        </w:rPr>
      </w:pPr>
    </w:p>
    <w:p w14:paraId="6AADEDF0" w14:textId="77777777" w:rsidR="00952CAA" w:rsidRPr="00952CAA" w:rsidRDefault="00F32E93" w:rsidP="00952CAA">
      <w:pPr>
        <w:pStyle w:val="Listenabsatz"/>
        <w:numPr>
          <w:ilvl w:val="0"/>
          <w:numId w:val="3"/>
        </w:numPr>
        <w:jc w:val="both"/>
        <w:rPr>
          <w:rFonts w:eastAsia="Times New Roman" w:cstheme="minorHAnsi"/>
          <w:lang w:eastAsia="de-DE"/>
        </w:rPr>
      </w:pPr>
      <w:r w:rsidRPr="007B014A">
        <w:rPr>
          <w:rFonts w:eastAsia="Times New Roman" w:cstheme="minorHAnsi"/>
          <w:color w:val="000000"/>
          <w:lang w:eastAsia="de-DE"/>
        </w:rPr>
        <w:t>Eltern, die ihre Kinder abholen, warten außerhalb der Probenräumlichkeiten. Grüppchenbildungen sind hierbei zu vermeiden.</w:t>
      </w:r>
    </w:p>
    <w:p w14:paraId="2D8DF604" w14:textId="77777777" w:rsidR="00952CAA" w:rsidRPr="00952CAA" w:rsidRDefault="00952CAA" w:rsidP="00952CAA">
      <w:pPr>
        <w:pStyle w:val="Listenabsatz"/>
        <w:rPr>
          <w:rFonts w:eastAsia="Times New Roman" w:cstheme="minorHAnsi"/>
          <w:lang w:eastAsia="de-DE"/>
        </w:rPr>
      </w:pPr>
    </w:p>
    <w:p w14:paraId="7F18C56B" w14:textId="7B8CFC09" w:rsidR="00952CAA" w:rsidRPr="003E0CCA" w:rsidRDefault="00952CAA" w:rsidP="00952CAA">
      <w:pPr>
        <w:pStyle w:val="Listenabsatz"/>
        <w:numPr>
          <w:ilvl w:val="0"/>
          <w:numId w:val="3"/>
        </w:numPr>
        <w:jc w:val="both"/>
        <w:rPr>
          <w:rFonts w:eastAsia="Times New Roman" w:cstheme="minorHAnsi"/>
          <w:lang w:eastAsia="de-DE"/>
        </w:rPr>
      </w:pPr>
      <w:r w:rsidRPr="003E0CCA">
        <w:rPr>
          <w:rFonts w:eastAsia="Times New Roman" w:cstheme="minorHAnsi"/>
          <w:lang w:eastAsia="de-DE"/>
        </w:rPr>
        <w:t xml:space="preserve">Personen, </w:t>
      </w:r>
    </w:p>
    <w:p w14:paraId="745A8BC2" w14:textId="041ECE7D" w:rsidR="00952CAA" w:rsidRPr="003E0CCA" w:rsidRDefault="00952CAA" w:rsidP="00952CAA">
      <w:pPr>
        <w:pStyle w:val="Listenabsatz"/>
        <w:numPr>
          <w:ilvl w:val="0"/>
          <w:numId w:val="4"/>
        </w:numPr>
        <w:jc w:val="both"/>
        <w:rPr>
          <w:rFonts w:cstheme="minorHAnsi"/>
        </w:rPr>
      </w:pPr>
      <w:r w:rsidRPr="003E0CCA">
        <w:rPr>
          <w:rFonts w:eastAsia="Times New Roman" w:cstheme="minorHAnsi"/>
          <w:lang w:eastAsia="de-DE"/>
        </w:rPr>
        <w:t xml:space="preserve">die nach einer Teilnahme an der </w:t>
      </w:r>
      <w:r w:rsidR="008338FF">
        <w:rPr>
          <w:rFonts w:eastAsia="Times New Roman" w:cstheme="minorHAnsi"/>
          <w:lang w:eastAsia="de-DE"/>
        </w:rPr>
        <w:t>Orchester- oder Ensembleprobe</w:t>
      </w:r>
      <w:r w:rsidRPr="003E0CCA">
        <w:rPr>
          <w:rFonts w:eastAsia="Times New Roman" w:cstheme="minorHAnsi"/>
          <w:lang w:eastAsia="de-DE"/>
        </w:rPr>
        <w:t xml:space="preserve"> </w:t>
      </w:r>
      <w:r w:rsidRPr="003E0CCA">
        <w:rPr>
          <w:rFonts w:cstheme="minorHAnsi"/>
        </w:rPr>
        <w:t xml:space="preserve">Symptome entwickeln, die auf eine Covid-19 Erkrankung hindeuten (bzw. nicht zu 100% davon abgegrenzt werden können), </w:t>
      </w:r>
      <w:r w:rsidRPr="003E0CCA">
        <w:rPr>
          <w:rFonts w:eastAsia="Times New Roman" w:cstheme="minorHAnsi"/>
          <w:lang w:eastAsia="de-DE"/>
        </w:rPr>
        <w:t>oder</w:t>
      </w:r>
    </w:p>
    <w:p w14:paraId="50B09546" w14:textId="77777777" w:rsidR="00952CAA" w:rsidRPr="003E0CCA" w:rsidRDefault="00952CAA" w:rsidP="00952CAA">
      <w:pPr>
        <w:pStyle w:val="Listenabsatz"/>
        <w:numPr>
          <w:ilvl w:val="0"/>
          <w:numId w:val="4"/>
        </w:numPr>
        <w:jc w:val="both"/>
        <w:rPr>
          <w:rFonts w:eastAsia="Times New Roman" w:cstheme="minorHAnsi"/>
          <w:lang w:eastAsia="de-DE"/>
        </w:rPr>
      </w:pPr>
      <w:r w:rsidRPr="003E0CCA">
        <w:rPr>
          <w:rFonts w:eastAsia="Times New Roman" w:cstheme="minorHAnsi"/>
          <w:lang w:eastAsia="de-DE"/>
        </w:rPr>
        <w:t xml:space="preserve">positiv getestet werden, oder </w:t>
      </w:r>
    </w:p>
    <w:p w14:paraId="215B8BC1" w14:textId="77777777" w:rsidR="00952CAA" w:rsidRPr="003E0CCA" w:rsidRDefault="00952CAA" w:rsidP="00952CAA">
      <w:pPr>
        <w:pStyle w:val="Listenabsatz"/>
        <w:numPr>
          <w:ilvl w:val="0"/>
          <w:numId w:val="4"/>
        </w:numPr>
        <w:jc w:val="both"/>
        <w:rPr>
          <w:rFonts w:eastAsia="Times New Roman" w:cstheme="minorHAnsi"/>
          <w:lang w:eastAsia="de-DE"/>
        </w:rPr>
      </w:pPr>
      <w:r w:rsidRPr="003E0CCA">
        <w:rPr>
          <w:rFonts w:eastAsia="Times New Roman" w:cstheme="minorHAnsi"/>
          <w:lang w:eastAsia="de-DE"/>
        </w:rPr>
        <w:t xml:space="preserve">Kontakt zu einer mutmaßlich Infizierten Person hatten, </w:t>
      </w:r>
    </w:p>
    <w:p w14:paraId="1AACC1A8" w14:textId="26E3A8E4" w:rsidR="00F32E93" w:rsidRPr="00DE2093" w:rsidRDefault="00952CAA" w:rsidP="00952CAA">
      <w:pPr>
        <w:pStyle w:val="Listenabsatz"/>
        <w:jc w:val="both"/>
        <w:rPr>
          <w:rFonts w:cstheme="minorHAnsi"/>
        </w:rPr>
      </w:pPr>
      <w:r w:rsidRPr="003E0CCA">
        <w:rPr>
          <w:rFonts w:eastAsia="Times New Roman" w:cstheme="minorHAnsi"/>
          <w:lang w:eastAsia="de-DE"/>
        </w:rPr>
        <w:t>melden dies unmittelbar an den Vorstand unter 0177-5406720 oder</w:t>
      </w:r>
      <w:r w:rsidRPr="003E0CCA">
        <w:rPr>
          <w:rFonts w:cstheme="minorHAnsi"/>
        </w:rPr>
        <w:t xml:space="preserve"> 0172-6840262.</w:t>
      </w:r>
      <w:r w:rsidRPr="003E0CCA">
        <w:rPr>
          <w:rFonts w:cstheme="minorHAnsi"/>
        </w:rPr>
        <w:br/>
        <w:t xml:space="preserve">Bis zur Entkräftung des Verdachts </w:t>
      </w:r>
      <w:r w:rsidR="003E0CCA">
        <w:rPr>
          <w:rFonts w:cstheme="minorHAnsi"/>
        </w:rPr>
        <w:t xml:space="preserve">bzw. bis zum Ende der Infektion </w:t>
      </w:r>
      <w:r w:rsidRPr="003E0CCA">
        <w:rPr>
          <w:rFonts w:cstheme="minorHAnsi"/>
        </w:rPr>
        <w:t>bleibt das Mitglied weiteren Sitzungen und Versammlungen fern.</w:t>
      </w:r>
    </w:p>
    <w:p w14:paraId="3A6876F5" w14:textId="77777777" w:rsidR="00D36A79" w:rsidRPr="00DE2093" w:rsidRDefault="00D36A79" w:rsidP="009D2C54">
      <w:pPr>
        <w:pStyle w:val="Listenabsatz"/>
        <w:jc w:val="both"/>
        <w:rPr>
          <w:rFonts w:cstheme="minorHAnsi"/>
        </w:rPr>
      </w:pPr>
    </w:p>
    <w:p w14:paraId="4BDB62C2" w14:textId="21C50439" w:rsidR="00D36A79" w:rsidRDefault="00D36A79" w:rsidP="009D2C54">
      <w:pPr>
        <w:jc w:val="both"/>
        <w:rPr>
          <w:rFonts w:cstheme="minorHAnsi"/>
        </w:rPr>
      </w:pPr>
    </w:p>
    <w:p w14:paraId="1E3FC2AB" w14:textId="77777777" w:rsidR="00714DFD" w:rsidRPr="00DE2093" w:rsidRDefault="00714DFD" w:rsidP="009D2C54">
      <w:pPr>
        <w:jc w:val="both"/>
        <w:rPr>
          <w:rFonts w:cstheme="minorHAnsi"/>
        </w:rPr>
      </w:pPr>
    </w:p>
    <w:p w14:paraId="3411B4A6" w14:textId="77777777" w:rsidR="008A386A" w:rsidRDefault="008A386A" w:rsidP="009D2C54">
      <w:pPr>
        <w:jc w:val="both"/>
        <w:rPr>
          <w:rFonts w:cstheme="minorHAnsi"/>
          <w:b/>
          <w:bCs/>
          <w:sz w:val="32"/>
          <w:szCs w:val="32"/>
        </w:rPr>
      </w:pPr>
      <w:r>
        <w:rPr>
          <w:rFonts w:cstheme="minorHAnsi"/>
          <w:b/>
          <w:bCs/>
          <w:sz w:val="32"/>
          <w:szCs w:val="32"/>
        </w:rPr>
        <w:br w:type="page"/>
      </w:r>
    </w:p>
    <w:p w14:paraId="4BB3C8A3" w14:textId="1ADD3A49" w:rsidR="00DD7B47" w:rsidRDefault="00DD7B47" w:rsidP="009D2C54">
      <w:pPr>
        <w:jc w:val="both"/>
        <w:rPr>
          <w:rFonts w:cstheme="minorHAnsi"/>
          <w:b/>
          <w:bCs/>
          <w:sz w:val="32"/>
          <w:szCs w:val="32"/>
        </w:rPr>
      </w:pPr>
      <w:r>
        <w:rPr>
          <w:rFonts w:cstheme="minorHAnsi"/>
          <w:b/>
          <w:bCs/>
          <w:sz w:val="32"/>
          <w:szCs w:val="32"/>
        </w:rPr>
        <w:lastRenderedPageBreak/>
        <w:t xml:space="preserve">3. </w:t>
      </w:r>
      <w:r w:rsidR="005314D7">
        <w:rPr>
          <w:rFonts w:cstheme="minorHAnsi"/>
          <w:b/>
          <w:bCs/>
          <w:sz w:val="32"/>
          <w:szCs w:val="32"/>
        </w:rPr>
        <w:t xml:space="preserve">Hygiene-Konzept für </w:t>
      </w:r>
      <w:r>
        <w:rPr>
          <w:rFonts w:cstheme="minorHAnsi"/>
          <w:b/>
          <w:bCs/>
          <w:sz w:val="32"/>
          <w:szCs w:val="32"/>
        </w:rPr>
        <w:t>Veranstaltungen mit Publikum</w:t>
      </w:r>
    </w:p>
    <w:p w14:paraId="52F90603" w14:textId="77777777" w:rsidR="005314D7" w:rsidRDefault="005314D7" w:rsidP="009D2C54">
      <w:pPr>
        <w:jc w:val="both"/>
        <w:rPr>
          <w:rFonts w:cstheme="minorHAnsi"/>
        </w:rPr>
      </w:pPr>
      <w:r>
        <w:rPr>
          <w:rFonts w:cstheme="minorHAnsi"/>
        </w:rPr>
        <w:t>Noch zu beschreiben</w:t>
      </w:r>
    </w:p>
    <w:p w14:paraId="36687E87" w14:textId="05E86CF5" w:rsidR="005314D7" w:rsidRDefault="005314D7" w:rsidP="009D2C54">
      <w:pPr>
        <w:jc w:val="both"/>
        <w:rPr>
          <w:rFonts w:cstheme="minorHAnsi"/>
          <w:b/>
          <w:bCs/>
          <w:sz w:val="32"/>
          <w:szCs w:val="32"/>
        </w:rPr>
      </w:pPr>
    </w:p>
    <w:p w14:paraId="40A8A56E" w14:textId="77777777" w:rsidR="00706F06" w:rsidRDefault="00706F06" w:rsidP="009D2C54">
      <w:pPr>
        <w:jc w:val="both"/>
        <w:rPr>
          <w:rFonts w:cstheme="minorHAnsi"/>
          <w:b/>
          <w:bCs/>
          <w:sz w:val="32"/>
          <w:szCs w:val="32"/>
        </w:rPr>
      </w:pPr>
    </w:p>
    <w:p w14:paraId="08CF4DC1" w14:textId="77777777" w:rsidR="000A6EBB" w:rsidRDefault="000A6EBB" w:rsidP="009D2C54">
      <w:pPr>
        <w:jc w:val="both"/>
        <w:rPr>
          <w:rFonts w:cstheme="minorHAnsi"/>
          <w:b/>
          <w:bCs/>
          <w:sz w:val="32"/>
          <w:szCs w:val="32"/>
        </w:rPr>
      </w:pPr>
    </w:p>
    <w:p w14:paraId="11394D5E" w14:textId="77777777" w:rsidR="000A6EBB" w:rsidRDefault="000A6EBB" w:rsidP="009D2C54">
      <w:pPr>
        <w:jc w:val="both"/>
        <w:rPr>
          <w:rFonts w:cstheme="minorHAnsi"/>
          <w:b/>
          <w:bCs/>
          <w:sz w:val="32"/>
          <w:szCs w:val="32"/>
        </w:rPr>
      </w:pPr>
    </w:p>
    <w:p w14:paraId="358AAA5A" w14:textId="77777777" w:rsidR="000A6EBB" w:rsidRDefault="000A6EBB" w:rsidP="009D2C54">
      <w:pPr>
        <w:jc w:val="both"/>
        <w:rPr>
          <w:rFonts w:cstheme="minorHAnsi"/>
          <w:b/>
          <w:bCs/>
          <w:sz w:val="32"/>
          <w:szCs w:val="32"/>
        </w:rPr>
      </w:pPr>
    </w:p>
    <w:p w14:paraId="1BBE329C" w14:textId="77777777" w:rsidR="000A6EBB" w:rsidRDefault="000A6EBB" w:rsidP="009D2C54">
      <w:pPr>
        <w:jc w:val="both"/>
        <w:rPr>
          <w:rFonts w:cstheme="minorHAnsi"/>
          <w:b/>
          <w:bCs/>
          <w:sz w:val="32"/>
          <w:szCs w:val="32"/>
        </w:rPr>
      </w:pPr>
    </w:p>
    <w:p w14:paraId="5322EC73" w14:textId="77777777" w:rsidR="000A6EBB" w:rsidRDefault="000A6EBB" w:rsidP="009D2C54">
      <w:pPr>
        <w:jc w:val="both"/>
        <w:rPr>
          <w:rFonts w:cstheme="minorHAnsi"/>
          <w:b/>
          <w:bCs/>
          <w:sz w:val="32"/>
          <w:szCs w:val="32"/>
        </w:rPr>
      </w:pPr>
    </w:p>
    <w:p w14:paraId="117AEDAF" w14:textId="77777777" w:rsidR="000A6EBB" w:rsidRDefault="000A6EBB" w:rsidP="009D2C54">
      <w:pPr>
        <w:jc w:val="both"/>
        <w:rPr>
          <w:rFonts w:cstheme="minorHAnsi"/>
          <w:b/>
          <w:bCs/>
          <w:sz w:val="32"/>
          <w:szCs w:val="32"/>
        </w:rPr>
      </w:pPr>
    </w:p>
    <w:p w14:paraId="0B684336" w14:textId="77777777" w:rsidR="000A6EBB" w:rsidRDefault="000A6EBB" w:rsidP="009D2C54">
      <w:pPr>
        <w:jc w:val="both"/>
        <w:rPr>
          <w:rFonts w:cstheme="minorHAnsi"/>
          <w:b/>
          <w:bCs/>
          <w:sz w:val="32"/>
          <w:szCs w:val="32"/>
        </w:rPr>
      </w:pPr>
    </w:p>
    <w:p w14:paraId="72CEC77E" w14:textId="77777777" w:rsidR="000A6EBB" w:rsidRDefault="000A6EBB" w:rsidP="009D2C54">
      <w:pPr>
        <w:jc w:val="both"/>
        <w:rPr>
          <w:rFonts w:cstheme="minorHAnsi"/>
          <w:b/>
          <w:bCs/>
          <w:sz w:val="32"/>
          <w:szCs w:val="32"/>
        </w:rPr>
      </w:pPr>
    </w:p>
    <w:p w14:paraId="74F42146" w14:textId="77777777" w:rsidR="000A6EBB" w:rsidRDefault="000A6EBB" w:rsidP="009D2C54">
      <w:pPr>
        <w:jc w:val="both"/>
        <w:rPr>
          <w:rFonts w:cstheme="minorHAnsi"/>
          <w:b/>
          <w:bCs/>
          <w:sz w:val="32"/>
          <w:szCs w:val="32"/>
        </w:rPr>
      </w:pPr>
    </w:p>
    <w:p w14:paraId="1E606071" w14:textId="77777777" w:rsidR="000A6EBB" w:rsidRDefault="000A6EBB" w:rsidP="009D2C54">
      <w:pPr>
        <w:jc w:val="both"/>
        <w:rPr>
          <w:rFonts w:cstheme="minorHAnsi"/>
          <w:b/>
          <w:bCs/>
          <w:sz w:val="32"/>
          <w:szCs w:val="32"/>
        </w:rPr>
      </w:pPr>
    </w:p>
    <w:p w14:paraId="7B4B68E9" w14:textId="77777777" w:rsidR="000A6EBB" w:rsidRDefault="000A6EBB" w:rsidP="009D2C54">
      <w:pPr>
        <w:jc w:val="both"/>
        <w:rPr>
          <w:rFonts w:cstheme="minorHAnsi"/>
          <w:b/>
          <w:bCs/>
          <w:sz w:val="32"/>
          <w:szCs w:val="32"/>
        </w:rPr>
      </w:pPr>
    </w:p>
    <w:p w14:paraId="293FCCBD" w14:textId="77777777" w:rsidR="000A6EBB" w:rsidRDefault="000A6EBB" w:rsidP="009D2C54">
      <w:pPr>
        <w:jc w:val="both"/>
        <w:rPr>
          <w:rFonts w:cstheme="minorHAnsi"/>
          <w:b/>
          <w:bCs/>
          <w:sz w:val="32"/>
          <w:szCs w:val="32"/>
        </w:rPr>
      </w:pPr>
    </w:p>
    <w:p w14:paraId="421A38AB" w14:textId="77777777" w:rsidR="000A6EBB" w:rsidRDefault="000A6EBB" w:rsidP="009D2C54">
      <w:pPr>
        <w:jc w:val="both"/>
        <w:rPr>
          <w:rFonts w:cstheme="minorHAnsi"/>
          <w:b/>
          <w:bCs/>
          <w:sz w:val="32"/>
          <w:szCs w:val="32"/>
        </w:rPr>
      </w:pPr>
    </w:p>
    <w:p w14:paraId="399F2A10" w14:textId="77777777" w:rsidR="000A6EBB" w:rsidRDefault="000A6EBB" w:rsidP="009D2C54">
      <w:pPr>
        <w:jc w:val="both"/>
        <w:rPr>
          <w:rFonts w:cstheme="minorHAnsi"/>
          <w:b/>
          <w:bCs/>
          <w:sz w:val="32"/>
          <w:szCs w:val="32"/>
        </w:rPr>
      </w:pPr>
    </w:p>
    <w:p w14:paraId="49572898" w14:textId="77777777" w:rsidR="000A6EBB" w:rsidRDefault="000A6EBB" w:rsidP="009D2C54">
      <w:pPr>
        <w:jc w:val="both"/>
        <w:rPr>
          <w:rFonts w:cstheme="minorHAnsi"/>
          <w:b/>
          <w:bCs/>
          <w:sz w:val="32"/>
          <w:szCs w:val="32"/>
        </w:rPr>
      </w:pPr>
    </w:p>
    <w:p w14:paraId="04C64E2E" w14:textId="77777777" w:rsidR="000A6EBB" w:rsidRDefault="000A6EBB" w:rsidP="009D2C54">
      <w:pPr>
        <w:jc w:val="both"/>
        <w:rPr>
          <w:rFonts w:cstheme="minorHAnsi"/>
          <w:b/>
          <w:bCs/>
          <w:sz w:val="32"/>
          <w:szCs w:val="32"/>
        </w:rPr>
      </w:pPr>
    </w:p>
    <w:p w14:paraId="32DD7B2E" w14:textId="77777777" w:rsidR="000A6EBB" w:rsidRDefault="000A6EBB" w:rsidP="009D2C54">
      <w:pPr>
        <w:jc w:val="both"/>
        <w:rPr>
          <w:rFonts w:cstheme="minorHAnsi"/>
          <w:b/>
          <w:bCs/>
          <w:sz w:val="32"/>
          <w:szCs w:val="32"/>
        </w:rPr>
      </w:pPr>
    </w:p>
    <w:p w14:paraId="16875F4C" w14:textId="77777777" w:rsidR="000A6EBB" w:rsidRDefault="000A6EBB" w:rsidP="009D2C54">
      <w:pPr>
        <w:jc w:val="both"/>
        <w:rPr>
          <w:rFonts w:cstheme="minorHAnsi"/>
          <w:b/>
          <w:bCs/>
          <w:sz w:val="32"/>
          <w:szCs w:val="32"/>
        </w:rPr>
      </w:pPr>
    </w:p>
    <w:p w14:paraId="093C88F1" w14:textId="77777777" w:rsidR="000A6EBB" w:rsidRDefault="000A6EBB" w:rsidP="009D2C54">
      <w:pPr>
        <w:jc w:val="both"/>
        <w:rPr>
          <w:rFonts w:cstheme="minorHAnsi"/>
          <w:b/>
          <w:bCs/>
          <w:sz w:val="32"/>
          <w:szCs w:val="32"/>
        </w:rPr>
      </w:pPr>
    </w:p>
    <w:p w14:paraId="260EB893" w14:textId="77777777" w:rsidR="000A6EBB" w:rsidRDefault="000A6EBB" w:rsidP="009D2C54">
      <w:pPr>
        <w:jc w:val="both"/>
        <w:rPr>
          <w:rFonts w:cstheme="minorHAnsi"/>
          <w:b/>
          <w:bCs/>
          <w:sz w:val="32"/>
          <w:szCs w:val="32"/>
        </w:rPr>
      </w:pPr>
    </w:p>
    <w:p w14:paraId="2ABF5A82" w14:textId="77777777" w:rsidR="000A6EBB" w:rsidRDefault="000A6EBB" w:rsidP="009D2C54">
      <w:pPr>
        <w:jc w:val="both"/>
        <w:rPr>
          <w:rFonts w:cstheme="minorHAnsi"/>
          <w:b/>
          <w:bCs/>
          <w:sz w:val="32"/>
          <w:szCs w:val="32"/>
        </w:rPr>
      </w:pPr>
    </w:p>
    <w:p w14:paraId="3C83BB36" w14:textId="77777777" w:rsidR="000A6EBB" w:rsidRDefault="000A6EBB" w:rsidP="009D2C54">
      <w:pPr>
        <w:jc w:val="both"/>
        <w:rPr>
          <w:rFonts w:cstheme="minorHAnsi"/>
          <w:b/>
          <w:bCs/>
          <w:sz w:val="32"/>
          <w:szCs w:val="32"/>
        </w:rPr>
      </w:pPr>
    </w:p>
    <w:p w14:paraId="58612A23" w14:textId="77777777" w:rsidR="000A6EBB" w:rsidRDefault="000A6EBB" w:rsidP="009D2C54">
      <w:pPr>
        <w:jc w:val="both"/>
        <w:rPr>
          <w:rFonts w:cstheme="minorHAnsi"/>
          <w:b/>
          <w:bCs/>
          <w:sz w:val="32"/>
          <w:szCs w:val="32"/>
        </w:rPr>
      </w:pPr>
    </w:p>
    <w:p w14:paraId="61CAC7EC" w14:textId="73C198A6" w:rsidR="005314D7" w:rsidRDefault="00DD7B47" w:rsidP="009D2C54">
      <w:pPr>
        <w:jc w:val="both"/>
        <w:rPr>
          <w:rFonts w:cstheme="minorHAnsi"/>
          <w:b/>
          <w:bCs/>
          <w:sz w:val="32"/>
          <w:szCs w:val="32"/>
        </w:rPr>
      </w:pPr>
      <w:r>
        <w:rPr>
          <w:rFonts w:cstheme="minorHAnsi"/>
          <w:b/>
          <w:bCs/>
          <w:sz w:val="32"/>
          <w:szCs w:val="32"/>
        </w:rPr>
        <w:lastRenderedPageBreak/>
        <w:t xml:space="preserve">4. </w:t>
      </w:r>
      <w:r w:rsidR="005314D7">
        <w:rPr>
          <w:rFonts w:cstheme="minorHAnsi"/>
          <w:b/>
          <w:bCs/>
          <w:sz w:val="32"/>
          <w:szCs w:val="32"/>
        </w:rPr>
        <w:t xml:space="preserve">Hygiene-Konzept für den </w:t>
      </w:r>
      <w:r>
        <w:rPr>
          <w:rFonts w:cstheme="minorHAnsi"/>
          <w:b/>
          <w:bCs/>
          <w:sz w:val="32"/>
          <w:szCs w:val="32"/>
        </w:rPr>
        <w:t>Akkordeon-Unterricht</w:t>
      </w:r>
    </w:p>
    <w:p w14:paraId="4FC5601D" w14:textId="4C1AF82D" w:rsidR="0003631E" w:rsidRPr="00956E12" w:rsidRDefault="0003631E" w:rsidP="0003631E">
      <w:pPr>
        <w:jc w:val="both"/>
        <w:rPr>
          <w:rFonts w:cstheme="minorHAnsi"/>
        </w:rPr>
      </w:pPr>
      <w:r w:rsidRPr="00956E12">
        <w:rPr>
          <w:rFonts w:cstheme="minorHAnsi"/>
        </w:rPr>
        <w:t xml:space="preserve">Unter Einhaltung der </w:t>
      </w:r>
      <w:r>
        <w:rPr>
          <w:rFonts w:cstheme="minorHAnsi"/>
        </w:rPr>
        <w:t xml:space="preserve">im Folgenden beschriebenen Vorkehrungen und </w:t>
      </w:r>
      <w:r w:rsidRPr="00956E12">
        <w:rPr>
          <w:rFonts w:cstheme="minorHAnsi"/>
        </w:rPr>
        <w:t>Maßnahmen k</w:t>
      </w:r>
      <w:r>
        <w:rPr>
          <w:rFonts w:cstheme="minorHAnsi"/>
        </w:rPr>
        <w:t>ann der Akkordeonunterricht</w:t>
      </w:r>
      <w:r w:rsidRPr="00956E12">
        <w:rPr>
          <w:rFonts w:cstheme="minorHAnsi"/>
        </w:rPr>
        <w:t xml:space="preserve"> im Mühlbergheim, Kantstr. 21, 64319 Pfungstadt stattfinden und gleichzeitig größtmöglicher Infektionsschutz gewährleistet werden.</w:t>
      </w:r>
      <w:r w:rsidRPr="00B960E7">
        <w:rPr>
          <w:rFonts w:cstheme="minorHAnsi"/>
        </w:rPr>
        <w:t xml:space="preserve"> </w:t>
      </w:r>
      <w:r>
        <w:rPr>
          <w:rFonts w:cstheme="minorHAnsi"/>
        </w:rPr>
        <w:t xml:space="preserve">Die Regelungen gelten in vergleichbarer Art und Weise für </w:t>
      </w:r>
      <w:r w:rsidR="00A82C74">
        <w:rPr>
          <w:rFonts w:cstheme="minorHAnsi"/>
        </w:rPr>
        <w:t>den Akkordeon</w:t>
      </w:r>
      <w:r w:rsidR="00207146">
        <w:rPr>
          <w:rFonts w:cstheme="minorHAnsi"/>
        </w:rPr>
        <w:t xml:space="preserve">-Unterricht </w:t>
      </w:r>
      <w:r>
        <w:rPr>
          <w:rFonts w:cstheme="minorHAnsi"/>
        </w:rPr>
        <w:t>in anderen Räumlichkeiten.</w:t>
      </w:r>
    </w:p>
    <w:p w14:paraId="620512E6" w14:textId="77777777" w:rsidR="0003631E" w:rsidRDefault="0003631E" w:rsidP="0003631E">
      <w:pPr>
        <w:jc w:val="both"/>
        <w:rPr>
          <w:rFonts w:cstheme="minorHAnsi"/>
        </w:rPr>
      </w:pPr>
    </w:p>
    <w:p w14:paraId="77B2DDA3" w14:textId="77777777" w:rsidR="0003631E" w:rsidRPr="00956E12" w:rsidRDefault="0003631E" w:rsidP="0003631E">
      <w:pPr>
        <w:jc w:val="both"/>
        <w:rPr>
          <w:rFonts w:cstheme="minorHAnsi"/>
        </w:rPr>
      </w:pPr>
      <w:r>
        <w:rPr>
          <w:rFonts w:cstheme="minorHAnsi"/>
        </w:rPr>
        <w:t>Dabei werden folgende Rahmenbedingungen und Vorgaben zugrunde gelegt:</w:t>
      </w:r>
    </w:p>
    <w:p w14:paraId="23EDBF7C" w14:textId="77777777" w:rsidR="0003631E" w:rsidRPr="008A386A" w:rsidRDefault="0003631E" w:rsidP="0003631E">
      <w:pPr>
        <w:jc w:val="both"/>
        <w:rPr>
          <w:rFonts w:cstheme="minorHAnsi"/>
        </w:rPr>
      </w:pPr>
      <w:r w:rsidRPr="008A386A">
        <w:rPr>
          <w:rFonts w:cstheme="minorHAnsi"/>
        </w:rPr>
        <w:t xml:space="preserve">Raumgröße Saal Mühlbergheim: 159 m² </w:t>
      </w:r>
    </w:p>
    <w:p w14:paraId="72D7C8E4" w14:textId="77777777" w:rsidR="0003631E" w:rsidRPr="008A386A" w:rsidRDefault="0003631E" w:rsidP="0003631E">
      <w:pPr>
        <w:jc w:val="both"/>
        <w:rPr>
          <w:rFonts w:cstheme="minorHAnsi"/>
        </w:rPr>
      </w:pPr>
      <w:r w:rsidRPr="008A386A">
        <w:rPr>
          <w:rFonts w:cstheme="minorHAnsi"/>
        </w:rPr>
        <w:t>Raumgröße Gruppenraum Mühlbergheim: 37 m²</w:t>
      </w:r>
    </w:p>
    <w:p w14:paraId="5B42D2A8" w14:textId="04EB86DB" w:rsidR="0003631E" w:rsidRPr="008A386A" w:rsidRDefault="0003631E" w:rsidP="0003631E">
      <w:pPr>
        <w:jc w:val="both"/>
        <w:rPr>
          <w:rFonts w:cstheme="minorHAnsi"/>
        </w:rPr>
      </w:pPr>
      <w:r w:rsidRPr="008A386A">
        <w:rPr>
          <w:rFonts w:cstheme="minorHAnsi"/>
        </w:rPr>
        <w:t xml:space="preserve">geforderter Sitzplatzraum pro </w:t>
      </w:r>
      <w:r w:rsidR="00713EDF">
        <w:rPr>
          <w:rFonts w:cstheme="minorHAnsi"/>
        </w:rPr>
        <w:t>Unterrichts</w:t>
      </w:r>
      <w:r w:rsidRPr="008A386A">
        <w:rPr>
          <w:rFonts w:cstheme="minorHAnsi"/>
        </w:rPr>
        <w:t xml:space="preserve">teilnehmer zur Festlegung der max. Anzahl der Teilnehmer: 5 m² geforderter Mindestabstand der </w:t>
      </w:r>
      <w:r w:rsidR="00713EDF">
        <w:rPr>
          <w:rFonts w:cstheme="minorHAnsi"/>
        </w:rPr>
        <w:t>Unterrichts</w:t>
      </w:r>
      <w:r w:rsidRPr="008A386A">
        <w:rPr>
          <w:rFonts w:cstheme="minorHAnsi"/>
        </w:rPr>
        <w:t xml:space="preserve">teilnehmer: 1,5 m </w:t>
      </w:r>
    </w:p>
    <w:p w14:paraId="2D984C60" w14:textId="77777777" w:rsidR="0003631E" w:rsidRPr="00B65953" w:rsidRDefault="0003631E" w:rsidP="0003631E">
      <w:pPr>
        <w:pStyle w:val="Listenabsatz"/>
        <w:jc w:val="both"/>
        <w:rPr>
          <w:rFonts w:cstheme="minorHAnsi"/>
        </w:rPr>
      </w:pPr>
    </w:p>
    <w:p w14:paraId="46B6D471" w14:textId="07F708BA" w:rsidR="0003631E" w:rsidRPr="00B56A71" w:rsidRDefault="00B56A71" w:rsidP="00B56A71">
      <w:pPr>
        <w:pStyle w:val="Listenabsatz"/>
        <w:numPr>
          <w:ilvl w:val="0"/>
          <w:numId w:val="5"/>
        </w:numPr>
        <w:jc w:val="both"/>
        <w:rPr>
          <w:rFonts w:cstheme="minorHAnsi"/>
        </w:rPr>
      </w:pPr>
      <w:r>
        <w:rPr>
          <w:noProof/>
        </w:rPr>
        <mc:AlternateContent>
          <mc:Choice Requires="wpi">
            <w:drawing>
              <wp:anchor distT="0" distB="0" distL="114300" distR="114300" simplePos="0" relativeHeight="251675648" behindDoc="0" locked="0" layoutInCell="1" allowOverlap="1" wp14:anchorId="713B6005" wp14:editId="3CB4B106">
                <wp:simplePos x="0" y="0"/>
                <wp:positionH relativeFrom="column">
                  <wp:posOffset>334307</wp:posOffset>
                </wp:positionH>
                <wp:positionV relativeFrom="paragraph">
                  <wp:posOffset>106002</wp:posOffset>
                </wp:positionV>
                <wp:extent cx="27360" cy="32040"/>
                <wp:effectExtent l="38100" t="38100" r="48895" b="44450"/>
                <wp:wrapNone/>
                <wp:docPr id="5" name="Freihand 5"/>
                <wp:cNvGraphicFramePr/>
                <a:graphic xmlns:a="http://schemas.openxmlformats.org/drawingml/2006/main">
                  <a:graphicData uri="http://schemas.microsoft.com/office/word/2010/wordprocessingInk">
                    <w14:contentPart bwMode="auto" r:id="rId17">
                      <w14:nvContentPartPr>
                        <w14:cNvContentPartPr/>
                      </w14:nvContentPartPr>
                      <w14:xfrm>
                        <a:off x="0" y="0"/>
                        <a:ext cx="27305" cy="31750"/>
                      </w14:xfrm>
                    </w14:contentPart>
                  </a:graphicData>
                </a:graphic>
              </wp:anchor>
            </w:drawing>
          </mc:Choice>
          <mc:Fallback xmlns:w16="http://schemas.microsoft.com/office/word/2018/wordml" xmlns:w16cex="http://schemas.microsoft.com/office/word/2018/wordml/cex">
            <w:pict>
              <v:shape w14:anchorId="70EAD02C" id="Freihand 5" o:spid="_x0000_s1026" type="#_x0000_t75" style="position:absolute;margin-left:25.6pt;margin-top:7.65pt;width:3.55pt;height:3.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">
                <v:imagedata r:id="rId18" o:title=""/>
              </v:shape>
            </w:pict>
          </mc:Fallback>
        </mc:AlternateContent>
      </w:r>
      <w:r w:rsidR="0003631E" w:rsidRPr="00956E12">
        <w:t xml:space="preserve">Alle </w:t>
      </w:r>
      <w:r w:rsidR="0003631E">
        <w:t>Teilnehmer</w:t>
      </w:r>
      <w:r w:rsidR="0003631E" w:rsidRPr="00956E12">
        <w:t xml:space="preserve"> </w:t>
      </w:r>
      <w:r w:rsidR="0003631E">
        <w:t>dürfen</w:t>
      </w:r>
      <w:r w:rsidR="0003631E" w:rsidRPr="00956E12">
        <w:t xml:space="preserve"> nur dann am </w:t>
      </w:r>
      <w:r w:rsidR="00BF0053">
        <w:t>Akkordeonunterricht</w:t>
      </w:r>
      <w:r w:rsidR="0003631E" w:rsidRPr="00956E12">
        <w:t xml:space="preserve"> teilnehmen, wenn sie keinerlei Anzeichen für eine Infektion zeigen und in den 14 Tagen vor der jeweiligen Probe keinen </w:t>
      </w:r>
      <w:r w:rsidR="0003631E">
        <w:t xml:space="preserve">wissentlichen </w:t>
      </w:r>
      <w:r w:rsidR="0003631E" w:rsidRPr="00956E12">
        <w:t>Kontakt zu einem C</w:t>
      </w:r>
      <w:r w:rsidR="0003631E">
        <w:t>OVID</w:t>
      </w:r>
      <w:r w:rsidR="0003631E" w:rsidRPr="00956E12">
        <w:t xml:space="preserve">-19-Erkrankten oder </w:t>
      </w:r>
      <w:r w:rsidR="0003631E">
        <w:t>-</w:t>
      </w:r>
      <w:r w:rsidR="0003631E" w:rsidRPr="00956E12">
        <w:t>Verdachtsfall hatten.</w:t>
      </w:r>
    </w:p>
    <w:p w14:paraId="6F00DD85" w14:textId="77777777" w:rsidR="0003631E" w:rsidRPr="00956E12" w:rsidRDefault="0003631E" w:rsidP="0003631E">
      <w:pPr>
        <w:pStyle w:val="Listenabsatz"/>
        <w:jc w:val="both"/>
        <w:rPr>
          <w:rFonts w:cstheme="minorHAnsi"/>
        </w:rPr>
      </w:pPr>
    </w:p>
    <w:p w14:paraId="0F3F3BCB" w14:textId="77777777" w:rsidR="0003631E" w:rsidRDefault="0003631E" w:rsidP="00B56A71">
      <w:pPr>
        <w:pStyle w:val="Listenabsatz"/>
        <w:numPr>
          <w:ilvl w:val="0"/>
          <w:numId w:val="5"/>
        </w:numPr>
        <w:jc w:val="both"/>
        <w:rPr>
          <w:rFonts w:cstheme="minorHAnsi"/>
        </w:rPr>
      </w:pPr>
      <w:r w:rsidRPr="00956E12">
        <w:rPr>
          <w:rFonts w:cstheme="minorHAnsi"/>
        </w:rPr>
        <w:t>Ein körperlicher Abstand von mindestens 1,5 m zwischen allen Beteiligten, die nicht zum selben Hausstand gehören, ist jederzeit einzuhalten. Gedränge an Türen, Treppen o.ä. ist zu vermeiden.</w:t>
      </w:r>
    </w:p>
    <w:p w14:paraId="07E5939F" w14:textId="77777777" w:rsidR="0003631E" w:rsidRDefault="0003631E" w:rsidP="0003631E">
      <w:pPr>
        <w:pStyle w:val="Listenabsatz"/>
        <w:jc w:val="both"/>
        <w:rPr>
          <w:rFonts w:cstheme="minorHAnsi"/>
        </w:rPr>
      </w:pPr>
    </w:p>
    <w:p w14:paraId="0D5CE912" w14:textId="77777777" w:rsidR="0003631E" w:rsidRPr="00E60F1B" w:rsidRDefault="0003631E" w:rsidP="00B56A71">
      <w:pPr>
        <w:pStyle w:val="Listenabsatz"/>
        <w:numPr>
          <w:ilvl w:val="0"/>
          <w:numId w:val="5"/>
        </w:numPr>
        <w:jc w:val="both"/>
      </w:pPr>
      <w:r w:rsidRPr="00DE2093">
        <w:rPr>
          <w:rFonts w:cstheme="minorHAnsi"/>
        </w:rPr>
        <w:t>Die Hände sollten nach Betreten des Gebäudes gründlich gewaschen oder mittels an den Eingängen bereitgestellter Desinfektionsmittel desinfiziert werden.</w:t>
      </w:r>
    </w:p>
    <w:p w14:paraId="406614C1" w14:textId="77777777" w:rsidR="0003631E" w:rsidRDefault="0003631E" w:rsidP="0003631E">
      <w:pPr>
        <w:pStyle w:val="Listenabsatz"/>
        <w:jc w:val="both"/>
      </w:pPr>
    </w:p>
    <w:p w14:paraId="27371950" w14:textId="5610AAA6" w:rsidR="0003631E" w:rsidRPr="00B65953" w:rsidRDefault="0003631E" w:rsidP="00B56A71">
      <w:pPr>
        <w:pStyle w:val="Listenabsatz"/>
        <w:numPr>
          <w:ilvl w:val="0"/>
          <w:numId w:val="5"/>
        </w:numPr>
        <w:jc w:val="both"/>
        <w:rPr>
          <w:rFonts w:cstheme="minorHAnsi"/>
        </w:rPr>
      </w:pPr>
      <w:r w:rsidRPr="00DE2093">
        <w:rPr>
          <w:rFonts w:eastAsia="Times New Roman"/>
          <w:color w:val="000000"/>
          <w:lang w:eastAsia="de-DE"/>
        </w:rPr>
        <w:t>Für jede</w:t>
      </w:r>
      <w:r w:rsidR="00BF0053">
        <w:rPr>
          <w:rFonts w:eastAsia="Times New Roman"/>
          <w:color w:val="000000"/>
          <w:lang w:eastAsia="de-DE"/>
        </w:rPr>
        <w:t xml:space="preserve"> Akkordeonunterrichtseinheit</w:t>
      </w:r>
      <w:r w:rsidRPr="00DE2093">
        <w:rPr>
          <w:rFonts w:eastAsia="Times New Roman"/>
          <w:color w:val="000000"/>
          <w:lang w:eastAsia="de-DE"/>
        </w:rPr>
        <w:t xml:space="preserve"> wird eine Anwesenheitsliste erstellt. Ergänzend dazu hält der Verein die Anschrift und Telefonnummer, die jeder Teilnehmer im Rahmen seiner Zustimmung zum Hygienekonzept angegeben hat, geschützt vor Einsichtnahme durch Dritte für die zuständigen Behörden vor und übermittelt ihnen diese auf Anforderung.</w:t>
      </w:r>
      <w:r>
        <w:rPr>
          <w:rFonts w:eastAsia="Times New Roman"/>
          <w:color w:val="000000"/>
          <w:lang w:eastAsia="de-DE"/>
        </w:rPr>
        <w:t xml:space="preserve"> </w:t>
      </w:r>
      <w:r w:rsidRPr="00DE2093">
        <w:rPr>
          <w:rFonts w:eastAsia="Times New Roman"/>
          <w:color w:val="000000"/>
          <w:lang w:eastAsia="de-DE"/>
        </w:rPr>
        <w:t>Die Anwesenheitslisten werden nach Ablauf eines Monats vernichtet.</w:t>
      </w:r>
    </w:p>
    <w:p w14:paraId="07D2ECCE" w14:textId="77777777" w:rsidR="0003631E" w:rsidRPr="005B1941" w:rsidRDefault="0003631E" w:rsidP="0003631E">
      <w:pPr>
        <w:jc w:val="both"/>
        <w:rPr>
          <w:rFonts w:cstheme="minorHAnsi"/>
        </w:rPr>
      </w:pPr>
    </w:p>
    <w:p w14:paraId="41D34D0A" w14:textId="77777777" w:rsidR="0003631E" w:rsidRDefault="0003631E" w:rsidP="00B56A71">
      <w:pPr>
        <w:pStyle w:val="Listenabsatz"/>
        <w:numPr>
          <w:ilvl w:val="0"/>
          <w:numId w:val="5"/>
        </w:numPr>
        <w:jc w:val="both"/>
        <w:rPr>
          <w:rFonts w:cstheme="minorHAnsi"/>
        </w:rPr>
      </w:pPr>
      <w:r w:rsidRPr="00956E12">
        <w:rPr>
          <w:rFonts w:cstheme="minorHAnsi"/>
        </w:rPr>
        <w:t xml:space="preserve">Persönliche Nahkontakte, wie Händeschütteln oder Umarmungen zu Begrüßung, sind zu vermeiden. Die Husten- und Nies-Etikette ist </w:t>
      </w:r>
      <w:r>
        <w:rPr>
          <w:rFonts w:cstheme="minorHAnsi"/>
        </w:rPr>
        <w:t>einzuhalten.</w:t>
      </w:r>
    </w:p>
    <w:p w14:paraId="623F46EE" w14:textId="77777777" w:rsidR="0003631E" w:rsidRPr="005B1941" w:rsidRDefault="0003631E" w:rsidP="0003631E">
      <w:pPr>
        <w:jc w:val="both"/>
        <w:rPr>
          <w:rFonts w:cstheme="minorHAnsi"/>
        </w:rPr>
      </w:pPr>
    </w:p>
    <w:p w14:paraId="3091118C" w14:textId="06DF5377" w:rsidR="0003631E" w:rsidRDefault="0003631E" w:rsidP="00B56A71">
      <w:pPr>
        <w:pStyle w:val="Listenabsatz"/>
        <w:numPr>
          <w:ilvl w:val="0"/>
          <w:numId w:val="5"/>
        </w:numPr>
        <w:jc w:val="both"/>
        <w:rPr>
          <w:rFonts w:cstheme="minorHAnsi"/>
        </w:rPr>
      </w:pPr>
      <w:r w:rsidRPr="00956E12">
        <w:rPr>
          <w:rFonts w:cstheme="minorHAnsi"/>
        </w:rPr>
        <w:t xml:space="preserve">Während des Aufenthalts im </w:t>
      </w:r>
      <w:r w:rsidR="00BF0053">
        <w:rPr>
          <w:rFonts w:cstheme="minorHAnsi"/>
        </w:rPr>
        <w:t>Unterrichts</w:t>
      </w:r>
      <w:r w:rsidRPr="00956E12">
        <w:rPr>
          <w:rFonts w:cstheme="minorHAnsi"/>
        </w:rPr>
        <w:t>raum</w:t>
      </w:r>
      <w:r>
        <w:rPr>
          <w:rFonts w:cstheme="minorHAnsi"/>
        </w:rPr>
        <w:t>,</w:t>
      </w:r>
      <w:r w:rsidRPr="00956E12">
        <w:rPr>
          <w:rFonts w:cstheme="minorHAnsi"/>
        </w:rPr>
        <w:t xml:space="preserve"> ist eine Mund-Nasen-Bedeckung zu tragen. Diese darf abgelegt werden</w:t>
      </w:r>
      <w:r>
        <w:rPr>
          <w:rFonts w:cstheme="minorHAnsi"/>
        </w:rPr>
        <w:t>,</w:t>
      </w:r>
      <w:r w:rsidRPr="00956E12">
        <w:rPr>
          <w:rFonts w:cstheme="minorHAnsi"/>
        </w:rPr>
        <w:t xml:space="preserve"> solange man sich an seinem Sitzplatz aufhält.</w:t>
      </w:r>
    </w:p>
    <w:p w14:paraId="485AEFB7" w14:textId="77777777" w:rsidR="0003631E" w:rsidRPr="005B1941" w:rsidRDefault="0003631E" w:rsidP="0003631E">
      <w:pPr>
        <w:jc w:val="both"/>
        <w:rPr>
          <w:rFonts w:cstheme="minorHAnsi"/>
        </w:rPr>
      </w:pPr>
    </w:p>
    <w:p w14:paraId="63AB20BC" w14:textId="5881C410" w:rsidR="0003631E" w:rsidRPr="00810365" w:rsidRDefault="0003631E" w:rsidP="00B56A71">
      <w:pPr>
        <w:pStyle w:val="Listenabsatz"/>
        <w:numPr>
          <w:ilvl w:val="0"/>
          <w:numId w:val="5"/>
        </w:numPr>
        <w:jc w:val="both"/>
      </w:pPr>
      <w:r w:rsidRPr="00956E12">
        <w:rPr>
          <w:rFonts w:cstheme="minorHAnsi"/>
        </w:rPr>
        <w:t xml:space="preserve">Stühle sind in einem Mindestabstand von 1,5 m zueinander anzuordnen. Zum Platz des </w:t>
      </w:r>
      <w:r w:rsidR="00BF0053">
        <w:rPr>
          <w:rFonts w:cstheme="minorHAnsi"/>
        </w:rPr>
        <w:t>Akkordeonlehrers</w:t>
      </w:r>
      <w:r w:rsidRPr="00956E12">
        <w:rPr>
          <w:rFonts w:cstheme="minorHAnsi"/>
        </w:rPr>
        <w:t xml:space="preserve"> ist ein Abstand von 2 m einzuhalten.</w:t>
      </w:r>
      <w:r>
        <w:rPr>
          <w:rFonts w:cstheme="minorHAnsi"/>
        </w:rPr>
        <w:t xml:space="preserve"> </w:t>
      </w:r>
    </w:p>
    <w:p w14:paraId="3713C3A9" w14:textId="77777777" w:rsidR="0003631E" w:rsidRPr="00956E12" w:rsidRDefault="0003631E" w:rsidP="0003631E">
      <w:pPr>
        <w:pStyle w:val="Listenabsatz"/>
        <w:jc w:val="both"/>
        <w:rPr>
          <w:rFonts w:cstheme="minorHAnsi"/>
        </w:rPr>
      </w:pPr>
    </w:p>
    <w:p w14:paraId="0C45EB70" w14:textId="41C67D71" w:rsidR="0003631E" w:rsidRDefault="0003631E" w:rsidP="00B56A71">
      <w:pPr>
        <w:pStyle w:val="Listenabsatz"/>
        <w:numPr>
          <w:ilvl w:val="0"/>
          <w:numId w:val="5"/>
        </w:numPr>
        <w:jc w:val="both"/>
        <w:rPr>
          <w:rFonts w:cstheme="minorHAnsi"/>
        </w:rPr>
      </w:pPr>
      <w:r w:rsidRPr="00956E12">
        <w:rPr>
          <w:rFonts w:cstheme="minorHAnsi"/>
        </w:rPr>
        <w:t xml:space="preserve">Der </w:t>
      </w:r>
      <w:r w:rsidR="00BF0053">
        <w:rPr>
          <w:rFonts w:cstheme="minorHAnsi"/>
        </w:rPr>
        <w:t>Unterrichts</w:t>
      </w:r>
      <w:r w:rsidRPr="00956E12">
        <w:rPr>
          <w:rFonts w:cstheme="minorHAnsi"/>
        </w:rPr>
        <w:t>raum ist regelmäßig intensiv zu durchlüften.</w:t>
      </w:r>
    </w:p>
    <w:p w14:paraId="7165CE46" w14:textId="77777777" w:rsidR="0003631E" w:rsidRPr="00956E12" w:rsidRDefault="0003631E" w:rsidP="0003631E">
      <w:pPr>
        <w:pStyle w:val="Listenabsatz"/>
        <w:jc w:val="both"/>
        <w:rPr>
          <w:rFonts w:cstheme="minorHAnsi"/>
        </w:rPr>
      </w:pPr>
    </w:p>
    <w:p w14:paraId="69A7422C" w14:textId="3F7EAB3E" w:rsidR="0003631E" w:rsidRDefault="0003631E" w:rsidP="00B56A71">
      <w:pPr>
        <w:pStyle w:val="Listenabsatz"/>
        <w:numPr>
          <w:ilvl w:val="0"/>
          <w:numId w:val="5"/>
        </w:numPr>
        <w:jc w:val="both"/>
        <w:rPr>
          <w:rFonts w:cstheme="minorHAnsi"/>
        </w:rPr>
      </w:pPr>
      <w:r w:rsidRPr="00956E12">
        <w:rPr>
          <w:rFonts w:cstheme="minorHAnsi"/>
        </w:rPr>
        <w:lastRenderedPageBreak/>
        <w:t xml:space="preserve">Jeder </w:t>
      </w:r>
      <w:r w:rsidR="00060E5B">
        <w:rPr>
          <w:rFonts w:cstheme="minorHAnsi"/>
        </w:rPr>
        <w:t>Teilnehmer</w:t>
      </w:r>
      <w:r w:rsidRPr="00956E12">
        <w:rPr>
          <w:rFonts w:cstheme="minorHAnsi"/>
        </w:rPr>
        <w:t xml:space="preserve"> bringt sein eigenes </w:t>
      </w:r>
      <w:r w:rsidR="00BF0053">
        <w:rPr>
          <w:rFonts w:cstheme="minorHAnsi"/>
        </w:rPr>
        <w:t>Unterrichts</w:t>
      </w:r>
      <w:r w:rsidRPr="00956E12">
        <w:rPr>
          <w:rFonts w:cstheme="minorHAnsi"/>
        </w:rPr>
        <w:t>-Equipment (Instrument, Notenständer, Bleistift etc.) mit, baut dieses an seinem Sitzplatz auf und ab und verwahrt Instrumentenkoffer/-tasche und sonstige persönliche Gegenstände direkt hinter dem Sitzplatz. Der Austausch oder das Weitergeben von Gegenständen (z.B. Bleistift) ist zu vermeiden.</w:t>
      </w:r>
    </w:p>
    <w:p w14:paraId="50A27DCE" w14:textId="77777777" w:rsidR="0003631E" w:rsidRPr="00810365" w:rsidRDefault="0003631E" w:rsidP="0003631E">
      <w:pPr>
        <w:jc w:val="both"/>
        <w:rPr>
          <w:rFonts w:cstheme="minorHAnsi"/>
        </w:rPr>
      </w:pPr>
    </w:p>
    <w:p w14:paraId="04C1304A" w14:textId="741BDABE" w:rsidR="0003631E" w:rsidRPr="00D36A79" w:rsidRDefault="0003631E" w:rsidP="00B56A71">
      <w:pPr>
        <w:pStyle w:val="Listenabsatz"/>
        <w:numPr>
          <w:ilvl w:val="0"/>
          <w:numId w:val="5"/>
        </w:numPr>
        <w:jc w:val="both"/>
        <w:rPr>
          <w:rFonts w:cstheme="minorHAnsi"/>
        </w:rPr>
      </w:pPr>
      <w:r w:rsidRPr="00D36A79">
        <w:rPr>
          <w:rFonts w:cstheme="minorHAnsi"/>
        </w:rPr>
        <w:t>Vereinseigenes Equipment ist von den jeweiligen Nutzern vor und nach de</w:t>
      </w:r>
      <w:r w:rsidR="00137227">
        <w:rPr>
          <w:rFonts w:cstheme="minorHAnsi"/>
        </w:rPr>
        <w:t>m Akkordeonunterricht</w:t>
      </w:r>
      <w:r w:rsidRPr="00D36A79">
        <w:rPr>
          <w:rFonts w:cstheme="minorHAnsi"/>
        </w:rPr>
        <w:t xml:space="preserve"> mit dem bereitgestellten Desinfektionsmittel zu desinfizieren.</w:t>
      </w:r>
    </w:p>
    <w:p w14:paraId="0266424E" w14:textId="77777777" w:rsidR="0003631E" w:rsidRPr="00956E12" w:rsidRDefault="0003631E" w:rsidP="0003631E">
      <w:pPr>
        <w:pStyle w:val="Listenabsatz"/>
        <w:jc w:val="both"/>
        <w:rPr>
          <w:rFonts w:cstheme="minorHAnsi"/>
        </w:rPr>
      </w:pPr>
    </w:p>
    <w:p w14:paraId="280A5F63" w14:textId="77777777" w:rsidR="0003631E" w:rsidRDefault="0003631E" w:rsidP="00B56A71">
      <w:pPr>
        <w:pStyle w:val="Listenabsatz"/>
        <w:numPr>
          <w:ilvl w:val="0"/>
          <w:numId w:val="5"/>
        </w:numPr>
        <w:jc w:val="both"/>
        <w:rPr>
          <w:rFonts w:cstheme="minorHAnsi"/>
        </w:rPr>
      </w:pPr>
      <w:r w:rsidRPr="00956E12">
        <w:rPr>
          <w:rFonts w:cstheme="minorHAnsi"/>
        </w:rPr>
        <w:t>Nach der Probe ist der Probenraum mit Mund-Nasen-Bedeckung und unter Einhaltung des Mindestabstands möglichst zügig zu verlassen.</w:t>
      </w:r>
    </w:p>
    <w:p w14:paraId="30FA2386" w14:textId="77777777" w:rsidR="0003631E" w:rsidRPr="00956E12" w:rsidRDefault="0003631E" w:rsidP="0003631E">
      <w:pPr>
        <w:pStyle w:val="Listenabsatz"/>
        <w:jc w:val="both"/>
        <w:rPr>
          <w:rFonts w:cstheme="minorHAnsi"/>
        </w:rPr>
      </w:pPr>
    </w:p>
    <w:p w14:paraId="07318BE6" w14:textId="6EBC376F" w:rsidR="0003631E" w:rsidRPr="00952CAA" w:rsidRDefault="0003631E" w:rsidP="00B56A71">
      <w:pPr>
        <w:pStyle w:val="Listenabsatz"/>
        <w:numPr>
          <w:ilvl w:val="0"/>
          <w:numId w:val="5"/>
        </w:numPr>
        <w:jc w:val="both"/>
        <w:rPr>
          <w:rFonts w:eastAsia="Times New Roman" w:cstheme="minorHAnsi"/>
          <w:lang w:eastAsia="de-DE"/>
        </w:rPr>
      </w:pPr>
      <w:r w:rsidRPr="007B014A">
        <w:rPr>
          <w:rFonts w:eastAsia="Times New Roman" w:cstheme="minorHAnsi"/>
          <w:color w:val="000000"/>
          <w:lang w:eastAsia="de-DE"/>
        </w:rPr>
        <w:t xml:space="preserve">Eltern, die ihre Kinder abholen, warten außerhalb der </w:t>
      </w:r>
      <w:r w:rsidR="00137227">
        <w:rPr>
          <w:rFonts w:eastAsia="Times New Roman" w:cstheme="minorHAnsi"/>
          <w:color w:val="000000"/>
          <w:lang w:eastAsia="de-DE"/>
        </w:rPr>
        <w:t>Unterrichts</w:t>
      </w:r>
      <w:r w:rsidRPr="007B014A">
        <w:rPr>
          <w:rFonts w:eastAsia="Times New Roman" w:cstheme="minorHAnsi"/>
          <w:color w:val="000000"/>
          <w:lang w:eastAsia="de-DE"/>
        </w:rPr>
        <w:t>räumlichkeiten. Grüppchenbildungen sind hierbei zu vermeiden.</w:t>
      </w:r>
    </w:p>
    <w:p w14:paraId="12D09D39" w14:textId="77777777" w:rsidR="0003631E" w:rsidRPr="00952CAA" w:rsidRDefault="0003631E" w:rsidP="0003631E">
      <w:pPr>
        <w:pStyle w:val="Listenabsatz"/>
        <w:rPr>
          <w:rFonts w:eastAsia="Times New Roman" w:cstheme="minorHAnsi"/>
          <w:lang w:eastAsia="de-DE"/>
        </w:rPr>
      </w:pPr>
    </w:p>
    <w:p w14:paraId="682C3CB1" w14:textId="77777777" w:rsidR="0003631E" w:rsidRPr="003E0CCA" w:rsidRDefault="0003631E" w:rsidP="00B56A71">
      <w:pPr>
        <w:pStyle w:val="Listenabsatz"/>
        <w:numPr>
          <w:ilvl w:val="0"/>
          <w:numId w:val="5"/>
        </w:numPr>
        <w:jc w:val="both"/>
        <w:rPr>
          <w:rFonts w:eastAsia="Times New Roman" w:cstheme="minorHAnsi"/>
          <w:lang w:eastAsia="de-DE"/>
        </w:rPr>
      </w:pPr>
      <w:r w:rsidRPr="003E0CCA">
        <w:rPr>
          <w:rFonts w:eastAsia="Times New Roman" w:cstheme="minorHAnsi"/>
          <w:lang w:eastAsia="de-DE"/>
        </w:rPr>
        <w:t xml:space="preserve">Personen, </w:t>
      </w:r>
    </w:p>
    <w:p w14:paraId="042139DB" w14:textId="35453A1E" w:rsidR="0003631E" w:rsidRPr="003E0CCA" w:rsidRDefault="0003631E" w:rsidP="0003631E">
      <w:pPr>
        <w:pStyle w:val="Listenabsatz"/>
        <w:numPr>
          <w:ilvl w:val="0"/>
          <w:numId w:val="4"/>
        </w:numPr>
        <w:jc w:val="both"/>
        <w:rPr>
          <w:rFonts w:cstheme="minorHAnsi"/>
        </w:rPr>
      </w:pPr>
      <w:r w:rsidRPr="003E0CCA">
        <w:rPr>
          <w:rFonts w:eastAsia="Times New Roman" w:cstheme="minorHAnsi"/>
          <w:lang w:eastAsia="de-DE"/>
        </w:rPr>
        <w:t>die nach einer Teilnahme a</w:t>
      </w:r>
      <w:r w:rsidR="00835503">
        <w:rPr>
          <w:rFonts w:eastAsia="Times New Roman" w:cstheme="minorHAnsi"/>
          <w:lang w:eastAsia="de-DE"/>
        </w:rPr>
        <w:t>m Akkordeonunterricht</w:t>
      </w:r>
      <w:r w:rsidRPr="003E0CCA">
        <w:rPr>
          <w:rFonts w:eastAsia="Times New Roman" w:cstheme="minorHAnsi"/>
          <w:lang w:eastAsia="de-DE"/>
        </w:rPr>
        <w:t xml:space="preserve"> </w:t>
      </w:r>
      <w:r w:rsidRPr="003E0CCA">
        <w:rPr>
          <w:rFonts w:cstheme="minorHAnsi"/>
        </w:rPr>
        <w:t xml:space="preserve">Symptome entwickeln, die auf eine Covid-19 Erkrankung hindeuten (bzw. nicht zu 100% davon abgegrenzt werden können), </w:t>
      </w:r>
      <w:r w:rsidRPr="003E0CCA">
        <w:rPr>
          <w:rFonts w:eastAsia="Times New Roman" w:cstheme="minorHAnsi"/>
          <w:lang w:eastAsia="de-DE"/>
        </w:rPr>
        <w:t>oder</w:t>
      </w:r>
    </w:p>
    <w:p w14:paraId="09B53B16" w14:textId="77777777" w:rsidR="0003631E" w:rsidRPr="003E0CCA" w:rsidRDefault="0003631E" w:rsidP="0003631E">
      <w:pPr>
        <w:pStyle w:val="Listenabsatz"/>
        <w:numPr>
          <w:ilvl w:val="0"/>
          <w:numId w:val="4"/>
        </w:numPr>
        <w:jc w:val="both"/>
        <w:rPr>
          <w:rFonts w:eastAsia="Times New Roman" w:cstheme="minorHAnsi"/>
          <w:lang w:eastAsia="de-DE"/>
        </w:rPr>
      </w:pPr>
      <w:r w:rsidRPr="003E0CCA">
        <w:rPr>
          <w:rFonts w:eastAsia="Times New Roman" w:cstheme="minorHAnsi"/>
          <w:lang w:eastAsia="de-DE"/>
        </w:rPr>
        <w:t xml:space="preserve">positiv getestet werden, oder </w:t>
      </w:r>
    </w:p>
    <w:p w14:paraId="08A87B22" w14:textId="77777777" w:rsidR="0003631E" w:rsidRPr="003E0CCA" w:rsidRDefault="0003631E" w:rsidP="0003631E">
      <w:pPr>
        <w:pStyle w:val="Listenabsatz"/>
        <w:numPr>
          <w:ilvl w:val="0"/>
          <w:numId w:val="4"/>
        </w:numPr>
        <w:jc w:val="both"/>
        <w:rPr>
          <w:rFonts w:eastAsia="Times New Roman" w:cstheme="minorHAnsi"/>
          <w:lang w:eastAsia="de-DE"/>
        </w:rPr>
      </w:pPr>
      <w:r w:rsidRPr="003E0CCA">
        <w:rPr>
          <w:rFonts w:eastAsia="Times New Roman" w:cstheme="minorHAnsi"/>
          <w:lang w:eastAsia="de-DE"/>
        </w:rPr>
        <w:t xml:space="preserve">Kontakt zu einer mutmaßlich Infizierten Person hatten, </w:t>
      </w:r>
    </w:p>
    <w:p w14:paraId="650A1B47" w14:textId="2AE625E5" w:rsidR="0003631E" w:rsidRPr="0003631E" w:rsidRDefault="0003631E" w:rsidP="0003631E">
      <w:pPr>
        <w:pStyle w:val="Listenabsatz"/>
        <w:jc w:val="both"/>
        <w:rPr>
          <w:rFonts w:cstheme="minorHAnsi"/>
        </w:rPr>
      </w:pPr>
      <w:r w:rsidRPr="003E0CCA">
        <w:rPr>
          <w:rFonts w:eastAsia="Times New Roman" w:cstheme="minorHAnsi"/>
          <w:lang w:eastAsia="de-DE"/>
        </w:rPr>
        <w:t>melden dies unmittelbar an den Vorstand unter 0177-5406720 oder</w:t>
      </w:r>
      <w:r w:rsidRPr="003E0CCA">
        <w:rPr>
          <w:rFonts w:cstheme="minorHAnsi"/>
        </w:rPr>
        <w:t xml:space="preserve"> 0172-6840262.</w:t>
      </w:r>
      <w:r w:rsidRPr="003E0CCA">
        <w:rPr>
          <w:rFonts w:cstheme="minorHAnsi"/>
        </w:rPr>
        <w:br/>
        <w:t xml:space="preserve">Bis zur Entkräftung des Verdachts </w:t>
      </w:r>
      <w:r>
        <w:rPr>
          <w:rFonts w:cstheme="minorHAnsi"/>
        </w:rPr>
        <w:t xml:space="preserve">bzw. bis zum Ende der Infektion </w:t>
      </w:r>
      <w:r w:rsidRPr="003E0CCA">
        <w:rPr>
          <w:rFonts w:cstheme="minorHAnsi"/>
        </w:rPr>
        <w:t xml:space="preserve">bleibt das Mitglied </w:t>
      </w:r>
      <w:r w:rsidR="00496ABD">
        <w:rPr>
          <w:rFonts w:cstheme="minorHAnsi"/>
        </w:rPr>
        <w:t>dem Unterricht</w:t>
      </w:r>
      <w:r w:rsidRPr="003E0CCA">
        <w:rPr>
          <w:rFonts w:cstheme="minorHAnsi"/>
        </w:rPr>
        <w:t xml:space="preserve"> fern.</w:t>
      </w:r>
    </w:p>
    <w:p w14:paraId="36D0212E" w14:textId="6995B661" w:rsidR="000A6EBB" w:rsidRDefault="000A6EBB" w:rsidP="009D2C54">
      <w:pPr>
        <w:jc w:val="both"/>
        <w:rPr>
          <w:rFonts w:cstheme="minorHAnsi"/>
        </w:rPr>
      </w:pPr>
    </w:p>
    <w:p w14:paraId="2F828AD2" w14:textId="3E145D20" w:rsidR="000A6EBB" w:rsidRDefault="000A6EBB" w:rsidP="009D2C54">
      <w:pPr>
        <w:jc w:val="both"/>
        <w:rPr>
          <w:rFonts w:cstheme="minorHAnsi"/>
        </w:rPr>
      </w:pPr>
    </w:p>
    <w:p w14:paraId="2E456F5D" w14:textId="38CE1B5A" w:rsidR="000A6EBB" w:rsidRDefault="000A6EBB" w:rsidP="009D2C54">
      <w:pPr>
        <w:jc w:val="both"/>
        <w:rPr>
          <w:rFonts w:cstheme="minorHAnsi"/>
        </w:rPr>
      </w:pPr>
    </w:p>
    <w:p w14:paraId="55FC19FF" w14:textId="437E1E5C" w:rsidR="000A6EBB" w:rsidRDefault="000A6EBB" w:rsidP="009D2C54">
      <w:pPr>
        <w:jc w:val="both"/>
        <w:rPr>
          <w:rFonts w:cstheme="minorHAnsi"/>
        </w:rPr>
      </w:pPr>
    </w:p>
    <w:p w14:paraId="585F7747" w14:textId="616FC00C" w:rsidR="000A6EBB" w:rsidRDefault="000A6EBB" w:rsidP="009D2C54">
      <w:pPr>
        <w:jc w:val="both"/>
        <w:rPr>
          <w:rFonts w:cstheme="minorHAnsi"/>
        </w:rPr>
      </w:pPr>
    </w:p>
    <w:p w14:paraId="172783B9" w14:textId="61F5113E" w:rsidR="000A6EBB" w:rsidRDefault="000A6EBB" w:rsidP="009D2C54">
      <w:pPr>
        <w:jc w:val="both"/>
        <w:rPr>
          <w:rFonts w:cstheme="minorHAnsi"/>
        </w:rPr>
      </w:pPr>
    </w:p>
    <w:p w14:paraId="11A36AD7" w14:textId="4546827C" w:rsidR="000A6EBB" w:rsidRDefault="000A6EBB" w:rsidP="009D2C54">
      <w:pPr>
        <w:jc w:val="both"/>
        <w:rPr>
          <w:rFonts w:cstheme="minorHAnsi"/>
        </w:rPr>
      </w:pPr>
    </w:p>
    <w:p w14:paraId="3D08BAB8" w14:textId="12EFFF5C" w:rsidR="000A6EBB" w:rsidRDefault="000A6EBB" w:rsidP="009D2C54">
      <w:pPr>
        <w:jc w:val="both"/>
        <w:rPr>
          <w:rFonts w:cstheme="minorHAnsi"/>
        </w:rPr>
      </w:pPr>
    </w:p>
    <w:p w14:paraId="1C243016" w14:textId="3355704B" w:rsidR="000A6EBB" w:rsidRDefault="000A6EBB" w:rsidP="009D2C54">
      <w:pPr>
        <w:jc w:val="both"/>
        <w:rPr>
          <w:rFonts w:cstheme="minorHAnsi"/>
        </w:rPr>
      </w:pPr>
    </w:p>
    <w:p w14:paraId="6FC1BED7" w14:textId="76C336E3" w:rsidR="000A6EBB" w:rsidRDefault="000A6EBB" w:rsidP="009D2C54">
      <w:pPr>
        <w:jc w:val="both"/>
        <w:rPr>
          <w:rFonts w:cstheme="minorHAnsi"/>
        </w:rPr>
      </w:pPr>
    </w:p>
    <w:p w14:paraId="3A1D9B2D" w14:textId="1CD6D8CE" w:rsidR="000A6EBB" w:rsidRDefault="000A6EBB" w:rsidP="009D2C54">
      <w:pPr>
        <w:jc w:val="both"/>
        <w:rPr>
          <w:rFonts w:cstheme="minorHAnsi"/>
        </w:rPr>
      </w:pPr>
    </w:p>
    <w:p w14:paraId="794806F0" w14:textId="5B3F168D" w:rsidR="000A6EBB" w:rsidRDefault="000A6EBB" w:rsidP="009D2C54">
      <w:pPr>
        <w:jc w:val="both"/>
        <w:rPr>
          <w:rFonts w:cstheme="minorHAnsi"/>
        </w:rPr>
      </w:pPr>
    </w:p>
    <w:p w14:paraId="1E5118AF" w14:textId="282CB5E9" w:rsidR="000A6EBB" w:rsidRDefault="000A6EBB" w:rsidP="009D2C54">
      <w:pPr>
        <w:jc w:val="both"/>
        <w:rPr>
          <w:rFonts w:cstheme="minorHAnsi"/>
        </w:rPr>
      </w:pPr>
    </w:p>
    <w:p w14:paraId="564B784C" w14:textId="2852CE7B" w:rsidR="000A6EBB" w:rsidRDefault="000A6EBB" w:rsidP="009D2C54">
      <w:pPr>
        <w:jc w:val="both"/>
        <w:rPr>
          <w:rFonts w:cstheme="minorHAnsi"/>
        </w:rPr>
      </w:pPr>
    </w:p>
    <w:p w14:paraId="0BC81A7B" w14:textId="16AC9357" w:rsidR="000A6EBB" w:rsidRDefault="000A6EBB" w:rsidP="009D2C54">
      <w:pPr>
        <w:jc w:val="both"/>
        <w:rPr>
          <w:rFonts w:cstheme="minorHAnsi"/>
        </w:rPr>
      </w:pPr>
    </w:p>
    <w:p w14:paraId="759D1BFC" w14:textId="27479945" w:rsidR="000A6EBB" w:rsidRDefault="000A6EBB" w:rsidP="009D2C54">
      <w:pPr>
        <w:jc w:val="both"/>
        <w:rPr>
          <w:rFonts w:cstheme="minorHAnsi"/>
        </w:rPr>
      </w:pPr>
    </w:p>
    <w:p w14:paraId="00CFB653" w14:textId="3B9241DA" w:rsidR="000A6EBB" w:rsidRDefault="000A6EBB" w:rsidP="009D2C54">
      <w:pPr>
        <w:jc w:val="both"/>
        <w:rPr>
          <w:rFonts w:cstheme="minorHAnsi"/>
        </w:rPr>
      </w:pPr>
    </w:p>
    <w:p w14:paraId="7B2FA7F3" w14:textId="5022317E" w:rsidR="00726EFF" w:rsidRDefault="00726EFF" w:rsidP="009D2C54">
      <w:pPr>
        <w:jc w:val="both"/>
        <w:rPr>
          <w:rFonts w:cstheme="minorHAnsi"/>
          <w:b/>
          <w:bCs/>
          <w:sz w:val="32"/>
          <w:szCs w:val="32"/>
        </w:rPr>
      </w:pPr>
      <w:r>
        <w:rPr>
          <w:rFonts w:cstheme="minorHAnsi"/>
          <w:b/>
          <w:bCs/>
          <w:sz w:val="32"/>
          <w:szCs w:val="32"/>
        </w:rPr>
        <w:lastRenderedPageBreak/>
        <w:t>5. Hygiene-Konzept für die Musikalische Früherziehung</w:t>
      </w:r>
    </w:p>
    <w:p w14:paraId="2F913FC8" w14:textId="090F9920" w:rsidR="00060E5B" w:rsidRPr="00956E12" w:rsidRDefault="00060E5B" w:rsidP="00060E5B">
      <w:pPr>
        <w:jc w:val="both"/>
        <w:rPr>
          <w:rFonts w:cstheme="minorHAnsi"/>
        </w:rPr>
      </w:pPr>
      <w:r w:rsidRPr="00956E12">
        <w:rPr>
          <w:rFonts w:cstheme="minorHAnsi"/>
        </w:rPr>
        <w:t xml:space="preserve">Unter Einhaltung der </w:t>
      </w:r>
      <w:r>
        <w:rPr>
          <w:rFonts w:cstheme="minorHAnsi"/>
        </w:rPr>
        <w:t xml:space="preserve">im Folgenden beschriebenen Vorkehrungen und </w:t>
      </w:r>
      <w:r w:rsidRPr="00956E12">
        <w:rPr>
          <w:rFonts w:cstheme="minorHAnsi"/>
        </w:rPr>
        <w:t>Maßnahmen k</w:t>
      </w:r>
      <w:r>
        <w:rPr>
          <w:rFonts w:cstheme="minorHAnsi"/>
        </w:rPr>
        <w:t>ann d</w:t>
      </w:r>
      <w:r w:rsidR="00C87134">
        <w:rPr>
          <w:rFonts w:cstheme="minorHAnsi"/>
        </w:rPr>
        <w:t>ie</w:t>
      </w:r>
      <w:r>
        <w:rPr>
          <w:rFonts w:cstheme="minorHAnsi"/>
        </w:rPr>
        <w:t xml:space="preserve"> </w:t>
      </w:r>
      <w:r w:rsidR="00C87134">
        <w:rPr>
          <w:rFonts w:cstheme="minorHAnsi"/>
        </w:rPr>
        <w:t>musikalische Früherziehung</w:t>
      </w:r>
      <w:r w:rsidRPr="00956E12">
        <w:rPr>
          <w:rFonts w:cstheme="minorHAnsi"/>
        </w:rPr>
        <w:t xml:space="preserve"> im Mühlbergheim, Kantstr. 21, 64319 Pfungstadt stattfinden und gleichzeitig größtmöglicher Infektionsschutz gewährleistet werden.</w:t>
      </w:r>
      <w:r w:rsidRPr="00B960E7">
        <w:rPr>
          <w:rFonts w:cstheme="minorHAnsi"/>
        </w:rPr>
        <w:t xml:space="preserve"> </w:t>
      </w:r>
      <w:r>
        <w:rPr>
          <w:rFonts w:cstheme="minorHAnsi"/>
        </w:rPr>
        <w:t>Die Regelungen gelten in vergleichbarer Art und Weise für d</w:t>
      </w:r>
      <w:r w:rsidR="004A1921">
        <w:rPr>
          <w:rFonts w:cstheme="minorHAnsi"/>
        </w:rPr>
        <w:t>ie musikalische Früherziehung</w:t>
      </w:r>
      <w:r>
        <w:rPr>
          <w:rFonts w:cstheme="minorHAnsi"/>
        </w:rPr>
        <w:t xml:space="preserve"> in anderen Räumlichkeiten</w:t>
      </w:r>
      <w:r w:rsidR="0042722C">
        <w:rPr>
          <w:rFonts w:cstheme="minorHAnsi"/>
        </w:rPr>
        <w:t xml:space="preserve">, insbesondere in Kindergärten. </w:t>
      </w:r>
    </w:p>
    <w:p w14:paraId="7248B3EB" w14:textId="77777777" w:rsidR="00060E5B" w:rsidRDefault="00060E5B" w:rsidP="00060E5B">
      <w:pPr>
        <w:jc w:val="both"/>
        <w:rPr>
          <w:rFonts w:cstheme="minorHAnsi"/>
        </w:rPr>
      </w:pPr>
    </w:p>
    <w:p w14:paraId="6A2B3D86" w14:textId="77777777" w:rsidR="00060E5B" w:rsidRPr="00956E12" w:rsidRDefault="00060E5B" w:rsidP="00060E5B">
      <w:pPr>
        <w:jc w:val="both"/>
        <w:rPr>
          <w:rFonts w:cstheme="minorHAnsi"/>
        </w:rPr>
      </w:pPr>
      <w:r>
        <w:rPr>
          <w:rFonts w:cstheme="minorHAnsi"/>
        </w:rPr>
        <w:t>Dabei werden folgende Rahmenbedingungen und Vorgaben zugrunde gelegt:</w:t>
      </w:r>
    </w:p>
    <w:p w14:paraId="17E420F6" w14:textId="77777777" w:rsidR="00060E5B" w:rsidRPr="008A386A" w:rsidRDefault="00060E5B" w:rsidP="00060E5B">
      <w:pPr>
        <w:jc w:val="both"/>
        <w:rPr>
          <w:rFonts w:cstheme="minorHAnsi"/>
        </w:rPr>
      </w:pPr>
      <w:r w:rsidRPr="008A386A">
        <w:rPr>
          <w:rFonts w:cstheme="minorHAnsi"/>
        </w:rPr>
        <w:t xml:space="preserve">Raumgröße Saal Mühlbergheim: 159 m² </w:t>
      </w:r>
    </w:p>
    <w:p w14:paraId="25D14AB2" w14:textId="77777777" w:rsidR="00060E5B" w:rsidRPr="008A386A" w:rsidRDefault="00060E5B" w:rsidP="00060E5B">
      <w:pPr>
        <w:jc w:val="both"/>
        <w:rPr>
          <w:rFonts w:cstheme="minorHAnsi"/>
        </w:rPr>
      </w:pPr>
      <w:r w:rsidRPr="008A386A">
        <w:rPr>
          <w:rFonts w:cstheme="minorHAnsi"/>
        </w:rPr>
        <w:t>Raumgröße Gruppenraum Mühlbergheim: 37 m²</w:t>
      </w:r>
    </w:p>
    <w:p w14:paraId="692B5385" w14:textId="2392C1DF" w:rsidR="00060E5B" w:rsidRPr="008A386A" w:rsidRDefault="00060E5B" w:rsidP="00060E5B">
      <w:pPr>
        <w:jc w:val="both"/>
        <w:rPr>
          <w:rFonts w:cstheme="minorHAnsi"/>
        </w:rPr>
      </w:pPr>
      <w:r w:rsidRPr="008A386A">
        <w:rPr>
          <w:rFonts w:cstheme="minorHAnsi"/>
        </w:rPr>
        <w:t xml:space="preserve">geforderter Sitzplatzraum pro </w:t>
      </w:r>
      <w:r w:rsidR="006A70CD">
        <w:rPr>
          <w:rFonts w:cstheme="minorHAnsi"/>
        </w:rPr>
        <w:t>Kind</w:t>
      </w:r>
      <w:r w:rsidRPr="008A386A">
        <w:rPr>
          <w:rFonts w:cstheme="minorHAnsi"/>
        </w:rPr>
        <w:t xml:space="preserve"> zur Festlegung der max. Anzahl der </w:t>
      </w:r>
      <w:r w:rsidR="006A70CD">
        <w:rPr>
          <w:rFonts w:cstheme="minorHAnsi"/>
        </w:rPr>
        <w:t>Kinder</w:t>
      </w:r>
      <w:r w:rsidRPr="008A386A">
        <w:rPr>
          <w:rFonts w:cstheme="minorHAnsi"/>
        </w:rPr>
        <w:t xml:space="preserve">: 5 m² geforderter Mindestabstand der </w:t>
      </w:r>
      <w:r w:rsidR="006A70CD">
        <w:rPr>
          <w:rFonts w:cstheme="minorHAnsi"/>
        </w:rPr>
        <w:t>Sitzplätze der Kinder</w:t>
      </w:r>
      <w:r w:rsidRPr="008A386A">
        <w:rPr>
          <w:rFonts w:cstheme="minorHAnsi"/>
        </w:rPr>
        <w:t xml:space="preserve">: 1,5 m </w:t>
      </w:r>
    </w:p>
    <w:p w14:paraId="3E3012BF" w14:textId="77777777" w:rsidR="00060E5B" w:rsidRPr="00B65953" w:rsidRDefault="00060E5B" w:rsidP="00060E5B">
      <w:pPr>
        <w:pStyle w:val="Listenabsatz"/>
        <w:jc w:val="both"/>
        <w:rPr>
          <w:rFonts w:cstheme="minorHAnsi"/>
        </w:rPr>
      </w:pPr>
    </w:p>
    <w:p w14:paraId="21BAA78F" w14:textId="77777777" w:rsidR="00821A77" w:rsidRPr="0042722C" w:rsidRDefault="00821A77" w:rsidP="00821A77">
      <w:pPr>
        <w:pStyle w:val="Listenabsatz"/>
        <w:numPr>
          <w:ilvl w:val="0"/>
          <w:numId w:val="6"/>
        </w:numPr>
        <w:jc w:val="both"/>
        <w:rPr>
          <w:rFonts w:cstheme="minorHAnsi"/>
        </w:rPr>
      </w:pPr>
      <w:r w:rsidRPr="0042722C">
        <w:rPr>
          <w:rFonts w:cstheme="minorHAnsi"/>
        </w:rPr>
        <w:t xml:space="preserve">Für den Bereich der Musikalischen Früherziehung in Kindergärten orientieren sich die Hygienemaßnahmen an der </w:t>
      </w:r>
      <w:r w:rsidRPr="0042722C">
        <w:rPr>
          <w:rFonts w:cstheme="minorHAnsi"/>
          <w:i/>
        </w:rPr>
        <w:t xml:space="preserve">Orientierungshilfe für </w:t>
      </w:r>
      <w:r w:rsidRPr="0042722C">
        <w:rPr>
          <w:i/>
        </w:rPr>
        <w:t xml:space="preserve">Träger von Kindertageseinrichtungen in Zeiten der Corona-Pandemie </w:t>
      </w:r>
      <w:r>
        <w:t>des Paritätischen Gesamtverbandes (Stand 21. April 2020). Die Leiter der Musikalischen Früherziehung beachten diese Orientierungshilfen, soweit sie auf die Musikalische Früherziehung anwendbar sind.</w:t>
      </w:r>
    </w:p>
    <w:p w14:paraId="1E9CBBF0" w14:textId="77777777" w:rsidR="006A70CD" w:rsidRPr="006A70CD" w:rsidRDefault="00821A77" w:rsidP="00821A77">
      <w:pPr>
        <w:pStyle w:val="Listenabsatz"/>
        <w:numPr>
          <w:ilvl w:val="0"/>
          <w:numId w:val="6"/>
        </w:numPr>
        <w:jc w:val="both"/>
        <w:rPr>
          <w:rFonts w:cstheme="minorHAnsi"/>
        </w:rPr>
      </w:pPr>
      <w:r>
        <w:t xml:space="preserve">Das Tragen von Masken in der pädagogischen Arbeit mit Kindern unter drei Jahren schließen wir aus. </w:t>
      </w:r>
    </w:p>
    <w:p w14:paraId="7D3E719C" w14:textId="77777777" w:rsidR="006A70CD" w:rsidRPr="006A70CD" w:rsidRDefault="00821A77" w:rsidP="00821A77">
      <w:pPr>
        <w:pStyle w:val="Listenabsatz"/>
        <w:numPr>
          <w:ilvl w:val="0"/>
          <w:numId w:val="6"/>
        </w:numPr>
        <w:jc w:val="both"/>
        <w:rPr>
          <w:rFonts w:cstheme="minorHAnsi"/>
        </w:rPr>
      </w:pPr>
      <w:r>
        <w:t xml:space="preserve">In diesem Alter können Kinder diese „Entfremdung“ des Gesichts aufgrund ihres Entwicklungsstandes nicht einordnen und im Beziehungsaufbau irritiert werden. </w:t>
      </w:r>
    </w:p>
    <w:p w14:paraId="10BAE65A" w14:textId="7DE2B4C9" w:rsidR="00821A77" w:rsidRPr="00821A77" w:rsidRDefault="00821A77" w:rsidP="00821A77">
      <w:pPr>
        <w:pStyle w:val="Listenabsatz"/>
        <w:numPr>
          <w:ilvl w:val="0"/>
          <w:numId w:val="6"/>
        </w:numPr>
        <w:jc w:val="both"/>
        <w:rPr>
          <w:rFonts w:cstheme="minorHAnsi"/>
        </w:rPr>
      </w:pPr>
      <w:r>
        <w:t xml:space="preserve">Insbesondere die nicht sichtbare verbale und nonverbale Kommunikation schränkt die Kontaktaufnahme und sprachliche Förderung stark ein und soll im Kontakt mit Kleinkindern unbedingt vermieden werden. </w:t>
      </w:r>
    </w:p>
    <w:p w14:paraId="4EEF046E" w14:textId="77777777" w:rsidR="00821A77" w:rsidRPr="00821A77" w:rsidRDefault="00821A77" w:rsidP="00821A77">
      <w:pPr>
        <w:pStyle w:val="Listenabsatz"/>
        <w:numPr>
          <w:ilvl w:val="0"/>
          <w:numId w:val="6"/>
        </w:numPr>
        <w:jc w:val="both"/>
        <w:rPr>
          <w:rFonts w:cstheme="minorHAnsi"/>
        </w:rPr>
      </w:pPr>
      <w:r>
        <w:t xml:space="preserve">Bei spielenden Kindern in der Musikalischen Früherziehung können darüber hinaus nicht alle Punkte und Regeln </w:t>
      </w:r>
      <w:r>
        <w:t xml:space="preserve">des vorliegenden Hygienekonzeptes </w:t>
      </w:r>
      <w:r>
        <w:t>immer konsequent umgesetzt werden.</w:t>
      </w:r>
    </w:p>
    <w:p w14:paraId="3BB92784" w14:textId="013A0ABD" w:rsidR="00821A77" w:rsidRPr="00821A77" w:rsidRDefault="00821A77" w:rsidP="00821A77">
      <w:pPr>
        <w:pStyle w:val="Listenabsatz"/>
        <w:numPr>
          <w:ilvl w:val="0"/>
          <w:numId w:val="6"/>
        </w:numPr>
        <w:jc w:val="both"/>
        <w:rPr>
          <w:rFonts w:cstheme="minorHAnsi"/>
        </w:rPr>
      </w:pPr>
      <w:r>
        <w:t xml:space="preserve">Insbesondere das Abstandhalten kann von spielenden Kindern </w:t>
      </w:r>
      <w:r w:rsidR="006A70CD">
        <w:t xml:space="preserve">in der Musikalischen Früherziehung </w:t>
      </w:r>
      <w:r>
        <w:t xml:space="preserve">nicht </w:t>
      </w:r>
      <w:r w:rsidR="006A70CD">
        <w:t xml:space="preserve">durchgehend </w:t>
      </w:r>
      <w:r>
        <w:t xml:space="preserve">verlangt werden. </w:t>
      </w:r>
    </w:p>
    <w:p w14:paraId="7B13D090" w14:textId="1CD71CC0" w:rsidR="00821A77" w:rsidRPr="00821A77" w:rsidRDefault="00821A77" w:rsidP="00821A77">
      <w:pPr>
        <w:pStyle w:val="Listenabsatz"/>
        <w:numPr>
          <w:ilvl w:val="0"/>
          <w:numId w:val="6"/>
        </w:numPr>
        <w:jc w:val="both"/>
        <w:rPr>
          <w:rFonts w:cstheme="minorHAnsi"/>
        </w:rPr>
      </w:pPr>
      <w:r>
        <w:t>Je jünger die Kinder</w:t>
      </w:r>
      <w:r w:rsidR="006A70CD">
        <w:t xml:space="preserve"> sind</w:t>
      </w:r>
      <w:r>
        <w:t xml:space="preserve">, desto schwieriger sind auch die anderen Maßnahmen konsequent einzuhalten. </w:t>
      </w:r>
    </w:p>
    <w:p w14:paraId="239874F8" w14:textId="77777777" w:rsidR="006A70CD" w:rsidRPr="006A70CD" w:rsidRDefault="00821A77" w:rsidP="00821A77">
      <w:pPr>
        <w:pStyle w:val="Listenabsatz"/>
        <w:numPr>
          <w:ilvl w:val="0"/>
          <w:numId w:val="6"/>
        </w:numPr>
        <w:jc w:val="both"/>
        <w:rPr>
          <w:rFonts w:cstheme="minorHAnsi"/>
        </w:rPr>
      </w:pPr>
      <w:r>
        <w:t xml:space="preserve">Deshalb kommt </w:t>
      </w:r>
      <w:r w:rsidR="006A70CD">
        <w:t>in den Hygienemaßnahmen für die Musikalische Früherziehung</w:t>
      </w:r>
      <w:r>
        <w:t xml:space="preserve"> ein weiterer wichtiger Punkt hinzu: die Reduzierung der Kontakte auf gleichbleibende, überschaubare Kleingruppen. </w:t>
      </w:r>
    </w:p>
    <w:p w14:paraId="6D23D685" w14:textId="6B88B513" w:rsidR="00821A77" w:rsidRPr="00821A77" w:rsidRDefault="00821A77" w:rsidP="00821A77">
      <w:pPr>
        <w:pStyle w:val="Listenabsatz"/>
        <w:numPr>
          <w:ilvl w:val="0"/>
          <w:numId w:val="6"/>
        </w:numPr>
        <w:jc w:val="both"/>
        <w:rPr>
          <w:rFonts w:cstheme="minorHAnsi"/>
        </w:rPr>
      </w:pPr>
      <w:r>
        <w:t xml:space="preserve">Die Festlegung der Gruppengröße liegt dabei </w:t>
      </w:r>
      <w:r w:rsidR="006A70CD">
        <w:t xml:space="preserve">folglich verantwortlich </w:t>
      </w:r>
      <w:r>
        <w:t xml:space="preserve">im Ermessen des Ausbilders, der die Gruppengröße so wählt, dass der die bestmögliche Einhaltung der Regeln noch gewährleisten kann. </w:t>
      </w:r>
    </w:p>
    <w:p w14:paraId="12E9A5A1" w14:textId="09779440" w:rsidR="00821A77" w:rsidRPr="00F7579E" w:rsidRDefault="00821A77" w:rsidP="00821A77">
      <w:pPr>
        <w:pStyle w:val="Listenabsatz"/>
        <w:numPr>
          <w:ilvl w:val="0"/>
          <w:numId w:val="6"/>
        </w:numPr>
        <w:jc w:val="both"/>
        <w:rPr>
          <w:rFonts w:cstheme="minorHAnsi"/>
        </w:rPr>
      </w:pPr>
      <w:r>
        <w:t xml:space="preserve">Erwachsene </w:t>
      </w:r>
      <w:r w:rsidR="006A70CD">
        <w:t>die Kinder in die Musikalische Früherziehung bringen wie auch die Ausbilder selbst</w:t>
      </w:r>
      <w:r>
        <w:t xml:space="preserve"> sind sich ihrer Vorbildfunktion bewusst und nehmen diese auch in Bezug auf die Einhaltung von Hygienemaß</w:t>
      </w:r>
      <w:r w:rsidR="006A70CD">
        <w:t>en wahr.</w:t>
      </w:r>
      <w:r>
        <w:t xml:space="preserve"> </w:t>
      </w:r>
    </w:p>
    <w:p w14:paraId="629B043A" w14:textId="2DA85E57" w:rsidR="00821A77" w:rsidRPr="00821A77" w:rsidRDefault="006A70CD" w:rsidP="00821A77">
      <w:pPr>
        <w:pStyle w:val="Listenabsatz"/>
        <w:numPr>
          <w:ilvl w:val="0"/>
          <w:numId w:val="6"/>
        </w:numPr>
        <w:jc w:val="both"/>
        <w:rPr>
          <w:rFonts w:cstheme="minorHAnsi"/>
        </w:rPr>
      </w:pPr>
      <w:r>
        <w:lastRenderedPageBreak/>
        <w:t>Alle Erwachsenen</w:t>
      </w:r>
      <w:r w:rsidR="00821A77">
        <w:t xml:space="preserve"> achten </w:t>
      </w:r>
      <w:r>
        <w:t xml:space="preserve">gemeinsam verantwortlich </w:t>
      </w:r>
      <w:r w:rsidR="00821A77">
        <w:t xml:space="preserve">auf eine </w:t>
      </w:r>
      <w:r>
        <w:t xml:space="preserve">gute </w:t>
      </w:r>
      <w:r w:rsidR="00821A77">
        <w:t xml:space="preserve">Organisation der Abläufe, die gute Voraussetzung für das Einhalten von Hygieneregeln ermöglicht. </w:t>
      </w:r>
    </w:p>
    <w:p w14:paraId="6FFE196E" w14:textId="64C10AA8" w:rsidR="00821A77" w:rsidRPr="00821A77" w:rsidRDefault="00821A77" w:rsidP="00821A77">
      <w:pPr>
        <w:pStyle w:val="Listenabsatz"/>
        <w:numPr>
          <w:ilvl w:val="0"/>
          <w:numId w:val="6"/>
        </w:numPr>
        <w:jc w:val="both"/>
        <w:rPr>
          <w:rFonts w:cstheme="minorHAnsi"/>
        </w:rPr>
      </w:pPr>
      <w:r>
        <w:t xml:space="preserve">Pädagogisch tätige Personen sind es gewohnt, Kinder genau im Blick zu haben. Dieser Blick ist gegenwärtig sehr nötig, um z. B. zu erkennen, dass </w:t>
      </w:r>
      <w:r w:rsidR="006A70CD">
        <w:t xml:space="preserve">z.B. </w:t>
      </w:r>
      <w:r>
        <w:t>Spielmaterial von einem Kind in den Mund genommen wurde und entsprechende Maßnahmen zur Reinigung einzuleiten sind. Ausbilder der AVP beachten dies im Rahmen der Musikalischen Früherziehung.</w:t>
      </w:r>
    </w:p>
    <w:p w14:paraId="0222948A" w14:textId="0B82AC8D" w:rsidR="00821A77" w:rsidRPr="00821A77" w:rsidRDefault="00821A77" w:rsidP="00821A77">
      <w:pPr>
        <w:pStyle w:val="Listenabsatz"/>
        <w:numPr>
          <w:ilvl w:val="0"/>
          <w:numId w:val="6"/>
        </w:numPr>
        <w:jc w:val="both"/>
        <w:rPr>
          <w:rFonts w:cstheme="minorHAnsi"/>
        </w:rPr>
      </w:pPr>
      <w:r>
        <w:t xml:space="preserve">Auch gesundheitliche Auffälligkeiten sind seitens der Ausbilder </w:t>
      </w:r>
      <w:r w:rsidR="006A70CD">
        <w:t xml:space="preserve">der </w:t>
      </w:r>
      <w:proofErr w:type="spellStart"/>
      <w:r w:rsidR="006A70CD">
        <w:t>AVP</w:t>
      </w:r>
      <w:r>
        <w:t>sensibel</w:t>
      </w:r>
      <w:proofErr w:type="spellEnd"/>
      <w:r>
        <w:t xml:space="preserve"> wahrzunehmen und umgehend mit den zuständigen Ansprechpartnern der AVP und der Familie des Kindes zu besprechen. </w:t>
      </w:r>
    </w:p>
    <w:p w14:paraId="114F13E3" w14:textId="19915E06" w:rsidR="00821A77" w:rsidRPr="00821A77" w:rsidRDefault="00821A77" w:rsidP="00821A77">
      <w:pPr>
        <w:pStyle w:val="Listenabsatz"/>
        <w:numPr>
          <w:ilvl w:val="0"/>
          <w:numId w:val="6"/>
        </w:numPr>
        <w:jc w:val="both"/>
        <w:rPr>
          <w:rFonts w:cstheme="minorHAnsi"/>
        </w:rPr>
      </w:pPr>
      <w:r>
        <w:t>Saubere Spielräume sind Teil einer gut vorbereiteten Umgebung. Es ist damit auch Aufgabe der Ausbilder</w:t>
      </w:r>
      <w:r w:rsidR="006A70CD">
        <w:t xml:space="preserve"> der AVP</w:t>
      </w:r>
      <w:r>
        <w:t xml:space="preserve">, diese Umgebung </w:t>
      </w:r>
      <w:r w:rsidR="006A70CD">
        <w:t xml:space="preserve">für die Musikalische Früherziehung </w:t>
      </w:r>
      <w:r>
        <w:t>herzustellen und zu erhalten</w:t>
      </w:r>
      <w:r>
        <w:t>.</w:t>
      </w:r>
    </w:p>
    <w:p w14:paraId="554C05C6" w14:textId="32DADCA2" w:rsidR="00060E5B" w:rsidRPr="00AE04EB" w:rsidRDefault="00060E5B" w:rsidP="00AE04EB">
      <w:pPr>
        <w:pStyle w:val="Listenabsatz"/>
        <w:numPr>
          <w:ilvl w:val="0"/>
          <w:numId w:val="6"/>
        </w:numPr>
        <w:jc w:val="both"/>
        <w:rPr>
          <w:rFonts w:cstheme="minorHAnsi"/>
        </w:rPr>
      </w:pPr>
      <w:r w:rsidRPr="00956E12">
        <w:t xml:space="preserve">Alle </w:t>
      </w:r>
      <w:r w:rsidR="0042722C">
        <w:t>Kinder</w:t>
      </w:r>
      <w:r w:rsidRPr="00956E12">
        <w:t xml:space="preserve"> </w:t>
      </w:r>
      <w:r>
        <w:t>dürfen</w:t>
      </w:r>
      <w:r w:rsidRPr="00956E12">
        <w:t xml:space="preserve"> nur dann a</w:t>
      </w:r>
      <w:r w:rsidR="00525F7D">
        <w:t>n der Musikalischen</w:t>
      </w:r>
      <w:r w:rsidRPr="00956E12">
        <w:t xml:space="preserve"> </w:t>
      </w:r>
      <w:r w:rsidR="00525F7D">
        <w:t xml:space="preserve">Früherziehung </w:t>
      </w:r>
      <w:r w:rsidRPr="00956E12">
        <w:t xml:space="preserve">teilnehmen, wenn sie keinerlei Anzeichen für eine Infektion zeigen und in den 14 Tagen vor der jeweiligen Probe keinen </w:t>
      </w:r>
      <w:r>
        <w:t xml:space="preserve">wissentlichen </w:t>
      </w:r>
      <w:r w:rsidRPr="00956E12">
        <w:t>Kontakt zu einem C</w:t>
      </w:r>
      <w:r>
        <w:t>OVID</w:t>
      </w:r>
      <w:r w:rsidRPr="00956E12">
        <w:t xml:space="preserve">-19-Erkrankten oder </w:t>
      </w:r>
      <w:r>
        <w:t>-</w:t>
      </w:r>
      <w:r w:rsidRPr="00956E12">
        <w:t>Verdachtsfall hatten.</w:t>
      </w:r>
    </w:p>
    <w:p w14:paraId="60865558" w14:textId="77777777" w:rsidR="00060E5B" w:rsidRPr="00956E12" w:rsidRDefault="00060E5B" w:rsidP="00060E5B">
      <w:pPr>
        <w:pStyle w:val="Listenabsatz"/>
        <w:jc w:val="both"/>
        <w:rPr>
          <w:rFonts w:cstheme="minorHAnsi"/>
        </w:rPr>
      </w:pPr>
    </w:p>
    <w:p w14:paraId="1C84F7B3" w14:textId="3512D72D" w:rsidR="00060E5B" w:rsidRDefault="00060E5B" w:rsidP="00AE04EB">
      <w:pPr>
        <w:pStyle w:val="Listenabsatz"/>
        <w:numPr>
          <w:ilvl w:val="0"/>
          <w:numId w:val="6"/>
        </w:numPr>
        <w:jc w:val="both"/>
        <w:rPr>
          <w:rFonts w:cstheme="minorHAnsi"/>
        </w:rPr>
      </w:pPr>
      <w:r w:rsidRPr="00956E12">
        <w:rPr>
          <w:rFonts w:cstheme="minorHAnsi"/>
        </w:rPr>
        <w:t>Ein körperlicher Abstand von mindestens 1,5 m zwischen allen Beteiligten</w:t>
      </w:r>
      <w:r w:rsidR="006A70CD">
        <w:rPr>
          <w:rFonts w:cstheme="minorHAnsi"/>
        </w:rPr>
        <w:t xml:space="preserve"> an der Musikalischen Früherziehung</w:t>
      </w:r>
      <w:r w:rsidRPr="00956E12">
        <w:rPr>
          <w:rFonts w:cstheme="minorHAnsi"/>
        </w:rPr>
        <w:t xml:space="preserve">, die nicht zum selben Hausstand gehören, ist jederzeit einzuhalten. Gedränge an Türen, Treppen o.ä. ist </w:t>
      </w:r>
      <w:r w:rsidR="006A70CD">
        <w:rPr>
          <w:rFonts w:cstheme="minorHAnsi"/>
        </w:rPr>
        <w:t xml:space="preserve">z.B. beim Bringen und Abholen </w:t>
      </w:r>
      <w:r w:rsidRPr="00956E12">
        <w:rPr>
          <w:rFonts w:cstheme="minorHAnsi"/>
        </w:rPr>
        <w:t>zu vermeiden.</w:t>
      </w:r>
      <w:r w:rsidR="006A70CD">
        <w:rPr>
          <w:rFonts w:cstheme="minorHAnsi"/>
        </w:rPr>
        <w:t xml:space="preserve"> </w:t>
      </w:r>
    </w:p>
    <w:p w14:paraId="341F42A1" w14:textId="77777777" w:rsidR="00060E5B" w:rsidRDefault="00060E5B" w:rsidP="00060E5B">
      <w:pPr>
        <w:pStyle w:val="Listenabsatz"/>
        <w:jc w:val="both"/>
        <w:rPr>
          <w:rFonts w:cstheme="minorHAnsi"/>
        </w:rPr>
      </w:pPr>
    </w:p>
    <w:p w14:paraId="2E4BE199" w14:textId="7363DA87" w:rsidR="00060E5B" w:rsidRPr="00E60F1B" w:rsidRDefault="00060E5B" w:rsidP="00AE04EB">
      <w:pPr>
        <w:pStyle w:val="Listenabsatz"/>
        <w:numPr>
          <w:ilvl w:val="0"/>
          <w:numId w:val="6"/>
        </w:numPr>
        <w:jc w:val="both"/>
      </w:pPr>
      <w:r w:rsidRPr="00DE2093">
        <w:rPr>
          <w:rFonts w:cstheme="minorHAnsi"/>
        </w:rPr>
        <w:t>Die Hände sollten nach Betreten des Gebäudes gründlich gewaschen oder mittels an den Eingängen bereitgestellter Desinfektionsmittel desinfiziert werden.</w:t>
      </w:r>
      <w:r w:rsidR="00F7579E">
        <w:rPr>
          <w:rFonts w:cstheme="minorHAnsi"/>
        </w:rPr>
        <w:t xml:space="preserve"> Kinder, die von Ihren Eltern zur Musikalischen Früherziehung gebracht werden, sollten von diesen dabei unterstützt werden.</w:t>
      </w:r>
    </w:p>
    <w:p w14:paraId="301A6C85" w14:textId="77777777" w:rsidR="00060E5B" w:rsidRDefault="00060E5B" w:rsidP="00060E5B">
      <w:pPr>
        <w:pStyle w:val="Listenabsatz"/>
        <w:jc w:val="both"/>
      </w:pPr>
    </w:p>
    <w:p w14:paraId="00C1FE2A" w14:textId="35EDEADE" w:rsidR="00060E5B" w:rsidRPr="00B65953" w:rsidRDefault="00060E5B" w:rsidP="00AE04EB">
      <w:pPr>
        <w:pStyle w:val="Listenabsatz"/>
        <w:numPr>
          <w:ilvl w:val="0"/>
          <w:numId w:val="6"/>
        </w:numPr>
        <w:jc w:val="both"/>
        <w:rPr>
          <w:rFonts w:cstheme="minorHAnsi"/>
        </w:rPr>
      </w:pPr>
      <w:r w:rsidRPr="00DE2093">
        <w:rPr>
          <w:rFonts w:eastAsia="Times New Roman"/>
          <w:color w:val="000000"/>
          <w:lang w:eastAsia="de-DE"/>
        </w:rPr>
        <w:t>Für jede</w:t>
      </w:r>
      <w:r w:rsidR="0009344B">
        <w:rPr>
          <w:rFonts w:eastAsia="Times New Roman"/>
          <w:color w:val="000000"/>
          <w:lang w:eastAsia="de-DE"/>
        </w:rPr>
        <w:t xml:space="preserve"> Musikalische Früherziehung</w:t>
      </w:r>
      <w:r w:rsidRPr="00DE2093">
        <w:rPr>
          <w:rFonts w:eastAsia="Times New Roman"/>
          <w:color w:val="000000"/>
          <w:lang w:eastAsia="de-DE"/>
        </w:rPr>
        <w:t xml:space="preserve"> wird </w:t>
      </w:r>
      <w:r w:rsidR="006A70CD">
        <w:rPr>
          <w:rFonts w:eastAsia="Times New Roman"/>
          <w:color w:val="000000"/>
          <w:lang w:eastAsia="de-DE"/>
        </w:rPr>
        <w:t xml:space="preserve">vom Ausbilder verantwortlich </w:t>
      </w:r>
      <w:r w:rsidRPr="00DE2093">
        <w:rPr>
          <w:rFonts w:eastAsia="Times New Roman"/>
          <w:color w:val="000000"/>
          <w:lang w:eastAsia="de-DE"/>
        </w:rPr>
        <w:t>eine Anwesenheitsliste erstellt. Ergänzend dazu hält der Verein die Anschrift und Telefonnummer, die jede</w:t>
      </w:r>
      <w:r w:rsidR="0042722C">
        <w:rPr>
          <w:rFonts w:eastAsia="Times New Roman"/>
          <w:color w:val="000000"/>
          <w:lang w:eastAsia="de-DE"/>
        </w:rPr>
        <w:t>s Kind</w:t>
      </w:r>
      <w:r w:rsidRPr="00DE2093">
        <w:rPr>
          <w:rFonts w:eastAsia="Times New Roman"/>
          <w:color w:val="000000"/>
          <w:lang w:eastAsia="de-DE"/>
        </w:rPr>
        <w:t xml:space="preserve"> im Rahmen seiner Zustimmung zum Hygienekonzept angegeben hat, geschützt vor Einsichtnahme durch Dritte für die zuständigen Behörden vor und übermittelt ihnen diese auf Anforderung.</w:t>
      </w:r>
      <w:r>
        <w:rPr>
          <w:rFonts w:eastAsia="Times New Roman"/>
          <w:color w:val="000000"/>
          <w:lang w:eastAsia="de-DE"/>
        </w:rPr>
        <w:t xml:space="preserve"> </w:t>
      </w:r>
      <w:r w:rsidRPr="00DE2093">
        <w:rPr>
          <w:rFonts w:eastAsia="Times New Roman"/>
          <w:color w:val="000000"/>
          <w:lang w:eastAsia="de-DE"/>
        </w:rPr>
        <w:t>Die Anwesenheitslisten werden nach Ablauf eines Monats vernichtet.</w:t>
      </w:r>
    </w:p>
    <w:p w14:paraId="2D404E8D" w14:textId="77777777" w:rsidR="00060E5B" w:rsidRPr="005B1941" w:rsidRDefault="00060E5B" w:rsidP="00060E5B">
      <w:pPr>
        <w:jc w:val="both"/>
        <w:rPr>
          <w:rFonts w:cstheme="minorHAnsi"/>
        </w:rPr>
      </w:pPr>
    </w:p>
    <w:p w14:paraId="17124108" w14:textId="77777777" w:rsidR="00060E5B" w:rsidRDefault="00060E5B" w:rsidP="00AE04EB">
      <w:pPr>
        <w:pStyle w:val="Listenabsatz"/>
        <w:numPr>
          <w:ilvl w:val="0"/>
          <w:numId w:val="6"/>
        </w:numPr>
        <w:jc w:val="both"/>
        <w:rPr>
          <w:rFonts w:cstheme="minorHAnsi"/>
        </w:rPr>
      </w:pPr>
      <w:r w:rsidRPr="00956E12">
        <w:rPr>
          <w:rFonts w:cstheme="minorHAnsi"/>
        </w:rPr>
        <w:t xml:space="preserve">Persönliche Nahkontakte, wie Händeschütteln oder Umarmungen zu Begrüßung, sind zu vermeiden. Die Husten- und Nies-Etikette ist </w:t>
      </w:r>
      <w:r>
        <w:rPr>
          <w:rFonts w:cstheme="minorHAnsi"/>
        </w:rPr>
        <w:t>einzuhalten.</w:t>
      </w:r>
    </w:p>
    <w:p w14:paraId="32558BAA" w14:textId="77777777" w:rsidR="00060E5B" w:rsidRPr="005B1941" w:rsidRDefault="00060E5B" w:rsidP="00060E5B">
      <w:pPr>
        <w:jc w:val="both"/>
        <w:rPr>
          <w:rFonts w:cstheme="minorHAnsi"/>
        </w:rPr>
      </w:pPr>
    </w:p>
    <w:p w14:paraId="16DBB9FC" w14:textId="3A1F45FD" w:rsidR="00060E5B" w:rsidRDefault="00060E5B" w:rsidP="00AE04EB">
      <w:pPr>
        <w:pStyle w:val="Listenabsatz"/>
        <w:numPr>
          <w:ilvl w:val="0"/>
          <w:numId w:val="6"/>
        </w:numPr>
        <w:jc w:val="both"/>
        <w:rPr>
          <w:rFonts w:cstheme="minorHAnsi"/>
        </w:rPr>
      </w:pPr>
      <w:r w:rsidRPr="00956E12">
        <w:rPr>
          <w:rFonts w:cstheme="minorHAnsi"/>
        </w:rPr>
        <w:t xml:space="preserve">Während des Aufenthalts im </w:t>
      </w:r>
      <w:r w:rsidR="00F45CA9">
        <w:rPr>
          <w:rFonts w:cstheme="minorHAnsi"/>
        </w:rPr>
        <w:t>R</w:t>
      </w:r>
      <w:r w:rsidRPr="00956E12">
        <w:rPr>
          <w:rFonts w:cstheme="minorHAnsi"/>
        </w:rPr>
        <w:t>aum</w:t>
      </w:r>
      <w:r w:rsidR="00F45CA9">
        <w:rPr>
          <w:rFonts w:cstheme="minorHAnsi"/>
        </w:rPr>
        <w:t xml:space="preserve"> der Musikalischen Früherziehung</w:t>
      </w:r>
      <w:r>
        <w:rPr>
          <w:rFonts w:cstheme="minorHAnsi"/>
        </w:rPr>
        <w:t>,</w:t>
      </w:r>
      <w:r w:rsidRPr="00956E12">
        <w:rPr>
          <w:rFonts w:cstheme="minorHAnsi"/>
        </w:rPr>
        <w:t xml:space="preserve"> ist eine Mund-Nasen-Bedeckung zu tragen. Diese darf </w:t>
      </w:r>
      <w:r w:rsidR="00F7579E">
        <w:rPr>
          <w:rFonts w:cstheme="minorHAnsi"/>
        </w:rPr>
        <w:t xml:space="preserve">von den Kindern </w:t>
      </w:r>
      <w:r w:rsidRPr="00956E12">
        <w:rPr>
          <w:rFonts w:cstheme="minorHAnsi"/>
        </w:rPr>
        <w:t>abgelegt werden</w:t>
      </w:r>
      <w:r>
        <w:rPr>
          <w:rFonts w:cstheme="minorHAnsi"/>
        </w:rPr>
        <w:t>,</w:t>
      </w:r>
      <w:r w:rsidRPr="00956E12">
        <w:rPr>
          <w:rFonts w:cstheme="minorHAnsi"/>
        </w:rPr>
        <w:t xml:space="preserve"> solange </w:t>
      </w:r>
      <w:r w:rsidR="00F7579E">
        <w:rPr>
          <w:rFonts w:cstheme="minorHAnsi"/>
        </w:rPr>
        <w:t xml:space="preserve">sie </w:t>
      </w:r>
      <w:r w:rsidRPr="00956E12">
        <w:rPr>
          <w:rFonts w:cstheme="minorHAnsi"/>
        </w:rPr>
        <w:t xml:space="preserve">sich an </w:t>
      </w:r>
      <w:r w:rsidR="00F7579E">
        <w:rPr>
          <w:rFonts w:cstheme="minorHAnsi"/>
        </w:rPr>
        <w:t xml:space="preserve">ihrem </w:t>
      </w:r>
      <w:r w:rsidRPr="00956E12">
        <w:rPr>
          <w:rFonts w:cstheme="minorHAnsi"/>
        </w:rPr>
        <w:t>Sitzplatz aufh</w:t>
      </w:r>
      <w:r w:rsidR="00F7579E">
        <w:rPr>
          <w:rFonts w:cstheme="minorHAnsi"/>
        </w:rPr>
        <w:t>alten.</w:t>
      </w:r>
    </w:p>
    <w:p w14:paraId="067AC3BE" w14:textId="77777777" w:rsidR="00060E5B" w:rsidRPr="005B1941" w:rsidRDefault="00060E5B" w:rsidP="00060E5B">
      <w:pPr>
        <w:jc w:val="both"/>
        <w:rPr>
          <w:rFonts w:cstheme="minorHAnsi"/>
        </w:rPr>
      </w:pPr>
    </w:p>
    <w:p w14:paraId="49ADF5FB" w14:textId="1E35B73D" w:rsidR="00060E5B" w:rsidRPr="006A70CD" w:rsidRDefault="00060E5B" w:rsidP="006A70CD">
      <w:pPr>
        <w:pStyle w:val="Listenabsatz"/>
        <w:numPr>
          <w:ilvl w:val="0"/>
          <w:numId w:val="6"/>
        </w:numPr>
        <w:jc w:val="both"/>
      </w:pPr>
      <w:r w:rsidRPr="00956E12">
        <w:rPr>
          <w:rFonts w:cstheme="minorHAnsi"/>
        </w:rPr>
        <w:t xml:space="preserve">Stühle </w:t>
      </w:r>
      <w:r w:rsidR="0042722C">
        <w:rPr>
          <w:rFonts w:cstheme="minorHAnsi"/>
        </w:rPr>
        <w:t>bzw. Sitzpl</w:t>
      </w:r>
      <w:r w:rsidR="00F7579E">
        <w:rPr>
          <w:rFonts w:cstheme="minorHAnsi"/>
        </w:rPr>
        <w:t>ä</w:t>
      </w:r>
      <w:r w:rsidR="0042722C">
        <w:rPr>
          <w:rFonts w:cstheme="minorHAnsi"/>
        </w:rPr>
        <w:t xml:space="preserve">tze </w:t>
      </w:r>
      <w:r w:rsidRPr="00956E12">
        <w:rPr>
          <w:rFonts w:cstheme="minorHAnsi"/>
        </w:rPr>
        <w:t xml:space="preserve">sind in einem Mindestabstand von 1,5 m zueinander anzuordnen. Zum Platz </w:t>
      </w:r>
      <w:r w:rsidR="004A2378">
        <w:rPr>
          <w:rFonts w:cstheme="minorHAnsi"/>
        </w:rPr>
        <w:t>der Lehrkraft</w:t>
      </w:r>
      <w:r w:rsidRPr="00956E12">
        <w:rPr>
          <w:rFonts w:cstheme="minorHAnsi"/>
        </w:rPr>
        <w:t xml:space="preserve"> ist ein Abstand von 2 m einzuhalten.</w:t>
      </w:r>
      <w:r>
        <w:rPr>
          <w:rFonts w:cstheme="minorHAnsi"/>
        </w:rPr>
        <w:t xml:space="preserve"> </w:t>
      </w:r>
    </w:p>
    <w:p w14:paraId="31C26FE5" w14:textId="4B88B67E" w:rsidR="00060E5B" w:rsidRDefault="00060E5B" w:rsidP="00AE04EB">
      <w:pPr>
        <w:pStyle w:val="Listenabsatz"/>
        <w:numPr>
          <w:ilvl w:val="0"/>
          <w:numId w:val="6"/>
        </w:numPr>
        <w:jc w:val="both"/>
        <w:rPr>
          <w:rFonts w:cstheme="minorHAnsi"/>
        </w:rPr>
      </w:pPr>
      <w:r w:rsidRPr="00956E12">
        <w:rPr>
          <w:rFonts w:cstheme="minorHAnsi"/>
        </w:rPr>
        <w:lastRenderedPageBreak/>
        <w:t xml:space="preserve">Der </w:t>
      </w:r>
      <w:proofErr w:type="gramStart"/>
      <w:r w:rsidR="0042722C">
        <w:rPr>
          <w:rFonts w:cstheme="minorHAnsi"/>
        </w:rPr>
        <w:t>Raum</w:t>
      </w:r>
      <w:proofErr w:type="gramEnd"/>
      <w:r w:rsidR="0042722C">
        <w:rPr>
          <w:rFonts w:cstheme="minorHAnsi"/>
        </w:rPr>
        <w:t xml:space="preserve"> in dem die Musikalische Früherziehung stattfindet </w:t>
      </w:r>
      <w:r w:rsidRPr="00956E12">
        <w:rPr>
          <w:rFonts w:cstheme="minorHAnsi"/>
        </w:rPr>
        <w:t>ist regelmäßig intensiv zu durchlüften.</w:t>
      </w:r>
    </w:p>
    <w:p w14:paraId="0B4B6DED" w14:textId="77777777" w:rsidR="00060E5B" w:rsidRPr="00956E12" w:rsidRDefault="00060E5B" w:rsidP="00060E5B">
      <w:pPr>
        <w:pStyle w:val="Listenabsatz"/>
        <w:jc w:val="both"/>
        <w:rPr>
          <w:rFonts w:cstheme="minorHAnsi"/>
        </w:rPr>
      </w:pPr>
    </w:p>
    <w:p w14:paraId="67C4C662" w14:textId="1C3FD21F" w:rsidR="00060E5B" w:rsidRDefault="00060E5B" w:rsidP="00AE04EB">
      <w:pPr>
        <w:pStyle w:val="Listenabsatz"/>
        <w:numPr>
          <w:ilvl w:val="0"/>
          <w:numId w:val="6"/>
        </w:numPr>
        <w:jc w:val="both"/>
        <w:rPr>
          <w:rFonts w:cstheme="minorHAnsi"/>
        </w:rPr>
      </w:pPr>
      <w:r w:rsidRPr="00956E12">
        <w:rPr>
          <w:rFonts w:cstheme="minorHAnsi"/>
        </w:rPr>
        <w:t>Jede</w:t>
      </w:r>
      <w:r w:rsidR="006A70CD">
        <w:rPr>
          <w:rFonts w:cstheme="minorHAnsi"/>
        </w:rPr>
        <w:t>s</w:t>
      </w:r>
      <w:r w:rsidRPr="00956E12">
        <w:rPr>
          <w:rFonts w:cstheme="minorHAnsi"/>
        </w:rPr>
        <w:t xml:space="preserve"> </w:t>
      </w:r>
      <w:r w:rsidR="0042722C">
        <w:rPr>
          <w:rFonts w:cstheme="minorHAnsi"/>
        </w:rPr>
        <w:t>Kind</w:t>
      </w:r>
      <w:r w:rsidRPr="00956E12">
        <w:rPr>
          <w:rFonts w:cstheme="minorHAnsi"/>
        </w:rPr>
        <w:t xml:space="preserve"> bringt sein eigenes </w:t>
      </w:r>
      <w:r>
        <w:rPr>
          <w:rFonts w:cstheme="minorHAnsi"/>
        </w:rPr>
        <w:t>Unterrichts</w:t>
      </w:r>
      <w:r w:rsidRPr="00956E12">
        <w:rPr>
          <w:rFonts w:cstheme="minorHAnsi"/>
        </w:rPr>
        <w:t>-Equipment (</w:t>
      </w:r>
      <w:r w:rsidR="004A2378">
        <w:rPr>
          <w:rFonts w:cstheme="minorHAnsi"/>
        </w:rPr>
        <w:t xml:space="preserve">falls benötigt) </w:t>
      </w:r>
      <w:r w:rsidRPr="00956E12">
        <w:rPr>
          <w:rFonts w:cstheme="minorHAnsi"/>
        </w:rPr>
        <w:t>mit</w:t>
      </w:r>
      <w:r w:rsidR="00F7579E">
        <w:rPr>
          <w:rFonts w:cstheme="minorHAnsi"/>
        </w:rPr>
        <w:t xml:space="preserve"> und legt dieses ggf. mit Unterstützung eines Elternteils</w:t>
      </w:r>
      <w:r w:rsidRPr="00956E12">
        <w:rPr>
          <w:rFonts w:cstheme="minorHAnsi"/>
        </w:rPr>
        <w:t xml:space="preserve"> an seinem Sitzplatz ab und verwahrt </w:t>
      </w:r>
      <w:r w:rsidR="004A2378">
        <w:rPr>
          <w:rFonts w:cstheme="minorHAnsi"/>
        </w:rPr>
        <w:t>T</w:t>
      </w:r>
      <w:r w:rsidRPr="00956E12">
        <w:rPr>
          <w:rFonts w:cstheme="minorHAnsi"/>
        </w:rPr>
        <w:t>asche und sonstige persönliche Gegenstände direkt hinter dem Sitzplatz. Der Austausch oder das Weitergeben von Gegenständen (z.B. Bleistift) ist zu vermeiden.</w:t>
      </w:r>
    </w:p>
    <w:p w14:paraId="02FB7AAB" w14:textId="77777777" w:rsidR="00060E5B" w:rsidRPr="00810365" w:rsidRDefault="00060E5B" w:rsidP="00060E5B">
      <w:pPr>
        <w:jc w:val="both"/>
        <w:rPr>
          <w:rFonts w:cstheme="minorHAnsi"/>
        </w:rPr>
      </w:pPr>
    </w:p>
    <w:p w14:paraId="049D962A" w14:textId="26C6F41D" w:rsidR="00060E5B" w:rsidRPr="00D36A79" w:rsidRDefault="00F7579E" w:rsidP="00AE04EB">
      <w:pPr>
        <w:pStyle w:val="Listenabsatz"/>
        <w:numPr>
          <w:ilvl w:val="0"/>
          <w:numId w:val="6"/>
        </w:numPr>
        <w:jc w:val="both"/>
        <w:rPr>
          <w:rFonts w:cstheme="minorHAnsi"/>
        </w:rPr>
      </w:pPr>
      <w:r>
        <w:rPr>
          <w:rFonts w:cstheme="minorHAnsi"/>
          <w:noProof/>
        </w:rPr>
        <mc:AlternateContent>
          <mc:Choice Requires="wpi">
            <w:drawing>
              <wp:anchor distT="0" distB="0" distL="114300" distR="114300" simplePos="0" relativeHeight="251676672" behindDoc="0" locked="0" layoutInCell="1" allowOverlap="1" wp14:anchorId="5E0B6456" wp14:editId="0A89068B">
                <wp:simplePos x="0" y="0"/>
                <wp:positionH relativeFrom="column">
                  <wp:posOffset>3759707</wp:posOffset>
                </wp:positionH>
                <wp:positionV relativeFrom="paragraph">
                  <wp:posOffset>59587</wp:posOffset>
                </wp:positionV>
                <wp:extent cx="14040" cy="24480"/>
                <wp:effectExtent l="38100" t="38100" r="43180" b="52070"/>
                <wp:wrapNone/>
                <wp:docPr id="6" name="Freihand 6"/>
                <wp:cNvGraphicFramePr/>
                <a:graphic xmlns:a="http://schemas.openxmlformats.org/drawingml/2006/main">
                  <a:graphicData uri="http://schemas.microsoft.com/office/word/2010/wordprocessingInk">
                    <w14:contentPart bwMode="auto" r:id="rId19">
                      <w14:nvContentPartPr>
                        <w14:cNvContentPartPr/>
                      </w14:nvContentPartPr>
                      <w14:xfrm>
                        <a:off x="0" y="0"/>
                        <a:ext cx="14040" cy="24480"/>
                      </w14:xfrm>
                    </w14:contentPart>
                  </a:graphicData>
                </a:graphic>
              </wp:anchor>
            </w:drawing>
          </mc:Choice>
          <mc:Fallback>
            <w:pict>
              <v:shapetype w14:anchorId="2B9DF5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6" o:spid="_x0000_s1026" type="#_x0000_t75" style="position:absolute;margin-left:295.35pt;margin-top:4pt;width:2.5pt;height:3.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">
                <v:imagedata r:id="rId20" o:title=""/>
              </v:shape>
            </w:pict>
          </mc:Fallback>
        </mc:AlternateContent>
      </w:r>
      <w:r w:rsidR="00060E5B" w:rsidRPr="00D36A79">
        <w:rPr>
          <w:rFonts w:cstheme="minorHAnsi"/>
        </w:rPr>
        <w:t xml:space="preserve">Vereinseigenes Equipment ist von den jeweiligen </w:t>
      </w:r>
      <w:r>
        <w:rPr>
          <w:rFonts w:cstheme="minorHAnsi"/>
        </w:rPr>
        <w:t>Kindern mit Unterstützung Ihrer Eltern</w:t>
      </w:r>
      <w:r w:rsidR="00060E5B" w:rsidRPr="00D36A79">
        <w:rPr>
          <w:rFonts w:cstheme="minorHAnsi"/>
        </w:rPr>
        <w:t xml:space="preserve"> vor und nach de</w:t>
      </w:r>
      <w:r w:rsidR="00060E5B">
        <w:rPr>
          <w:rFonts w:cstheme="minorHAnsi"/>
        </w:rPr>
        <w:t xml:space="preserve">m </w:t>
      </w:r>
      <w:r w:rsidR="004A2378">
        <w:rPr>
          <w:rFonts w:cstheme="minorHAnsi"/>
        </w:rPr>
        <w:t>U</w:t>
      </w:r>
      <w:r w:rsidR="00060E5B">
        <w:rPr>
          <w:rFonts w:cstheme="minorHAnsi"/>
        </w:rPr>
        <w:t>nterricht</w:t>
      </w:r>
      <w:r w:rsidR="00060E5B" w:rsidRPr="00D36A79">
        <w:rPr>
          <w:rFonts w:cstheme="minorHAnsi"/>
        </w:rPr>
        <w:t xml:space="preserve"> mit dem bereitgestellten Desinfektionsmittel zu desinfizieren.</w:t>
      </w:r>
    </w:p>
    <w:p w14:paraId="2C968AE6" w14:textId="77777777" w:rsidR="00060E5B" w:rsidRPr="00956E12" w:rsidRDefault="00060E5B" w:rsidP="00060E5B">
      <w:pPr>
        <w:pStyle w:val="Listenabsatz"/>
        <w:jc w:val="both"/>
        <w:rPr>
          <w:rFonts w:cstheme="minorHAnsi"/>
        </w:rPr>
      </w:pPr>
    </w:p>
    <w:p w14:paraId="265B6886" w14:textId="3F05F73D" w:rsidR="00060E5B" w:rsidRDefault="00F7579E" w:rsidP="00AE04EB">
      <w:pPr>
        <w:pStyle w:val="Listenabsatz"/>
        <w:numPr>
          <w:ilvl w:val="0"/>
          <w:numId w:val="6"/>
        </w:numPr>
        <w:jc w:val="both"/>
        <w:rPr>
          <w:rFonts w:cstheme="minorHAnsi"/>
        </w:rPr>
      </w:pPr>
      <w:r>
        <w:rPr>
          <w:rFonts w:cstheme="minorHAnsi"/>
        </w:rPr>
        <w:t xml:space="preserve">Die Kinder werden von Ihren Eltern in den Raum für die Musikalische Früherziehung gebracht und von dort wieder abgeholt. </w:t>
      </w:r>
      <w:r w:rsidR="00060E5B" w:rsidRPr="00956E12">
        <w:rPr>
          <w:rFonts w:cstheme="minorHAnsi"/>
        </w:rPr>
        <w:t xml:space="preserve">Nach der </w:t>
      </w:r>
      <w:r>
        <w:rPr>
          <w:rFonts w:cstheme="minorHAnsi"/>
        </w:rPr>
        <w:t>Musikalischen Früherziehung</w:t>
      </w:r>
      <w:r w:rsidR="00060E5B" w:rsidRPr="00956E12">
        <w:rPr>
          <w:rFonts w:cstheme="minorHAnsi"/>
        </w:rPr>
        <w:t xml:space="preserve"> ist der Probenraum mit Mund-Nasen-Bedeckung und unter Einhaltung des Mindestabstands möglichst zügig zu verlassen.</w:t>
      </w:r>
    </w:p>
    <w:p w14:paraId="1BC59225" w14:textId="77777777" w:rsidR="00060E5B" w:rsidRPr="00956E12" w:rsidRDefault="00060E5B" w:rsidP="00060E5B">
      <w:pPr>
        <w:pStyle w:val="Listenabsatz"/>
        <w:jc w:val="both"/>
        <w:rPr>
          <w:rFonts w:cstheme="minorHAnsi"/>
        </w:rPr>
      </w:pPr>
    </w:p>
    <w:p w14:paraId="05844CC8" w14:textId="6DCE21C7" w:rsidR="00060E5B" w:rsidRPr="00952CAA" w:rsidRDefault="00060E5B" w:rsidP="00AE04EB">
      <w:pPr>
        <w:pStyle w:val="Listenabsatz"/>
        <w:numPr>
          <w:ilvl w:val="0"/>
          <w:numId w:val="6"/>
        </w:numPr>
        <w:jc w:val="both"/>
        <w:rPr>
          <w:rFonts w:eastAsia="Times New Roman" w:cstheme="minorHAnsi"/>
          <w:lang w:eastAsia="de-DE"/>
        </w:rPr>
      </w:pPr>
      <w:r w:rsidRPr="007B014A">
        <w:rPr>
          <w:rFonts w:eastAsia="Times New Roman" w:cstheme="minorHAnsi"/>
          <w:color w:val="000000"/>
          <w:lang w:eastAsia="de-DE"/>
        </w:rPr>
        <w:t xml:space="preserve">Eltern, die ihre Kinder abholen, warten außerhalb der </w:t>
      </w:r>
      <w:r>
        <w:rPr>
          <w:rFonts w:eastAsia="Times New Roman" w:cstheme="minorHAnsi"/>
          <w:color w:val="000000"/>
          <w:lang w:eastAsia="de-DE"/>
        </w:rPr>
        <w:t>Unterrichts</w:t>
      </w:r>
      <w:r w:rsidRPr="007B014A">
        <w:rPr>
          <w:rFonts w:eastAsia="Times New Roman" w:cstheme="minorHAnsi"/>
          <w:color w:val="000000"/>
          <w:lang w:eastAsia="de-DE"/>
        </w:rPr>
        <w:t>räumlichkeiten</w:t>
      </w:r>
      <w:r w:rsidR="00F7579E">
        <w:rPr>
          <w:rFonts w:eastAsia="Times New Roman" w:cstheme="minorHAnsi"/>
          <w:color w:val="000000"/>
          <w:lang w:eastAsia="de-DE"/>
        </w:rPr>
        <w:t>, bis die Musikalische Früherziehung beendet ist</w:t>
      </w:r>
      <w:r w:rsidRPr="007B014A">
        <w:rPr>
          <w:rFonts w:eastAsia="Times New Roman" w:cstheme="minorHAnsi"/>
          <w:color w:val="000000"/>
          <w:lang w:eastAsia="de-DE"/>
        </w:rPr>
        <w:t>. Grüppchenbildungen sind hierbei zu vermeiden.</w:t>
      </w:r>
    </w:p>
    <w:p w14:paraId="3F823A62" w14:textId="77777777" w:rsidR="00060E5B" w:rsidRPr="00952CAA" w:rsidRDefault="00060E5B" w:rsidP="00060E5B">
      <w:pPr>
        <w:pStyle w:val="Listenabsatz"/>
        <w:rPr>
          <w:rFonts w:eastAsia="Times New Roman" w:cstheme="minorHAnsi"/>
          <w:lang w:eastAsia="de-DE"/>
        </w:rPr>
      </w:pPr>
    </w:p>
    <w:p w14:paraId="020699C2" w14:textId="2F902DA1" w:rsidR="00060E5B" w:rsidRPr="003E0CCA" w:rsidRDefault="00F7579E" w:rsidP="00AE04EB">
      <w:pPr>
        <w:pStyle w:val="Listenabsatz"/>
        <w:numPr>
          <w:ilvl w:val="0"/>
          <w:numId w:val="6"/>
        </w:numPr>
        <w:jc w:val="both"/>
        <w:rPr>
          <w:rFonts w:eastAsia="Times New Roman" w:cstheme="minorHAnsi"/>
          <w:lang w:eastAsia="de-DE"/>
        </w:rPr>
      </w:pPr>
      <w:r>
        <w:rPr>
          <w:rFonts w:eastAsia="Times New Roman" w:cstheme="minorHAnsi"/>
          <w:lang w:eastAsia="de-DE"/>
        </w:rPr>
        <w:t>Kinder</w:t>
      </w:r>
      <w:r w:rsidR="00060E5B" w:rsidRPr="003E0CCA">
        <w:rPr>
          <w:rFonts w:eastAsia="Times New Roman" w:cstheme="minorHAnsi"/>
          <w:lang w:eastAsia="de-DE"/>
        </w:rPr>
        <w:t xml:space="preserve">, </w:t>
      </w:r>
    </w:p>
    <w:p w14:paraId="524562AB" w14:textId="2675F9D2" w:rsidR="00060E5B" w:rsidRPr="003E0CCA" w:rsidRDefault="00060E5B" w:rsidP="00060E5B">
      <w:pPr>
        <w:pStyle w:val="Listenabsatz"/>
        <w:numPr>
          <w:ilvl w:val="0"/>
          <w:numId w:val="4"/>
        </w:numPr>
        <w:jc w:val="both"/>
        <w:rPr>
          <w:rFonts w:cstheme="minorHAnsi"/>
        </w:rPr>
      </w:pPr>
      <w:r w:rsidRPr="003E0CCA">
        <w:rPr>
          <w:rFonts w:eastAsia="Times New Roman" w:cstheme="minorHAnsi"/>
          <w:lang w:eastAsia="de-DE"/>
        </w:rPr>
        <w:t xml:space="preserve">die nach einer Teilnahme </w:t>
      </w:r>
      <w:r w:rsidR="004A2378">
        <w:rPr>
          <w:rFonts w:eastAsia="Times New Roman" w:cstheme="minorHAnsi"/>
          <w:lang w:eastAsia="de-DE"/>
        </w:rPr>
        <w:t xml:space="preserve">an der </w:t>
      </w:r>
      <w:r w:rsidR="004A2378">
        <w:rPr>
          <w:rFonts w:cstheme="minorHAnsi"/>
        </w:rPr>
        <w:t>Musikalischen Früherziehung</w:t>
      </w:r>
      <w:r w:rsidRPr="003E0CCA">
        <w:rPr>
          <w:rFonts w:eastAsia="Times New Roman" w:cstheme="minorHAnsi"/>
          <w:lang w:eastAsia="de-DE"/>
        </w:rPr>
        <w:t xml:space="preserve"> </w:t>
      </w:r>
      <w:r w:rsidRPr="003E0CCA">
        <w:rPr>
          <w:rFonts w:cstheme="minorHAnsi"/>
        </w:rPr>
        <w:t xml:space="preserve">Symptome entwickeln, die auf eine Covid-19 Erkrankung hindeuten (bzw. nicht zu 100% davon abgegrenzt werden können), </w:t>
      </w:r>
      <w:r w:rsidRPr="003E0CCA">
        <w:rPr>
          <w:rFonts w:eastAsia="Times New Roman" w:cstheme="minorHAnsi"/>
          <w:lang w:eastAsia="de-DE"/>
        </w:rPr>
        <w:t>oder</w:t>
      </w:r>
    </w:p>
    <w:p w14:paraId="4AE726FE" w14:textId="77777777" w:rsidR="00060E5B" w:rsidRPr="003E0CCA" w:rsidRDefault="00060E5B" w:rsidP="00060E5B">
      <w:pPr>
        <w:pStyle w:val="Listenabsatz"/>
        <w:numPr>
          <w:ilvl w:val="0"/>
          <w:numId w:val="4"/>
        </w:numPr>
        <w:jc w:val="both"/>
        <w:rPr>
          <w:rFonts w:eastAsia="Times New Roman" w:cstheme="minorHAnsi"/>
          <w:lang w:eastAsia="de-DE"/>
        </w:rPr>
      </w:pPr>
      <w:r w:rsidRPr="003E0CCA">
        <w:rPr>
          <w:rFonts w:eastAsia="Times New Roman" w:cstheme="minorHAnsi"/>
          <w:lang w:eastAsia="de-DE"/>
        </w:rPr>
        <w:t xml:space="preserve">positiv getestet werden, oder </w:t>
      </w:r>
    </w:p>
    <w:p w14:paraId="20CFCC32" w14:textId="77777777" w:rsidR="00060E5B" w:rsidRPr="003E0CCA" w:rsidRDefault="00060E5B" w:rsidP="00060E5B">
      <w:pPr>
        <w:pStyle w:val="Listenabsatz"/>
        <w:numPr>
          <w:ilvl w:val="0"/>
          <w:numId w:val="4"/>
        </w:numPr>
        <w:jc w:val="both"/>
        <w:rPr>
          <w:rFonts w:eastAsia="Times New Roman" w:cstheme="minorHAnsi"/>
          <w:lang w:eastAsia="de-DE"/>
        </w:rPr>
      </w:pPr>
      <w:r w:rsidRPr="003E0CCA">
        <w:rPr>
          <w:rFonts w:eastAsia="Times New Roman" w:cstheme="minorHAnsi"/>
          <w:lang w:eastAsia="de-DE"/>
        </w:rPr>
        <w:t xml:space="preserve">Kontakt zu einer mutmaßlich Infizierten Person hatten, </w:t>
      </w:r>
    </w:p>
    <w:p w14:paraId="1A1846E4" w14:textId="0E92DAA6" w:rsidR="00821A77" w:rsidRPr="00821A77" w:rsidRDefault="00F7579E" w:rsidP="00821A77">
      <w:pPr>
        <w:pStyle w:val="Listenabsatz"/>
        <w:jc w:val="both"/>
        <w:rPr>
          <w:rFonts w:cstheme="minorHAnsi"/>
        </w:rPr>
      </w:pPr>
      <w:r>
        <w:rPr>
          <w:rFonts w:eastAsia="Times New Roman" w:cstheme="minorHAnsi"/>
          <w:lang w:eastAsia="de-DE"/>
        </w:rPr>
        <w:t>sollten durch Ihre Eltern unmitt</w:t>
      </w:r>
      <w:r w:rsidR="00060E5B" w:rsidRPr="003E0CCA">
        <w:rPr>
          <w:rFonts w:eastAsia="Times New Roman" w:cstheme="minorHAnsi"/>
          <w:lang w:eastAsia="de-DE"/>
        </w:rPr>
        <w:t>elbar an den Vorstand unter 0177-5406720 oder</w:t>
      </w:r>
      <w:r w:rsidR="00060E5B" w:rsidRPr="003E0CCA">
        <w:rPr>
          <w:rFonts w:cstheme="minorHAnsi"/>
        </w:rPr>
        <w:t xml:space="preserve"> 0172-6840262</w:t>
      </w:r>
      <w:r>
        <w:rPr>
          <w:rFonts w:cstheme="minorHAnsi"/>
        </w:rPr>
        <w:t xml:space="preserve"> gemeldet werden</w:t>
      </w:r>
      <w:r w:rsidR="00060E5B" w:rsidRPr="003E0CCA">
        <w:rPr>
          <w:rFonts w:cstheme="minorHAnsi"/>
        </w:rPr>
        <w:t>.</w:t>
      </w:r>
      <w:r>
        <w:rPr>
          <w:rFonts w:cstheme="minorHAnsi"/>
        </w:rPr>
        <w:t xml:space="preserve"> </w:t>
      </w:r>
      <w:r w:rsidR="00060E5B" w:rsidRPr="00F7579E">
        <w:rPr>
          <w:rFonts w:cstheme="minorHAnsi"/>
        </w:rPr>
        <w:t xml:space="preserve">Bis zur Entkräftung des Verdachts bzw. bis zum Ende der Infektion bleibt das </w:t>
      </w:r>
      <w:r>
        <w:rPr>
          <w:rFonts w:cstheme="minorHAnsi"/>
        </w:rPr>
        <w:t>Kind</w:t>
      </w:r>
      <w:r w:rsidR="00060E5B" w:rsidRPr="00F7579E">
        <w:rPr>
          <w:rFonts w:cstheme="minorHAnsi"/>
        </w:rPr>
        <w:t xml:space="preserve"> </w:t>
      </w:r>
      <w:r w:rsidR="00701A2D" w:rsidRPr="00F7579E">
        <w:rPr>
          <w:rFonts w:cstheme="minorHAnsi"/>
        </w:rPr>
        <w:t>der Musikalischen Früherziehung</w:t>
      </w:r>
      <w:r w:rsidR="00060E5B" w:rsidRPr="00F7579E">
        <w:rPr>
          <w:rFonts w:cstheme="minorHAnsi"/>
        </w:rPr>
        <w:t xml:space="preserve"> fern.</w:t>
      </w:r>
      <w:r>
        <w:t xml:space="preserve"> </w:t>
      </w:r>
    </w:p>
    <w:p w14:paraId="6C84B9A3" w14:textId="123270AC" w:rsidR="00726EFF" w:rsidRPr="00821A77" w:rsidRDefault="00726EFF" w:rsidP="00821A77">
      <w:pPr>
        <w:ind w:left="360"/>
        <w:jc w:val="both"/>
        <w:rPr>
          <w:rFonts w:cstheme="minorHAnsi"/>
        </w:rPr>
      </w:pPr>
    </w:p>
    <w:p w14:paraId="3BE4A91B" w14:textId="77777777" w:rsidR="00726EFF" w:rsidRDefault="00726EFF" w:rsidP="009D2C54">
      <w:pPr>
        <w:pStyle w:val="NurText"/>
        <w:jc w:val="both"/>
      </w:pPr>
    </w:p>
    <w:p w14:paraId="1DB6B08B" w14:textId="77777777" w:rsidR="00726EFF" w:rsidRDefault="00726EFF" w:rsidP="009D2C54">
      <w:pPr>
        <w:pStyle w:val="NurText"/>
        <w:jc w:val="both"/>
      </w:pPr>
    </w:p>
    <w:p w14:paraId="77FD9845" w14:textId="77777777" w:rsidR="00726EFF" w:rsidRDefault="00726EFF" w:rsidP="009D2C54">
      <w:pPr>
        <w:pStyle w:val="NurText"/>
        <w:jc w:val="both"/>
      </w:pPr>
    </w:p>
    <w:p w14:paraId="3D356567" w14:textId="77777777" w:rsidR="00726EFF" w:rsidRDefault="00726EFF" w:rsidP="009D2C54">
      <w:pPr>
        <w:pStyle w:val="NurText"/>
        <w:jc w:val="both"/>
      </w:pPr>
    </w:p>
    <w:p w14:paraId="7BBC32A3" w14:textId="77777777" w:rsidR="00726EFF" w:rsidRDefault="00726EFF" w:rsidP="009D2C54">
      <w:pPr>
        <w:pStyle w:val="NurText"/>
        <w:jc w:val="both"/>
      </w:pPr>
    </w:p>
    <w:p w14:paraId="6C400DA7" w14:textId="77777777" w:rsidR="00726EFF" w:rsidRDefault="00726EFF" w:rsidP="009D2C54">
      <w:pPr>
        <w:pStyle w:val="NurText"/>
        <w:jc w:val="both"/>
      </w:pPr>
    </w:p>
    <w:p w14:paraId="1489C502" w14:textId="77777777" w:rsidR="00726EFF" w:rsidRDefault="00726EFF" w:rsidP="009D2C54">
      <w:pPr>
        <w:pStyle w:val="NurText"/>
        <w:jc w:val="both"/>
      </w:pPr>
    </w:p>
    <w:p w14:paraId="2F0B4252" w14:textId="77777777" w:rsidR="00726EFF" w:rsidRDefault="00726EFF" w:rsidP="009D2C54">
      <w:pPr>
        <w:pStyle w:val="NurText"/>
        <w:jc w:val="both"/>
      </w:pPr>
    </w:p>
    <w:p w14:paraId="2BE13CF9" w14:textId="77777777" w:rsidR="00726EFF" w:rsidRDefault="00726EFF" w:rsidP="009D2C54">
      <w:pPr>
        <w:pStyle w:val="NurText"/>
        <w:jc w:val="both"/>
      </w:pPr>
    </w:p>
    <w:p w14:paraId="6CC634E7" w14:textId="77777777" w:rsidR="00726EFF" w:rsidRDefault="00726EFF" w:rsidP="009D2C54">
      <w:pPr>
        <w:pStyle w:val="NurText"/>
        <w:jc w:val="both"/>
      </w:pPr>
    </w:p>
    <w:p w14:paraId="1461B62F" w14:textId="77777777" w:rsidR="00726EFF" w:rsidRDefault="00726EFF" w:rsidP="009D2C54">
      <w:pPr>
        <w:pStyle w:val="NurText"/>
        <w:jc w:val="both"/>
      </w:pPr>
    </w:p>
    <w:p w14:paraId="5046DFFC" w14:textId="77777777" w:rsidR="00726EFF" w:rsidRDefault="00726EFF" w:rsidP="009D2C54">
      <w:pPr>
        <w:pStyle w:val="NurText"/>
        <w:jc w:val="both"/>
      </w:pPr>
    </w:p>
    <w:p w14:paraId="3CE392D1" w14:textId="77777777" w:rsidR="00726EFF" w:rsidRDefault="00726EFF" w:rsidP="009D2C54">
      <w:pPr>
        <w:pStyle w:val="NurText"/>
        <w:jc w:val="both"/>
      </w:pPr>
    </w:p>
    <w:p w14:paraId="464C262E" w14:textId="77777777" w:rsidR="00726EFF" w:rsidRDefault="00726EFF" w:rsidP="009D2C54">
      <w:pPr>
        <w:pStyle w:val="NurText"/>
        <w:jc w:val="both"/>
      </w:pPr>
    </w:p>
    <w:p w14:paraId="18A2087B" w14:textId="6FCA8214" w:rsidR="008A386A" w:rsidRDefault="008A386A" w:rsidP="00FA7B7C">
      <w:pPr>
        <w:spacing w:before="120" w:line="360" w:lineRule="auto"/>
        <w:ind w:left="244"/>
        <w:jc w:val="both"/>
        <w:rPr>
          <w:rFonts w:ascii="Arial" w:eastAsia="Arial" w:hAnsi="Arial" w:cs="Arial"/>
          <w:sz w:val="24"/>
          <w:szCs w:val="24"/>
        </w:rPr>
      </w:pPr>
      <w:r>
        <w:rPr>
          <w:rFonts w:ascii="Arial" w:eastAsia="Arial" w:hAnsi="Arial" w:cs="Arial"/>
          <w:sz w:val="24"/>
          <w:szCs w:val="24"/>
        </w:rPr>
        <w:lastRenderedPageBreak/>
        <w:t>Das Hygiene-Konzept</w:t>
      </w:r>
      <w:r w:rsidR="0060777D">
        <w:rPr>
          <w:rFonts w:ascii="Arial" w:eastAsia="Arial" w:hAnsi="Arial" w:cs="Arial"/>
          <w:sz w:val="24"/>
          <w:szCs w:val="24"/>
        </w:rPr>
        <w:t xml:space="preserve"> der AVP</w:t>
      </w:r>
      <w:r>
        <w:rPr>
          <w:rFonts w:ascii="Arial" w:eastAsia="Arial" w:hAnsi="Arial" w:cs="Arial"/>
          <w:sz w:val="24"/>
          <w:szCs w:val="24"/>
        </w:rPr>
        <w:t>, Ausgabe 2020.0</w:t>
      </w:r>
      <w:r w:rsidR="006A70CD">
        <w:rPr>
          <w:rFonts w:ascii="Arial" w:eastAsia="Arial" w:hAnsi="Arial" w:cs="Arial"/>
          <w:sz w:val="24"/>
          <w:szCs w:val="24"/>
        </w:rPr>
        <w:t>7</w:t>
      </w:r>
      <w:r>
        <w:rPr>
          <w:rFonts w:ascii="Arial" w:eastAsia="Arial" w:hAnsi="Arial" w:cs="Arial"/>
          <w:sz w:val="24"/>
          <w:szCs w:val="24"/>
        </w:rPr>
        <w:t xml:space="preserve">, Stand </w:t>
      </w:r>
      <w:r w:rsidR="00C87134">
        <w:rPr>
          <w:rFonts w:ascii="Arial" w:eastAsia="Arial" w:hAnsi="Arial" w:cs="Arial"/>
          <w:sz w:val="24"/>
          <w:szCs w:val="24"/>
        </w:rPr>
        <w:t>0</w:t>
      </w:r>
      <w:r w:rsidR="006A70CD">
        <w:rPr>
          <w:rFonts w:ascii="Arial" w:eastAsia="Arial" w:hAnsi="Arial" w:cs="Arial"/>
          <w:sz w:val="24"/>
          <w:szCs w:val="24"/>
        </w:rPr>
        <w:t>3</w:t>
      </w:r>
      <w:r>
        <w:rPr>
          <w:rFonts w:ascii="Arial" w:eastAsia="Arial" w:hAnsi="Arial" w:cs="Arial"/>
          <w:sz w:val="24"/>
          <w:szCs w:val="24"/>
        </w:rPr>
        <w:t>.0</w:t>
      </w:r>
      <w:r w:rsidR="006A70CD">
        <w:rPr>
          <w:rFonts w:ascii="Arial" w:eastAsia="Arial" w:hAnsi="Arial" w:cs="Arial"/>
          <w:sz w:val="24"/>
          <w:szCs w:val="24"/>
        </w:rPr>
        <w:t>7</w:t>
      </w:r>
      <w:r>
        <w:rPr>
          <w:rFonts w:ascii="Arial" w:eastAsia="Arial" w:hAnsi="Arial" w:cs="Arial"/>
          <w:sz w:val="24"/>
          <w:szCs w:val="24"/>
        </w:rPr>
        <w:t>.2020 habe ich erhalten und erteile meine Zustimmung durch meine Unterschrift.</w:t>
      </w:r>
    </w:p>
    <w:p w14:paraId="56ABFE58" w14:textId="18B8C115" w:rsidR="0060777D" w:rsidRDefault="0060777D" w:rsidP="00FA7B7C">
      <w:pPr>
        <w:spacing w:before="120" w:line="360" w:lineRule="auto"/>
        <w:ind w:left="244"/>
        <w:jc w:val="both"/>
        <w:rPr>
          <w:rFonts w:ascii="Arial" w:eastAsia="Arial" w:hAnsi="Arial" w:cs="Arial"/>
          <w:sz w:val="24"/>
          <w:szCs w:val="24"/>
        </w:rPr>
      </w:pPr>
      <w:r>
        <w:rPr>
          <w:rFonts w:ascii="Arial" w:eastAsia="Arial" w:hAnsi="Arial" w:cs="Arial"/>
          <w:sz w:val="24"/>
          <w:szCs w:val="24"/>
        </w:rPr>
        <w:t>Ich stimme weiterhin für den Notfall der Weitergabe meiner unten genannten persönlichen Kontaktdaten durch die AVP an die zuständigen Behörden zu.</w:t>
      </w:r>
    </w:p>
    <w:p w14:paraId="1B2C1613" w14:textId="2E4BEF24" w:rsidR="008A386A" w:rsidRDefault="00FA7B7C" w:rsidP="00FA7B7C">
      <w:pPr>
        <w:spacing w:before="120" w:line="360" w:lineRule="auto"/>
        <w:ind w:left="244"/>
        <w:jc w:val="both"/>
        <w:rPr>
          <w:rFonts w:ascii="Arial" w:eastAsia="Arial" w:hAnsi="Arial" w:cs="Arial"/>
          <w:sz w:val="24"/>
          <w:szCs w:val="24"/>
        </w:rPr>
      </w:pPr>
      <w:r>
        <w:rPr>
          <w:rFonts w:ascii="Arial" w:eastAsia="Arial" w:hAnsi="Arial" w:cs="Arial"/>
          <w:sz w:val="24"/>
          <w:szCs w:val="24"/>
        </w:rPr>
        <w:t>Dieses Formular</w:t>
      </w:r>
      <w:r w:rsidR="008A386A">
        <w:rPr>
          <w:rFonts w:ascii="Arial" w:eastAsia="Arial" w:hAnsi="Arial" w:cs="Arial"/>
          <w:sz w:val="24"/>
          <w:szCs w:val="24"/>
        </w:rPr>
        <w:t xml:space="preserve"> wird </w:t>
      </w:r>
      <w:r w:rsidR="0060777D">
        <w:rPr>
          <w:rFonts w:ascii="Arial" w:eastAsia="Arial" w:hAnsi="Arial" w:cs="Arial"/>
          <w:sz w:val="24"/>
          <w:szCs w:val="24"/>
        </w:rPr>
        <w:t xml:space="preserve">seitens der AVP </w:t>
      </w:r>
      <w:r w:rsidR="008A386A">
        <w:rPr>
          <w:rFonts w:ascii="Arial" w:eastAsia="Arial" w:hAnsi="Arial" w:cs="Arial"/>
          <w:sz w:val="24"/>
          <w:szCs w:val="24"/>
        </w:rPr>
        <w:t xml:space="preserve">geschützt vor </w:t>
      </w:r>
      <w:r w:rsidR="0060777D">
        <w:rPr>
          <w:rFonts w:ascii="Arial" w:eastAsia="Arial" w:hAnsi="Arial" w:cs="Arial"/>
          <w:sz w:val="24"/>
          <w:szCs w:val="24"/>
        </w:rPr>
        <w:t xml:space="preserve">unbefugter </w:t>
      </w:r>
      <w:r w:rsidR="008A386A">
        <w:rPr>
          <w:rFonts w:ascii="Arial" w:eastAsia="Arial" w:hAnsi="Arial" w:cs="Arial"/>
          <w:sz w:val="24"/>
          <w:szCs w:val="24"/>
        </w:rPr>
        <w:t>Einsichtnahme aufbewahrt.</w:t>
      </w:r>
    </w:p>
    <w:p w14:paraId="0E3B90AF" w14:textId="77777777" w:rsidR="008A386A" w:rsidRDefault="008A386A" w:rsidP="009D2C54">
      <w:pPr>
        <w:spacing w:before="113"/>
        <w:ind w:left="245"/>
        <w:jc w:val="both"/>
        <w:rPr>
          <w:rFonts w:ascii="Arial" w:eastAsia="Arial" w:hAnsi="Arial" w:cs="Arial"/>
          <w:sz w:val="24"/>
          <w:szCs w:val="24"/>
        </w:rPr>
      </w:pPr>
    </w:p>
    <w:p w14:paraId="1E2A46A5" w14:textId="77777777" w:rsidR="008A386A" w:rsidRDefault="008A386A" w:rsidP="009D2C54">
      <w:pPr>
        <w:spacing w:before="113"/>
        <w:ind w:left="245"/>
        <w:jc w:val="both"/>
        <w:rPr>
          <w:rFonts w:ascii="Arial" w:eastAsia="Arial" w:hAnsi="Arial" w:cs="Arial"/>
          <w:sz w:val="24"/>
          <w:szCs w:val="24"/>
        </w:rPr>
      </w:pPr>
    </w:p>
    <w:p w14:paraId="56E4DCD7" w14:textId="77777777" w:rsidR="008A386A" w:rsidRDefault="008A386A" w:rsidP="009D2C54">
      <w:pPr>
        <w:spacing w:before="113"/>
        <w:ind w:left="245"/>
        <w:jc w:val="both"/>
        <w:rPr>
          <w:rFonts w:ascii="Arial" w:eastAsia="Arial" w:hAnsi="Arial" w:cs="Arial"/>
          <w:sz w:val="24"/>
          <w:szCs w:val="24"/>
        </w:rPr>
      </w:pPr>
      <w:r>
        <w:rPr>
          <w:rFonts w:ascii="Arial" w:eastAsia="Arial" w:hAnsi="Arial" w:cs="Arial"/>
          <w:sz w:val="24"/>
          <w:szCs w:val="24"/>
        </w:rPr>
        <w:t>Bitte in Druckbuchstaben ausfüllen</w:t>
      </w:r>
    </w:p>
    <w:p w14:paraId="24F90716" w14:textId="77777777" w:rsidR="008A386A" w:rsidRDefault="008A386A" w:rsidP="009D2C54">
      <w:pPr>
        <w:spacing w:before="113"/>
        <w:ind w:left="245"/>
        <w:jc w:val="both"/>
        <w:rPr>
          <w:rFonts w:ascii="Arial" w:eastAsia="Arial" w:hAnsi="Arial" w:cs="Arial"/>
          <w:sz w:val="24"/>
          <w:szCs w:val="24"/>
        </w:rPr>
      </w:pPr>
    </w:p>
    <w:p w14:paraId="0091AED0" w14:textId="77777777" w:rsidR="008A386A" w:rsidRDefault="008A386A" w:rsidP="009D2C54">
      <w:pPr>
        <w:spacing w:before="113"/>
        <w:ind w:left="245"/>
        <w:jc w:val="both"/>
        <w:rPr>
          <w:rFonts w:ascii="Arial" w:eastAsia="Arial" w:hAnsi="Arial" w:cs="Arial"/>
          <w:sz w:val="24"/>
          <w:szCs w:val="24"/>
        </w:rPr>
      </w:pPr>
    </w:p>
    <w:tbl>
      <w:tblPr>
        <w:tblStyle w:val="TableNormal1"/>
        <w:tblW w:w="0" w:type="auto"/>
        <w:tblInd w:w="348" w:type="dxa"/>
        <w:tblLayout w:type="fixed"/>
        <w:tblLook w:val="01E0" w:firstRow="1" w:lastRow="1" w:firstColumn="1" w:lastColumn="1" w:noHBand="0" w:noVBand="0"/>
      </w:tblPr>
      <w:tblGrid>
        <w:gridCol w:w="8583"/>
        <w:gridCol w:w="567"/>
      </w:tblGrid>
      <w:tr w:rsidR="008A386A" w14:paraId="0DAEADD4" w14:textId="77777777" w:rsidTr="008A386A">
        <w:trPr>
          <w:trHeight w:hRule="exact" w:val="797"/>
        </w:trPr>
        <w:tc>
          <w:tcPr>
            <w:tcW w:w="8583" w:type="dxa"/>
            <w:tcBorders>
              <w:top w:val="single" w:sz="8" w:space="0" w:color="000000"/>
              <w:left w:val="nil"/>
              <w:bottom w:val="single" w:sz="8" w:space="0" w:color="000000"/>
              <w:right w:val="nil"/>
            </w:tcBorders>
            <w:hideMark/>
          </w:tcPr>
          <w:p w14:paraId="6FEC108A" w14:textId="77777777" w:rsidR="008A386A" w:rsidRDefault="008A386A" w:rsidP="009D2C54">
            <w:pPr>
              <w:pStyle w:val="TableParagraph"/>
              <w:spacing w:line="226" w:lineRule="exact"/>
              <w:ind w:left="71"/>
              <w:jc w:val="both"/>
              <w:rPr>
                <w:rFonts w:ascii="Arial" w:eastAsia="Arial" w:hAnsi="Arial" w:cs="Arial"/>
                <w:sz w:val="20"/>
                <w:szCs w:val="20"/>
              </w:rPr>
            </w:pPr>
            <w:r>
              <w:rPr>
                <w:rFonts w:ascii="Arial"/>
                <w:sz w:val="20"/>
              </w:rPr>
              <w:t xml:space="preserve">Name, </w:t>
            </w:r>
            <w:proofErr w:type="spellStart"/>
            <w:r>
              <w:rPr>
                <w:rFonts w:ascii="Arial"/>
                <w:sz w:val="20"/>
              </w:rPr>
              <w:t>Vorname</w:t>
            </w:r>
            <w:proofErr w:type="spellEnd"/>
          </w:p>
        </w:tc>
        <w:tc>
          <w:tcPr>
            <w:tcW w:w="567" w:type="dxa"/>
          </w:tcPr>
          <w:p w14:paraId="4E437A11" w14:textId="77777777" w:rsidR="008A386A" w:rsidRDefault="008A386A" w:rsidP="009D2C54">
            <w:pPr>
              <w:jc w:val="both"/>
            </w:pPr>
          </w:p>
        </w:tc>
      </w:tr>
      <w:tr w:rsidR="008A386A" w14:paraId="351B581B" w14:textId="77777777" w:rsidTr="008A386A">
        <w:trPr>
          <w:trHeight w:hRule="exact" w:val="797"/>
        </w:trPr>
        <w:tc>
          <w:tcPr>
            <w:tcW w:w="8583" w:type="dxa"/>
            <w:tcBorders>
              <w:top w:val="single" w:sz="8" w:space="0" w:color="000000"/>
              <w:left w:val="nil"/>
              <w:bottom w:val="single" w:sz="8" w:space="0" w:color="000000"/>
              <w:right w:val="nil"/>
            </w:tcBorders>
            <w:hideMark/>
          </w:tcPr>
          <w:p w14:paraId="014F54B8" w14:textId="77777777" w:rsidR="008A386A" w:rsidRDefault="008A386A" w:rsidP="009D2C54">
            <w:pPr>
              <w:pStyle w:val="TableParagraph"/>
              <w:spacing w:line="226" w:lineRule="exact"/>
              <w:ind w:left="71"/>
              <w:jc w:val="both"/>
              <w:rPr>
                <w:rFonts w:ascii="Arial" w:eastAsia="Arial" w:hAnsi="Arial" w:cs="Arial"/>
                <w:sz w:val="20"/>
                <w:szCs w:val="20"/>
              </w:rPr>
            </w:pPr>
            <w:proofErr w:type="spellStart"/>
            <w:r>
              <w:rPr>
                <w:rFonts w:ascii="Arial" w:hAnsi="Arial"/>
                <w:spacing w:val="-1"/>
                <w:sz w:val="20"/>
              </w:rPr>
              <w:t>Straße</w:t>
            </w:r>
            <w:proofErr w:type="spellEnd"/>
            <w:r>
              <w:rPr>
                <w:rFonts w:ascii="Arial" w:hAnsi="Arial"/>
                <w:spacing w:val="-1"/>
                <w:sz w:val="20"/>
              </w:rPr>
              <w:t xml:space="preserve">, </w:t>
            </w:r>
            <w:proofErr w:type="spellStart"/>
            <w:r>
              <w:rPr>
                <w:rFonts w:ascii="Arial" w:hAnsi="Arial"/>
                <w:sz w:val="20"/>
              </w:rPr>
              <w:t>Hausnummer</w:t>
            </w:r>
            <w:proofErr w:type="spellEnd"/>
          </w:p>
        </w:tc>
        <w:tc>
          <w:tcPr>
            <w:tcW w:w="567" w:type="dxa"/>
          </w:tcPr>
          <w:p w14:paraId="5B71BAE2" w14:textId="77777777" w:rsidR="008A386A" w:rsidRDefault="008A386A" w:rsidP="009D2C54">
            <w:pPr>
              <w:jc w:val="both"/>
            </w:pPr>
          </w:p>
        </w:tc>
      </w:tr>
      <w:tr w:rsidR="008A386A" w14:paraId="468974FA" w14:textId="77777777" w:rsidTr="008A386A">
        <w:trPr>
          <w:trHeight w:hRule="exact" w:val="797"/>
        </w:trPr>
        <w:tc>
          <w:tcPr>
            <w:tcW w:w="8583" w:type="dxa"/>
            <w:tcBorders>
              <w:top w:val="single" w:sz="8" w:space="0" w:color="000000"/>
              <w:left w:val="nil"/>
              <w:bottom w:val="single" w:sz="8" w:space="0" w:color="000000"/>
              <w:right w:val="nil"/>
            </w:tcBorders>
            <w:hideMark/>
          </w:tcPr>
          <w:p w14:paraId="750FC73E" w14:textId="77777777" w:rsidR="008A386A" w:rsidRDefault="008A386A" w:rsidP="009D2C54">
            <w:pPr>
              <w:pStyle w:val="TableParagraph"/>
              <w:spacing w:line="226" w:lineRule="exact"/>
              <w:ind w:left="71"/>
              <w:jc w:val="both"/>
              <w:rPr>
                <w:rFonts w:ascii="Arial" w:hAnsi="Arial"/>
                <w:spacing w:val="-1"/>
                <w:sz w:val="20"/>
              </w:rPr>
            </w:pPr>
            <w:proofErr w:type="spellStart"/>
            <w:r>
              <w:rPr>
                <w:rFonts w:ascii="Arial" w:hAnsi="Arial"/>
                <w:spacing w:val="-1"/>
                <w:sz w:val="20"/>
              </w:rPr>
              <w:t>Postleitzahl</w:t>
            </w:r>
            <w:proofErr w:type="spellEnd"/>
            <w:r>
              <w:rPr>
                <w:rFonts w:ascii="Arial" w:hAnsi="Arial"/>
                <w:spacing w:val="-1"/>
                <w:sz w:val="20"/>
              </w:rPr>
              <w:t xml:space="preserve">, </w:t>
            </w:r>
            <w:proofErr w:type="spellStart"/>
            <w:r>
              <w:rPr>
                <w:rFonts w:ascii="Arial" w:hAnsi="Arial"/>
                <w:spacing w:val="-1"/>
                <w:sz w:val="20"/>
              </w:rPr>
              <w:t>Wohnort</w:t>
            </w:r>
            <w:bookmarkStart w:id="0" w:name="_GoBack"/>
            <w:bookmarkEnd w:id="0"/>
            <w:proofErr w:type="spellEnd"/>
          </w:p>
        </w:tc>
        <w:tc>
          <w:tcPr>
            <w:tcW w:w="567" w:type="dxa"/>
          </w:tcPr>
          <w:p w14:paraId="795B81A4" w14:textId="77777777" w:rsidR="008A386A" w:rsidRDefault="008A386A" w:rsidP="009D2C54">
            <w:pPr>
              <w:jc w:val="both"/>
            </w:pPr>
          </w:p>
        </w:tc>
      </w:tr>
      <w:tr w:rsidR="008A386A" w14:paraId="12C8A4C1" w14:textId="77777777" w:rsidTr="008A386A">
        <w:trPr>
          <w:trHeight w:hRule="exact" w:val="797"/>
        </w:trPr>
        <w:tc>
          <w:tcPr>
            <w:tcW w:w="8583" w:type="dxa"/>
            <w:tcBorders>
              <w:top w:val="single" w:sz="8" w:space="0" w:color="000000"/>
              <w:left w:val="nil"/>
              <w:bottom w:val="single" w:sz="8" w:space="0" w:color="000000"/>
              <w:right w:val="nil"/>
            </w:tcBorders>
            <w:hideMark/>
          </w:tcPr>
          <w:p w14:paraId="2259732A" w14:textId="77777777" w:rsidR="008A386A" w:rsidRDefault="008A386A" w:rsidP="009D2C54">
            <w:pPr>
              <w:pStyle w:val="TableParagraph"/>
              <w:spacing w:line="226" w:lineRule="exact"/>
              <w:ind w:left="71"/>
              <w:jc w:val="both"/>
              <w:rPr>
                <w:rFonts w:ascii="Arial" w:eastAsia="Arial" w:hAnsi="Arial" w:cs="Arial"/>
                <w:sz w:val="20"/>
                <w:szCs w:val="20"/>
              </w:rPr>
            </w:pPr>
            <w:r>
              <w:rPr>
                <w:rFonts w:ascii="Arial"/>
                <w:spacing w:val="-1"/>
                <w:sz w:val="20"/>
              </w:rPr>
              <w:t>E-Mail</w:t>
            </w:r>
          </w:p>
        </w:tc>
        <w:tc>
          <w:tcPr>
            <w:tcW w:w="567" w:type="dxa"/>
          </w:tcPr>
          <w:p w14:paraId="5CA3CBA7" w14:textId="77777777" w:rsidR="008A386A" w:rsidRDefault="008A386A" w:rsidP="009D2C54">
            <w:pPr>
              <w:jc w:val="both"/>
            </w:pPr>
          </w:p>
        </w:tc>
      </w:tr>
      <w:tr w:rsidR="008A386A" w14:paraId="67B9D755" w14:textId="77777777" w:rsidTr="008A386A">
        <w:trPr>
          <w:trHeight w:hRule="exact" w:val="284"/>
        </w:trPr>
        <w:tc>
          <w:tcPr>
            <w:tcW w:w="8583" w:type="dxa"/>
            <w:tcBorders>
              <w:top w:val="single" w:sz="8" w:space="0" w:color="000000"/>
              <w:left w:val="nil"/>
              <w:bottom w:val="nil"/>
              <w:right w:val="nil"/>
            </w:tcBorders>
            <w:hideMark/>
          </w:tcPr>
          <w:p w14:paraId="366546D9" w14:textId="77777777" w:rsidR="008A386A" w:rsidRDefault="008A386A" w:rsidP="009D2C54">
            <w:pPr>
              <w:pStyle w:val="TableParagraph"/>
              <w:spacing w:line="229" w:lineRule="exact"/>
              <w:ind w:left="71"/>
              <w:jc w:val="both"/>
              <w:rPr>
                <w:rFonts w:ascii="Arial" w:eastAsia="Arial" w:hAnsi="Arial" w:cs="Arial"/>
                <w:sz w:val="20"/>
                <w:szCs w:val="20"/>
              </w:rPr>
            </w:pPr>
            <w:proofErr w:type="spellStart"/>
            <w:r>
              <w:rPr>
                <w:rFonts w:ascii="Arial"/>
                <w:sz w:val="20"/>
              </w:rPr>
              <w:t>Telefon</w:t>
            </w:r>
            <w:proofErr w:type="spellEnd"/>
            <w:r>
              <w:rPr>
                <w:rFonts w:ascii="Arial"/>
                <w:sz w:val="20"/>
              </w:rPr>
              <w:t xml:space="preserve">, </w:t>
            </w:r>
            <w:proofErr w:type="spellStart"/>
            <w:r>
              <w:rPr>
                <w:rFonts w:ascii="Arial"/>
                <w:sz w:val="20"/>
              </w:rPr>
              <w:t>Mobiltelefon</w:t>
            </w:r>
            <w:proofErr w:type="spellEnd"/>
          </w:p>
        </w:tc>
        <w:tc>
          <w:tcPr>
            <w:tcW w:w="567" w:type="dxa"/>
          </w:tcPr>
          <w:p w14:paraId="665BB84A" w14:textId="77777777" w:rsidR="008A386A" w:rsidRDefault="008A386A" w:rsidP="009D2C54">
            <w:pPr>
              <w:jc w:val="both"/>
            </w:pPr>
          </w:p>
        </w:tc>
      </w:tr>
    </w:tbl>
    <w:p w14:paraId="5F86B9A9" w14:textId="77777777" w:rsidR="008A386A" w:rsidRDefault="008A386A" w:rsidP="009D2C54">
      <w:pPr>
        <w:spacing w:before="113"/>
        <w:ind w:left="245"/>
        <w:jc w:val="both"/>
        <w:rPr>
          <w:rFonts w:ascii="Arial" w:eastAsia="Arial" w:hAnsi="Arial" w:cs="Arial"/>
          <w:sz w:val="24"/>
          <w:szCs w:val="24"/>
        </w:rPr>
      </w:pPr>
    </w:p>
    <w:p w14:paraId="4E8D63CE" w14:textId="77777777" w:rsidR="008A386A" w:rsidRDefault="008A386A" w:rsidP="009D2C54">
      <w:pPr>
        <w:spacing w:before="113"/>
        <w:ind w:left="245"/>
        <w:jc w:val="both"/>
        <w:rPr>
          <w:rFonts w:ascii="Arial" w:eastAsia="Arial" w:hAnsi="Arial" w:cs="Arial"/>
          <w:sz w:val="24"/>
          <w:szCs w:val="24"/>
        </w:rPr>
      </w:pPr>
    </w:p>
    <w:p w14:paraId="213AC6C1" w14:textId="77777777" w:rsidR="008A386A" w:rsidRDefault="008A386A" w:rsidP="009D2C54">
      <w:pPr>
        <w:spacing w:before="113"/>
        <w:ind w:left="245"/>
        <w:jc w:val="both"/>
        <w:rPr>
          <w:rFonts w:ascii="Arial" w:eastAsia="Arial" w:hAnsi="Arial" w:cs="Arial"/>
          <w:sz w:val="24"/>
          <w:szCs w:val="24"/>
        </w:rPr>
      </w:pPr>
    </w:p>
    <w:p w14:paraId="66E7A9AF" w14:textId="77777777" w:rsidR="008A386A" w:rsidRDefault="008A386A" w:rsidP="009D2C54">
      <w:pPr>
        <w:spacing w:before="113"/>
        <w:ind w:left="245"/>
        <w:jc w:val="both"/>
        <w:rPr>
          <w:rFonts w:ascii="Arial" w:eastAsia="Arial" w:hAnsi="Arial" w:cs="Arial"/>
          <w:sz w:val="24"/>
          <w:szCs w:val="24"/>
        </w:rPr>
      </w:pPr>
      <w:r>
        <w:rPr>
          <w:rFonts w:ascii="Arial" w:eastAsia="Arial" w:hAnsi="Arial" w:cs="Arial"/>
          <w:sz w:val="24"/>
          <w:szCs w:val="24"/>
        </w:rPr>
        <w:t>__________________________________________________________________</w:t>
      </w:r>
    </w:p>
    <w:p w14:paraId="2DFC2E42" w14:textId="4D40C665" w:rsidR="00A94CFA" w:rsidRPr="00140FA1" w:rsidRDefault="008A386A" w:rsidP="009D2C54">
      <w:pPr>
        <w:ind w:left="244"/>
        <w:jc w:val="both"/>
        <w:rPr>
          <w:rFonts w:ascii="Arial" w:eastAsia="Arial" w:hAnsi="Arial" w:cs="Arial"/>
          <w:sz w:val="20"/>
          <w:szCs w:val="20"/>
        </w:rPr>
      </w:pPr>
      <w:r>
        <w:rPr>
          <w:rFonts w:ascii="Arial" w:eastAsia="Arial" w:hAnsi="Arial" w:cs="Arial"/>
          <w:sz w:val="20"/>
          <w:szCs w:val="20"/>
        </w:rPr>
        <w:t>Datum, Unterschrift des Mitgliedes bzw. bei Minderjährigen Unterschrift des gesetzl. Vertreters</w:t>
      </w:r>
    </w:p>
    <w:sectPr w:rsidR="00A94CFA" w:rsidRPr="00140FA1" w:rsidSect="00BD4A1B">
      <w:headerReference w:type="default" r:id="rId21"/>
      <w:footerReference w:type="default" r:id="rId22"/>
      <w:pgSz w:w="11906" w:h="16838" w:code="9"/>
      <w:pgMar w:top="2880" w:right="1134" w:bottom="1418" w:left="1276"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E4020" w14:textId="77777777" w:rsidR="00054C46" w:rsidRDefault="00054C46" w:rsidP="00B62437">
      <w:pPr>
        <w:spacing w:line="240" w:lineRule="auto"/>
      </w:pPr>
      <w:r>
        <w:separator/>
      </w:r>
    </w:p>
  </w:endnote>
  <w:endnote w:type="continuationSeparator" w:id="0">
    <w:p w14:paraId="03CA6D4E" w14:textId="77777777" w:rsidR="00054C46" w:rsidRDefault="00054C46" w:rsidP="00B62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638596"/>
      <w:docPartObj>
        <w:docPartGallery w:val="Page Numbers (Bottom of Page)"/>
        <w:docPartUnique/>
      </w:docPartObj>
    </w:sdtPr>
    <w:sdtEndPr/>
    <w:sdtContent>
      <w:p w14:paraId="0AD07CF2" w14:textId="42F47559" w:rsidR="00A90108" w:rsidRDefault="00A90108">
        <w:pPr>
          <w:pStyle w:val="Fuzeile"/>
          <w:jc w:val="center"/>
        </w:pPr>
        <w:r>
          <w:fldChar w:fldCharType="begin"/>
        </w:r>
        <w:r>
          <w:instrText>PAGE   \* MERGEFORMAT</w:instrText>
        </w:r>
        <w:r>
          <w:fldChar w:fldCharType="separate"/>
        </w:r>
        <w:r w:rsidR="00647F56">
          <w:rPr>
            <w:noProof/>
          </w:rPr>
          <w:t>1</w:t>
        </w:r>
        <w:r>
          <w:fldChar w:fldCharType="end"/>
        </w:r>
      </w:p>
    </w:sdtContent>
  </w:sdt>
  <w:p w14:paraId="36E85D41" w14:textId="77777777" w:rsidR="00A90108" w:rsidRDefault="00A901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8907" w14:textId="77777777" w:rsidR="00054C46" w:rsidRDefault="00054C46" w:rsidP="00B62437">
      <w:pPr>
        <w:spacing w:line="240" w:lineRule="auto"/>
      </w:pPr>
      <w:r>
        <w:separator/>
      </w:r>
    </w:p>
  </w:footnote>
  <w:footnote w:type="continuationSeparator" w:id="0">
    <w:p w14:paraId="2E3FBA41" w14:textId="77777777" w:rsidR="00054C46" w:rsidRDefault="00054C46" w:rsidP="00B62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365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938"/>
      <w:gridCol w:w="936"/>
      <w:gridCol w:w="935"/>
      <w:gridCol w:w="589"/>
      <w:gridCol w:w="2762"/>
      <w:gridCol w:w="73"/>
      <w:gridCol w:w="1486"/>
      <w:gridCol w:w="73"/>
      <w:gridCol w:w="665"/>
      <w:gridCol w:w="73"/>
      <w:gridCol w:w="1457"/>
      <w:gridCol w:w="1817"/>
    </w:tblGrid>
    <w:tr w:rsidR="00B42A41" w:rsidRPr="00135871" w14:paraId="530BDC20" w14:textId="77777777" w:rsidTr="00521879">
      <w:trPr>
        <w:gridAfter w:val="1"/>
        <w:wAfter w:w="1817" w:type="dxa"/>
      </w:trPr>
      <w:tc>
        <w:tcPr>
          <w:tcW w:w="8008" w:type="dxa"/>
          <w:gridSpan w:val="6"/>
          <w:vAlign w:val="center"/>
        </w:tcPr>
        <w:p w14:paraId="148F849F" w14:textId="77777777" w:rsidR="00B42A41" w:rsidRPr="00135871" w:rsidRDefault="00B42A41" w:rsidP="00B42A41">
          <w:pPr>
            <w:rPr>
              <w:rFonts w:ascii="Times New Roman" w:hAnsi="Times New Roman"/>
              <w:sz w:val="26"/>
              <w:szCs w:val="26"/>
            </w:rPr>
          </w:pPr>
        </w:p>
      </w:tc>
      <w:bookmarkStart w:id="1" w:name="_MON_1653208766"/>
      <w:bookmarkEnd w:id="1"/>
      <w:tc>
        <w:tcPr>
          <w:tcW w:w="1559" w:type="dxa"/>
          <w:gridSpan w:val="2"/>
          <w:vMerge w:val="restart"/>
        </w:tcPr>
        <w:p w14:paraId="60DF8D12" w14:textId="77777777" w:rsidR="00B42A41" w:rsidRPr="00135871" w:rsidRDefault="00B42A41" w:rsidP="00B42A41">
          <w:pPr>
            <w:ind w:firstLine="176"/>
            <w:rPr>
              <w:rFonts w:ascii="Times New Roman" w:hAnsi="Times New Roman"/>
              <w:sz w:val="26"/>
              <w:szCs w:val="26"/>
            </w:rPr>
          </w:pPr>
          <w:r w:rsidRPr="00135871">
            <w:rPr>
              <w:rFonts w:ascii="Times New Roman" w:eastAsia="Times New Roman" w:hAnsi="Times New Roman" w:cs="Times New Roman"/>
              <w:sz w:val="20"/>
              <w:szCs w:val="20"/>
              <w:lang w:eastAsia="de-DE"/>
            </w:rPr>
            <w:object w:dxaOrig="1488" w:dyaOrig="1922" w14:anchorId="5F3BC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3.15pt">
                <v:imagedata r:id="rId1" o:title=""/>
              </v:shape>
              <o:OLEObject Type="Embed" ProgID="Word.Picture.8" ShapeID="_x0000_i1025" DrawAspect="Content" ObjectID="_1655289762" r:id="rId2"/>
            </w:object>
          </w:r>
        </w:p>
      </w:tc>
      <w:tc>
        <w:tcPr>
          <w:tcW w:w="738" w:type="dxa"/>
          <w:gridSpan w:val="2"/>
        </w:tcPr>
        <w:p w14:paraId="7B33C60D" w14:textId="77777777" w:rsidR="00B42A41" w:rsidRPr="00135871" w:rsidRDefault="00B42A41" w:rsidP="00B42A41">
          <w:pPr>
            <w:rPr>
              <w:rFonts w:ascii="Times New Roman" w:hAnsi="Times New Roman"/>
              <w:sz w:val="26"/>
              <w:szCs w:val="26"/>
            </w:rPr>
          </w:pPr>
        </w:p>
      </w:tc>
      <w:tc>
        <w:tcPr>
          <w:tcW w:w="1530" w:type="dxa"/>
          <w:gridSpan w:val="2"/>
        </w:tcPr>
        <w:p w14:paraId="0C41CAC0" w14:textId="77777777" w:rsidR="00B42A41" w:rsidRPr="00135871" w:rsidRDefault="00B42A41" w:rsidP="00B42A41">
          <w:pPr>
            <w:rPr>
              <w:rFonts w:ascii="Times New Roman" w:hAnsi="Times New Roman"/>
              <w:sz w:val="26"/>
              <w:szCs w:val="26"/>
            </w:rPr>
          </w:pPr>
        </w:p>
      </w:tc>
    </w:tr>
    <w:tr w:rsidR="00B42A41" w:rsidRPr="00135871" w14:paraId="148BA495" w14:textId="77777777" w:rsidTr="00521879">
      <w:trPr>
        <w:gridAfter w:val="1"/>
        <w:wAfter w:w="1817" w:type="dxa"/>
      </w:trPr>
      <w:tc>
        <w:tcPr>
          <w:tcW w:w="8008" w:type="dxa"/>
          <w:gridSpan w:val="6"/>
          <w:vAlign w:val="center"/>
        </w:tcPr>
        <w:p w14:paraId="09089032" w14:textId="77777777" w:rsidR="00B42A41" w:rsidRPr="00135871" w:rsidRDefault="00B42A41" w:rsidP="00B42A41">
          <w:pPr>
            <w:rPr>
              <w:rFonts w:ascii="Times New Roman" w:hAnsi="Times New Roman"/>
              <w:sz w:val="26"/>
              <w:szCs w:val="26"/>
            </w:rPr>
          </w:pPr>
        </w:p>
      </w:tc>
      <w:tc>
        <w:tcPr>
          <w:tcW w:w="1559" w:type="dxa"/>
          <w:gridSpan w:val="2"/>
          <w:vMerge/>
        </w:tcPr>
        <w:p w14:paraId="2890761A" w14:textId="77777777" w:rsidR="00B42A41" w:rsidRPr="00135871" w:rsidRDefault="00B42A41" w:rsidP="00B42A41">
          <w:pPr>
            <w:rPr>
              <w:rFonts w:ascii="Times New Roman" w:hAnsi="Times New Roman"/>
              <w:sz w:val="20"/>
            </w:rPr>
          </w:pPr>
        </w:p>
      </w:tc>
      <w:tc>
        <w:tcPr>
          <w:tcW w:w="738" w:type="dxa"/>
          <w:gridSpan w:val="2"/>
        </w:tcPr>
        <w:p w14:paraId="490F962A" w14:textId="77777777" w:rsidR="00B42A41" w:rsidRPr="00135871" w:rsidRDefault="00B42A41" w:rsidP="00B42A41">
          <w:pPr>
            <w:rPr>
              <w:rFonts w:ascii="Times New Roman" w:hAnsi="Times New Roman"/>
              <w:sz w:val="26"/>
              <w:szCs w:val="26"/>
            </w:rPr>
          </w:pPr>
        </w:p>
      </w:tc>
      <w:tc>
        <w:tcPr>
          <w:tcW w:w="1530" w:type="dxa"/>
          <w:gridSpan w:val="2"/>
        </w:tcPr>
        <w:p w14:paraId="7600B779" w14:textId="77777777" w:rsidR="00B42A41" w:rsidRPr="00135871" w:rsidRDefault="00B42A41" w:rsidP="00B42A41">
          <w:pPr>
            <w:rPr>
              <w:rFonts w:ascii="Times New Roman" w:hAnsi="Times New Roman"/>
              <w:sz w:val="26"/>
              <w:szCs w:val="26"/>
            </w:rPr>
          </w:pPr>
        </w:p>
      </w:tc>
    </w:tr>
    <w:tr w:rsidR="00B42A41" w:rsidRPr="00EA4C7B" w14:paraId="31B21E70" w14:textId="77777777" w:rsidTr="00521879">
      <w:trPr>
        <w:gridAfter w:val="1"/>
        <w:wAfter w:w="1817" w:type="dxa"/>
      </w:trPr>
      <w:tc>
        <w:tcPr>
          <w:tcW w:w="8008" w:type="dxa"/>
          <w:gridSpan w:val="6"/>
          <w:tcBorders>
            <w:bottom w:val="single" w:sz="18" w:space="0" w:color="auto"/>
          </w:tcBorders>
          <w:vAlign w:val="center"/>
        </w:tcPr>
        <w:p w14:paraId="4C3592EA" w14:textId="77777777" w:rsidR="00B42A41" w:rsidRPr="001507CD" w:rsidRDefault="00B42A41" w:rsidP="00B42A41">
          <w:pPr>
            <w:rPr>
              <w:rFonts w:ascii="Helvetica" w:hAnsi="Helvetica"/>
              <w:b/>
              <w:snapToGrid w:val="0"/>
              <w:color w:val="000000"/>
              <w:sz w:val="32"/>
            </w:rPr>
          </w:pPr>
          <w:r w:rsidRPr="001507CD">
            <w:rPr>
              <w:rFonts w:ascii="Helvetica" w:hAnsi="Helvetica"/>
              <w:b/>
              <w:snapToGrid w:val="0"/>
              <w:color w:val="000000"/>
              <w:sz w:val="32"/>
            </w:rPr>
            <w:t>Akkordeon-Ver</w:t>
          </w:r>
          <w:r w:rsidRPr="001507CD">
            <w:rPr>
              <w:rFonts w:cs="Arial"/>
              <w:b/>
              <w:snapToGrid w:val="0"/>
              <w:color w:val="000000"/>
              <w:sz w:val="32"/>
            </w:rPr>
            <w:t>ei</w:t>
          </w:r>
          <w:r w:rsidRPr="001507CD">
            <w:rPr>
              <w:rFonts w:ascii="Helvetica" w:hAnsi="Helvetica"/>
              <w:b/>
              <w:snapToGrid w:val="0"/>
              <w:color w:val="000000"/>
              <w:sz w:val="32"/>
            </w:rPr>
            <w:t>nigung 1936 Pfungstadt e.V.</w:t>
          </w:r>
        </w:p>
      </w:tc>
      <w:tc>
        <w:tcPr>
          <w:tcW w:w="1559" w:type="dxa"/>
          <w:gridSpan w:val="2"/>
          <w:vMerge/>
        </w:tcPr>
        <w:p w14:paraId="3E51E9FC" w14:textId="77777777" w:rsidR="00B42A41" w:rsidRPr="001507CD" w:rsidRDefault="00B42A41" w:rsidP="00B42A41">
          <w:pPr>
            <w:rPr>
              <w:rFonts w:ascii="Times New Roman" w:hAnsi="Times New Roman"/>
              <w:sz w:val="20"/>
            </w:rPr>
          </w:pPr>
        </w:p>
      </w:tc>
      <w:tc>
        <w:tcPr>
          <w:tcW w:w="738" w:type="dxa"/>
          <w:gridSpan w:val="2"/>
          <w:tcBorders>
            <w:bottom w:val="single" w:sz="18" w:space="0" w:color="auto"/>
          </w:tcBorders>
        </w:tcPr>
        <w:p w14:paraId="678A2D41" w14:textId="77777777" w:rsidR="00B42A41" w:rsidRPr="001507CD" w:rsidRDefault="00B42A41" w:rsidP="00B42A41">
          <w:pPr>
            <w:rPr>
              <w:rFonts w:ascii="Times New Roman" w:hAnsi="Times New Roman"/>
              <w:sz w:val="26"/>
              <w:szCs w:val="26"/>
            </w:rPr>
          </w:pPr>
        </w:p>
      </w:tc>
      <w:tc>
        <w:tcPr>
          <w:tcW w:w="1530" w:type="dxa"/>
          <w:gridSpan w:val="2"/>
          <w:tcBorders>
            <w:bottom w:val="single" w:sz="18" w:space="0" w:color="auto"/>
          </w:tcBorders>
        </w:tcPr>
        <w:p w14:paraId="3AF7061B" w14:textId="77777777" w:rsidR="00B42A41" w:rsidRPr="001507CD" w:rsidRDefault="00B42A41" w:rsidP="00B42A41">
          <w:pPr>
            <w:rPr>
              <w:rFonts w:ascii="Times New Roman" w:hAnsi="Times New Roman"/>
              <w:sz w:val="26"/>
              <w:szCs w:val="26"/>
            </w:rPr>
          </w:pPr>
        </w:p>
      </w:tc>
    </w:tr>
    <w:tr w:rsidR="00B42A41" w:rsidRPr="00EA4C7B" w14:paraId="6F17E9D8" w14:textId="77777777" w:rsidTr="00521879">
      <w:trPr>
        <w:gridAfter w:val="1"/>
        <w:wAfter w:w="1817" w:type="dxa"/>
      </w:trPr>
      <w:tc>
        <w:tcPr>
          <w:tcW w:w="8008" w:type="dxa"/>
          <w:gridSpan w:val="6"/>
          <w:tcBorders>
            <w:top w:val="single" w:sz="18" w:space="0" w:color="auto"/>
          </w:tcBorders>
        </w:tcPr>
        <w:p w14:paraId="1946865B" w14:textId="56506DB7" w:rsidR="00B42A41" w:rsidRPr="001507CD" w:rsidRDefault="00B42A41" w:rsidP="00B42A41">
          <w:pPr>
            <w:rPr>
              <w:rFonts w:ascii="Arial" w:hAnsi="Arial" w:cs="Arial"/>
              <w:b/>
              <w:szCs w:val="24"/>
            </w:rPr>
          </w:pPr>
          <w:r>
            <w:rPr>
              <w:rFonts w:ascii="Arial" w:hAnsi="Arial" w:cs="Arial"/>
              <w:b/>
              <w:szCs w:val="24"/>
            </w:rPr>
            <w:t>Hyg</w:t>
          </w:r>
          <w:r w:rsidR="006135FB">
            <w:rPr>
              <w:rFonts w:ascii="Arial" w:hAnsi="Arial" w:cs="Arial"/>
              <w:b/>
              <w:szCs w:val="24"/>
            </w:rPr>
            <w:t>ie</w:t>
          </w:r>
          <w:r>
            <w:rPr>
              <w:rFonts w:ascii="Arial" w:hAnsi="Arial" w:cs="Arial"/>
              <w:b/>
              <w:szCs w:val="24"/>
            </w:rPr>
            <w:t>ne-Konzept</w:t>
          </w:r>
          <w:r w:rsidRPr="001507CD">
            <w:rPr>
              <w:rFonts w:ascii="Arial" w:hAnsi="Arial" w:cs="Arial"/>
              <w:b/>
              <w:szCs w:val="24"/>
            </w:rPr>
            <w:t xml:space="preserve"> </w:t>
          </w:r>
        </w:p>
        <w:p w14:paraId="419D1877" w14:textId="34666244" w:rsidR="00B42A41" w:rsidRPr="001507CD" w:rsidRDefault="00B42A41" w:rsidP="00B42A41">
          <w:pPr>
            <w:rPr>
              <w:rFonts w:ascii="Arial" w:hAnsi="Arial" w:cs="Arial"/>
              <w:b/>
              <w:sz w:val="20"/>
            </w:rPr>
          </w:pPr>
          <w:bookmarkStart w:id="2" w:name="Ausgabenversion"/>
          <w:r w:rsidRPr="001507CD">
            <w:rPr>
              <w:rFonts w:ascii="Arial" w:hAnsi="Arial" w:cs="Arial"/>
              <w:sz w:val="20"/>
            </w:rPr>
            <w:t>Ausgabe 20</w:t>
          </w:r>
          <w:r>
            <w:rPr>
              <w:rFonts w:ascii="Arial" w:hAnsi="Arial" w:cs="Arial"/>
              <w:sz w:val="20"/>
            </w:rPr>
            <w:t>20</w:t>
          </w:r>
          <w:r w:rsidRPr="001507CD">
            <w:rPr>
              <w:rFonts w:ascii="Arial" w:hAnsi="Arial" w:cs="Arial"/>
              <w:sz w:val="20"/>
            </w:rPr>
            <w:t>.</w:t>
          </w:r>
          <w:r w:rsidR="00BD4A1B">
            <w:rPr>
              <w:rFonts w:ascii="Arial" w:hAnsi="Arial" w:cs="Arial"/>
              <w:sz w:val="20"/>
            </w:rPr>
            <w:t>0</w:t>
          </w:r>
          <w:r w:rsidR="00CF2C62">
            <w:rPr>
              <w:rFonts w:ascii="Arial" w:hAnsi="Arial" w:cs="Arial"/>
              <w:sz w:val="20"/>
            </w:rPr>
            <w:t>7</w:t>
          </w:r>
          <w:r w:rsidRPr="001507CD">
            <w:rPr>
              <w:rFonts w:ascii="Arial" w:hAnsi="Arial" w:cs="Arial"/>
              <w:sz w:val="20"/>
            </w:rPr>
            <w:t xml:space="preserve">, Stand </w:t>
          </w:r>
          <w:bookmarkEnd w:id="2"/>
          <w:r w:rsidR="006068FC">
            <w:rPr>
              <w:rFonts w:ascii="Arial" w:hAnsi="Arial" w:cs="Arial"/>
              <w:sz w:val="20"/>
            </w:rPr>
            <w:t>3</w:t>
          </w:r>
          <w:r>
            <w:rPr>
              <w:rFonts w:ascii="Arial" w:hAnsi="Arial" w:cs="Arial"/>
              <w:sz w:val="20"/>
            </w:rPr>
            <w:t>.0</w:t>
          </w:r>
          <w:r w:rsidR="00CF2C62">
            <w:rPr>
              <w:rFonts w:ascii="Arial" w:hAnsi="Arial" w:cs="Arial"/>
              <w:sz w:val="20"/>
            </w:rPr>
            <w:t>7</w:t>
          </w:r>
          <w:r>
            <w:rPr>
              <w:rFonts w:ascii="Arial" w:hAnsi="Arial" w:cs="Arial"/>
              <w:sz w:val="20"/>
            </w:rPr>
            <w:t>.2020</w:t>
          </w:r>
        </w:p>
      </w:tc>
      <w:tc>
        <w:tcPr>
          <w:tcW w:w="1559" w:type="dxa"/>
          <w:gridSpan w:val="2"/>
          <w:vMerge/>
        </w:tcPr>
        <w:p w14:paraId="42C06B0A" w14:textId="77777777" w:rsidR="00B42A41" w:rsidRPr="001507CD" w:rsidRDefault="00B42A41" w:rsidP="00B42A41">
          <w:pPr>
            <w:rPr>
              <w:rFonts w:ascii="Arial" w:hAnsi="Arial" w:cs="Arial"/>
              <w:sz w:val="26"/>
              <w:szCs w:val="26"/>
            </w:rPr>
          </w:pPr>
        </w:p>
      </w:tc>
      <w:tc>
        <w:tcPr>
          <w:tcW w:w="738" w:type="dxa"/>
          <w:gridSpan w:val="2"/>
          <w:tcBorders>
            <w:top w:val="single" w:sz="18" w:space="0" w:color="auto"/>
          </w:tcBorders>
        </w:tcPr>
        <w:p w14:paraId="6AD7485B" w14:textId="77777777" w:rsidR="00B42A41" w:rsidRPr="001507CD" w:rsidRDefault="00B42A41" w:rsidP="00B42A41">
          <w:pPr>
            <w:rPr>
              <w:rFonts w:ascii="Arial" w:hAnsi="Arial" w:cs="Arial"/>
              <w:sz w:val="26"/>
              <w:szCs w:val="26"/>
            </w:rPr>
          </w:pPr>
        </w:p>
      </w:tc>
      <w:tc>
        <w:tcPr>
          <w:tcW w:w="1530" w:type="dxa"/>
          <w:gridSpan w:val="2"/>
          <w:tcBorders>
            <w:top w:val="single" w:sz="18" w:space="0" w:color="auto"/>
          </w:tcBorders>
        </w:tcPr>
        <w:p w14:paraId="5FFFB036" w14:textId="77777777" w:rsidR="00B42A41" w:rsidRPr="001507CD" w:rsidRDefault="00B42A41" w:rsidP="00B42A41">
          <w:pPr>
            <w:rPr>
              <w:rFonts w:ascii="Arial" w:hAnsi="Arial" w:cs="Arial"/>
              <w:sz w:val="26"/>
              <w:szCs w:val="26"/>
            </w:rPr>
          </w:pPr>
        </w:p>
      </w:tc>
    </w:tr>
    <w:tr w:rsidR="00B42A41" w:rsidRPr="00EA4C7B" w14:paraId="66430F6A" w14:textId="77777777" w:rsidTr="00B42A41">
      <w:trPr>
        <w:trHeight w:val="50"/>
      </w:trPr>
      <w:tc>
        <w:tcPr>
          <w:tcW w:w="1848" w:type="dxa"/>
        </w:tcPr>
        <w:p w14:paraId="037308B2" w14:textId="77777777" w:rsidR="00B42A41" w:rsidRPr="001507CD" w:rsidRDefault="00B42A41" w:rsidP="00B42A41">
          <w:pPr>
            <w:rPr>
              <w:rFonts w:ascii="Arial" w:hAnsi="Arial" w:cs="Arial"/>
              <w:sz w:val="26"/>
              <w:szCs w:val="26"/>
            </w:rPr>
          </w:pPr>
        </w:p>
      </w:tc>
      <w:tc>
        <w:tcPr>
          <w:tcW w:w="938" w:type="dxa"/>
        </w:tcPr>
        <w:p w14:paraId="6F2146A4" w14:textId="77777777" w:rsidR="00B42A41" w:rsidRPr="001507CD" w:rsidRDefault="00B42A41" w:rsidP="00B42A41">
          <w:pPr>
            <w:rPr>
              <w:rFonts w:ascii="Arial" w:hAnsi="Arial" w:cs="Arial"/>
              <w:sz w:val="26"/>
              <w:szCs w:val="26"/>
            </w:rPr>
          </w:pPr>
        </w:p>
      </w:tc>
      <w:tc>
        <w:tcPr>
          <w:tcW w:w="936" w:type="dxa"/>
        </w:tcPr>
        <w:p w14:paraId="6A9FE156" w14:textId="77777777" w:rsidR="00B42A41" w:rsidRPr="001507CD" w:rsidRDefault="00B42A41" w:rsidP="00B42A41">
          <w:pPr>
            <w:rPr>
              <w:rFonts w:ascii="Arial" w:hAnsi="Arial" w:cs="Arial"/>
              <w:sz w:val="26"/>
              <w:szCs w:val="26"/>
            </w:rPr>
          </w:pPr>
        </w:p>
      </w:tc>
      <w:tc>
        <w:tcPr>
          <w:tcW w:w="935" w:type="dxa"/>
        </w:tcPr>
        <w:p w14:paraId="12947F7B" w14:textId="77777777" w:rsidR="00B42A41" w:rsidRPr="001507CD" w:rsidRDefault="00B42A41" w:rsidP="00B42A41">
          <w:pPr>
            <w:rPr>
              <w:rFonts w:ascii="Arial" w:hAnsi="Arial" w:cs="Arial"/>
              <w:sz w:val="26"/>
              <w:szCs w:val="26"/>
            </w:rPr>
          </w:pPr>
        </w:p>
      </w:tc>
      <w:tc>
        <w:tcPr>
          <w:tcW w:w="589" w:type="dxa"/>
        </w:tcPr>
        <w:p w14:paraId="65EB3FFD" w14:textId="77777777" w:rsidR="00B42A41" w:rsidRPr="001507CD" w:rsidRDefault="00B42A41" w:rsidP="00B42A41">
          <w:pPr>
            <w:rPr>
              <w:rFonts w:ascii="Arial" w:hAnsi="Arial" w:cs="Arial"/>
              <w:sz w:val="26"/>
              <w:szCs w:val="26"/>
            </w:rPr>
          </w:pPr>
        </w:p>
      </w:tc>
      <w:tc>
        <w:tcPr>
          <w:tcW w:w="2835" w:type="dxa"/>
          <w:gridSpan w:val="2"/>
        </w:tcPr>
        <w:p w14:paraId="0D02B07E" w14:textId="77777777" w:rsidR="00B42A41" w:rsidRPr="001507CD" w:rsidRDefault="00B42A41" w:rsidP="00B42A41">
          <w:pPr>
            <w:rPr>
              <w:rFonts w:ascii="Arial" w:hAnsi="Arial" w:cs="Arial"/>
              <w:sz w:val="26"/>
              <w:szCs w:val="26"/>
            </w:rPr>
          </w:pPr>
        </w:p>
      </w:tc>
      <w:tc>
        <w:tcPr>
          <w:tcW w:w="1559" w:type="dxa"/>
          <w:gridSpan w:val="2"/>
        </w:tcPr>
        <w:p w14:paraId="3B39949C" w14:textId="77777777" w:rsidR="00B42A41" w:rsidRPr="001507CD" w:rsidRDefault="00B42A41" w:rsidP="00B42A41">
          <w:pPr>
            <w:rPr>
              <w:rFonts w:ascii="Arial" w:hAnsi="Arial" w:cs="Arial"/>
              <w:sz w:val="26"/>
              <w:szCs w:val="26"/>
            </w:rPr>
          </w:pPr>
        </w:p>
      </w:tc>
      <w:tc>
        <w:tcPr>
          <w:tcW w:w="738" w:type="dxa"/>
          <w:gridSpan w:val="2"/>
        </w:tcPr>
        <w:p w14:paraId="2B06FF69" w14:textId="77777777" w:rsidR="00B42A41" w:rsidRPr="001507CD" w:rsidRDefault="00B42A41" w:rsidP="00B42A41">
          <w:pPr>
            <w:rPr>
              <w:rFonts w:ascii="Arial" w:hAnsi="Arial" w:cs="Arial"/>
              <w:sz w:val="26"/>
              <w:szCs w:val="26"/>
            </w:rPr>
          </w:pPr>
        </w:p>
      </w:tc>
      <w:tc>
        <w:tcPr>
          <w:tcW w:w="3274" w:type="dxa"/>
          <w:gridSpan w:val="2"/>
        </w:tcPr>
        <w:p w14:paraId="468137B6" w14:textId="77777777" w:rsidR="00B42A41" w:rsidRPr="001507CD" w:rsidRDefault="00B42A41" w:rsidP="00B42A41">
          <w:pPr>
            <w:rPr>
              <w:rFonts w:ascii="Arial" w:hAnsi="Arial" w:cs="Arial"/>
              <w:sz w:val="26"/>
              <w:szCs w:val="26"/>
            </w:rPr>
          </w:pPr>
        </w:p>
      </w:tc>
    </w:tr>
    <w:tr w:rsidR="00B42A41" w:rsidRPr="00135871" w14:paraId="30DAEDBC" w14:textId="77777777" w:rsidTr="00521879">
      <w:tc>
        <w:tcPr>
          <w:tcW w:w="1848" w:type="dxa"/>
        </w:tcPr>
        <w:p w14:paraId="35B34E98" w14:textId="77777777" w:rsidR="00B42A41" w:rsidRPr="001507CD" w:rsidRDefault="00B42A41" w:rsidP="00B42A41">
          <w:pPr>
            <w:rPr>
              <w:rFonts w:ascii="Arial" w:hAnsi="Arial" w:cs="Arial"/>
              <w:sz w:val="26"/>
              <w:szCs w:val="26"/>
            </w:rPr>
          </w:pPr>
        </w:p>
      </w:tc>
      <w:tc>
        <w:tcPr>
          <w:tcW w:w="938" w:type="dxa"/>
        </w:tcPr>
        <w:p w14:paraId="3ADAE513" w14:textId="77777777" w:rsidR="00B42A41" w:rsidRPr="001507CD" w:rsidRDefault="00B42A41" w:rsidP="00B42A41">
          <w:pPr>
            <w:rPr>
              <w:rFonts w:ascii="Arial" w:hAnsi="Arial" w:cs="Arial"/>
              <w:sz w:val="26"/>
              <w:szCs w:val="26"/>
            </w:rPr>
          </w:pPr>
        </w:p>
      </w:tc>
      <w:tc>
        <w:tcPr>
          <w:tcW w:w="936" w:type="dxa"/>
        </w:tcPr>
        <w:p w14:paraId="7A92EB28" w14:textId="77777777" w:rsidR="00B42A41" w:rsidRPr="001507CD" w:rsidRDefault="00B42A41" w:rsidP="00B42A41">
          <w:pPr>
            <w:rPr>
              <w:rFonts w:ascii="Arial" w:hAnsi="Arial" w:cs="Arial"/>
              <w:b/>
              <w:snapToGrid w:val="0"/>
              <w:color w:val="FF0000"/>
              <w:sz w:val="16"/>
            </w:rPr>
          </w:pPr>
        </w:p>
      </w:tc>
      <w:tc>
        <w:tcPr>
          <w:tcW w:w="935" w:type="dxa"/>
        </w:tcPr>
        <w:p w14:paraId="715454E4" w14:textId="77777777" w:rsidR="00B42A41" w:rsidRPr="001507CD" w:rsidRDefault="00B42A41" w:rsidP="00B42A41">
          <w:pPr>
            <w:rPr>
              <w:rFonts w:ascii="Arial" w:hAnsi="Arial" w:cs="Arial"/>
              <w:sz w:val="26"/>
              <w:szCs w:val="26"/>
            </w:rPr>
          </w:pPr>
        </w:p>
      </w:tc>
      <w:tc>
        <w:tcPr>
          <w:tcW w:w="589" w:type="dxa"/>
        </w:tcPr>
        <w:p w14:paraId="4B49964E" w14:textId="77777777" w:rsidR="00B42A41" w:rsidRPr="001507CD" w:rsidRDefault="00B42A41" w:rsidP="00B42A41">
          <w:pPr>
            <w:rPr>
              <w:rFonts w:ascii="Arial" w:hAnsi="Arial" w:cs="Arial"/>
              <w:sz w:val="26"/>
              <w:szCs w:val="26"/>
            </w:rPr>
          </w:pPr>
        </w:p>
      </w:tc>
      <w:tc>
        <w:tcPr>
          <w:tcW w:w="5132" w:type="dxa"/>
          <w:gridSpan w:val="6"/>
        </w:tcPr>
        <w:p w14:paraId="61180254" w14:textId="77777777" w:rsidR="00B42A41" w:rsidRPr="001507CD" w:rsidRDefault="00B42A41" w:rsidP="00B42A41">
          <w:pPr>
            <w:rPr>
              <w:rFonts w:ascii="Arial" w:hAnsi="Arial" w:cs="Arial"/>
              <w:sz w:val="26"/>
              <w:szCs w:val="26"/>
            </w:rPr>
          </w:pPr>
        </w:p>
      </w:tc>
      <w:tc>
        <w:tcPr>
          <w:tcW w:w="3274" w:type="dxa"/>
          <w:gridSpan w:val="2"/>
        </w:tcPr>
        <w:p w14:paraId="711E421B" w14:textId="77777777" w:rsidR="00B42A41" w:rsidRPr="001507CD" w:rsidRDefault="00B42A41" w:rsidP="00B42A41">
          <w:pPr>
            <w:rPr>
              <w:rFonts w:ascii="Arial" w:hAnsi="Arial" w:cs="Arial"/>
              <w:b/>
              <w:snapToGrid w:val="0"/>
              <w:color w:val="000000"/>
              <w:sz w:val="16"/>
            </w:rPr>
          </w:pPr>
        </w:p>
      </w:tc>
    </w:tr>
    <w:tr w:rsidR="00B42A41" w:rsidRPr="00EA4C7B" w14:paraId="5F5E5786" w14:textId="77777777" w:rsidTr="00521879">
      <w:trPr>
        <w:gridAfter w:val="8"/>
        <w:wAfter w:w="8406" w:type="dxa"/>
      </w:trPr>
      <w:tc>
        <w:tcPr>
          <w:tcW w:w="5246" w:type="dxa"/>
          <w:gridSpan w:val="5"/>
        </w:tcPr>
        <w:p w14:paraId="59DF1CBD" w14:textId="77777777" w:rsidR="00B42A41" w:rsidRPr="001507CD" w:rsidRDefault="00B42A41" w:rsidP="00B42A41">
          <w:pPr>
            <w:rPr>
              <w:rFonts w:ascii="Arial" w:hAnsi="Arial" w:cs="Arial"/>
              <w:b/>
              <w:snapToGrid w:val="0"/>
              <w:color w:val="FF0000"/>
              <w:sz w:val="16"/>
            </w:rPr>
          </w:pPr>
        </w:p>
      </w:tc>
    </w:tr>
  </w:tbl>
  <w:p w14:paraId="09043F37" w14:textId="4498F393" w:rsidR="00B42A41" w:rsidRDefault="00B42A41">
    <w:pPr>
      <w:pStyle w:val="Kopfzeile"/>
    </w:pPr>
  </w:p>
  <w:p w14:paraId="5CD99DFF" w14:textId="7BB687EA" w:rsidR="00B62437" w:rsidRDefault="00B624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140"/>
    <w:multiLevelType w:val="hybridMultilevel"/>
    <w:tmpl w:val="22EE6B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DD3C65"/>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B161919"/>
    <w:multiLevelType w:val="hybridMultilevel"/>
    <w:tmpl w:val="03F2AD62"/>
    <w:lvl w:ilvl="0" w:tplc="9A7CFF54">
      <w:start w:val="1"/>
      <w:numFmt w:val="decimal"/>
      <w:lvlText w:val="%1)"/>
      <w:lvlJc w:val="left"/>
      <w:pPr>
        <w:ind w:left="720" w:hanging="360"/>
      </w:pPr>
      <w:rPr>
        <w:rFonts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D570AD"/>
    <w:multiLevelType w:val="hybridMultilevel"/>
    <w:tmpl w:val="C45C7B2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9B10569"/>
    <w:multiLevelType w:val="hybridMultilevel"/>
    <w:tmpl w:val="18C240E6"/>
    <w:lvl w:ilvl="0" w:tplc="FFBC64B6">
      <w:start w:val="1"/>
      <w:numFmt w:val="decimal"/>
      <w:lvlText w:val="%1)"/>
      <w:lvlJc w:val="left"/>
      <w:pPr>
        <w:ind w:left="720" w:hanging="360"/>
      </w:pPr>
      <w:rPr>
        <w:rFonts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E156958"/>
    <w:multiLevelType w:val="hybridMultilevel"/>
    <w:tmpl w:val="22EE6B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37"/>
    <w:rsid w:val="000006B9"/>
    <w:rsid w:val="00000954"/>
    <w:rsid w:val="0001246A"/>
    <w:rsid w:val="00012D11"/>
    <w:rsid w:val="0001416F"/>
    <w:rsid w:val="0003631E"/>
    <w:rsid w:val="00040E46"/>
    <w:rsid w:val="000477E8"/>
    <w:rsid w:val="00054C46"/>
    <w:rsid w:val="00060E5B"/>
    <w:rsid w:val="00072373"/>
    <w:rsid w:val="00084B7F"/>
    <w:rsid w:val="0009344B"/>
    <w:rsid w:val="000A6EBB"/>
    <w:rsid w:val="000B530F"/>
    <w:rsid w:val="000D0BBD"/>
    <w:rsid w:val="000D2253"/>
    <w:rsid w:val="000D5C22"/>
    <w:rsid w:val="000D6567"/>
    <w:rsid w:val="000E0D8E"/>
    <w:rsid w:val="00137227"/>
    <w:rsid w:val="00140FA1"/>
    <w:rsid w:val="0018463B"/>
    <w:rsid w:val="001C2F9A"/>
    <w:rsid w:val="001D5681"/>
    <w:rsid w:val="001E5290"/>
    <w:rsid w:val="001E6FCA"/>
    <w:rsid w:val="001F6D3A"/>
    <w:rsid w:val="00207146"/>
    <w:rsid w:val="00230D97"/>
    <w:rsid w:val="00240EC8"/>
    <w:rsid w:val="0024283C"/>
    <w:rsid w:val="00251222"/>
    <w:rsid w:val="00264512"/>
    <w:rsid w:val="002729CB"/>
    <w:rsid w:val="00281F75"/>
    <w:rsid w:val="00293976"/>
    <w:rsid w:val="002967C0"/>
    <w:rsid w:val="002A299F"/>
    <w:rsid w:val="002B10F5"/>
    <w:rsid w:val="002B1257"/>
    <w:rsid w:val="002C2250"/>
    <w:rsid w:val="00316A81"/>
    <w:rsid w:val="0032492B"/>
    <w:rsid w:val="00397B45"/>
    <w:rsid w:val="003B556F"/>
    <w:rsid w:val="003D3E3B"/>
    <w:rsid w:val="003E0CCA"/>
    <w:rsid w:val="003E5434"/>
    <w:rsid w:val="003E79A7"/>
    <w:rsid w:val="003F7535"/>
    <w:rsid w:val="00423925"/>
    <w:rsid w:val="0042722C"/>
    <w:rsid w:val="0045659C"/>
    <w:rsid w:val="00487FCC"/>
    <w:rsid w:val="00496ABD"/>
    <w:rsid w:val="004A1921"/>
    <w:rsid w:val="004A2378"/>
    <w:rsid w:val="004A320A"/>
    <w:rsid w:val="004A4422"/>
    <w:rsid w:val="004C45FA"/>
    <w:rsid w:val="004C5929"/>
    <w:rsid w:val="004C68D1"/>
    <w:rsid w:val="004E7E98"/>
    <w:rsid w:val="004F2DF8"/>
    <w:rsid w:val="00504CE8"/>
    <w:rsid w:val="00521879"/>
    <w:rsid w:val="00525F7D"/>
    <w:rsid w:val="005314D7"/>
    <w:rsid w:val="005863B7"/>
    <w:rsid w:val="005A3E52"/>
    <w:rsid w:val="005B1941"/>
    <w:rsid w:val="005D706E"/>
    <w:rsid w:val="005E6FC2"/>
    <w:rsid w:val="005F6F97"/>
    <w:rsid w:val="006068FC"/>
    <w:rsid w:val="0060777D"/>
    <w:rsid w:val="006135FB"/>
    <w:rsid w:val="00647F56"/>
    <w:rsid w:val="00680B55"/>
    <w:rsid w:val="006A70CD"/>
    <w:rsid w:val="006B00C3"/>
    <w:rsid w:val="006D6F26"/>
    <w:rsid w:val="006E004B"/>
    <w:rsid w:val="006E6CA7"/>
    <w:rsid w:val="006F2FE0"/>
    <w:rsid w:val="00701A2D"/>
    <w:rsid w:val="00706F06"/>
    <w:rsid w:val="00712F4E"/>
    <w:rsid w:val="00713EDF"/>
    <w:rsid w:val="00714DFD"/>
    <w:rsid w:val="00726EFF"/>
    <w:rsid w:val="0073777A"/>
    <w:rsid w:val="00750AF5"/>
    <w:rsid w:val="00763F78"/>
    <w:rsid w:val="00764EFB"/>
    <w:rsid w:val="0079786B"/>
    <w:rsid w:val="007B014A"/>
    <w:rsid w:val="007B798D"/>
    <w:rsid w:val="007C7469"/>
    <w:rsid w:val="007D0E4A"/>
    <w:rsid w:val="007F6FCC"/>
    <w:rsid w:val="00801072"/>
    <w:rsid w:val="00805323"/>
    <w:rsid w:val="00810365"/>
    <w:rsid w:val="00813944"/>
    <w:rsid w:val="00821A77"/>
    <w:rsid w:val="00823980"/>
    <w:rsid w:val="008338FF"/>
    <w:rsid w:val="00835503"/>
    <w:rsid w:val="0084630B"/>
    <w:rsid w:val="008534A3"/>
    <w:rsid w:val="0086466B"/>
    <w:rsid w:val="008A386A"/>
    <w:rsid w:val="008C606C"/>
    <w:rsid w:val="008C6B6F"/>
    <w:rsid w:val="008E4CCA"/>
    <w:rsid w:val="008F02D6"/>
    <w:rsid w:val="008F67C5"/>
    <w:rsid w:val="00902159"/>
    <w:rsid w:val="0091101F"/>
    <w:rsid w:val="009362E6"/>
    <w:rsid w:val="00937F25"/>
    <w:rsid w:val="00952CAA"/>
    <w:rsid w:val="00956E12"/>
    <w:rsid w:val="009D2C54"/>
    <w:rsid w:val="009F57F6"/>
    <w:rsid w:val="00A36FB0"/>
    <w:rsid w:val="00A829B0"/>
    <w:rsid w:val="00A82C74"/>
    <w:rsid w:val="00A90108"/>
    <w:rsid w:val="00A94CFA"/>
    <w:rsid w:val="00AC6DB3"/>
    <w:rsid w:val="00AE04EB"/>
    <w:rsid w:val="00B10DEA"/>
    <w:rsid w:val="00B27898"/>
    <w:rsid w:val="00B42A41"/>
    <w:rsid w:val="00B56A71"/>
    <w:rsid w:val="00B62437"/>
    <w:rsid w:val="00B65953"/>
    <w:rsid w:val="00B87A5C"/>
    <w:rsid w:val="00B960E7"/>
    <w:rsid w:val="00B976AF"/>
    <w:rsid w:val="00BB0691"/>
    <w:rsid w:val="00BB3975"/>
    <w:rsid w:val="00BD1898"/>
    <w:rsid w:val="00BD4A1B"/>
    <w:rsid w:val="00BD6BE2"/>
    <w:rsid w:val="00BF0053"/>
    <w:rsid w:val="00BF5BC8"/>
    <w:rsid w:val="00C02581"/>
    <w:rsid w:val="00C25913"/>
    <w:rsid w:val="00C36AC2"/>
    <w:rsid w:val="00C64874"/>
    <w:rsid w:val="00C7322F"/>
    <w:rsid w:val="00C87134"/>
    <w:rsid w:val="00C964B4"/>
    <w:rsid w:val="00CB5B22"/>
    <w:rsid w:val="00CC7E2D"/>
    <w:rsid w:val="00CD4D62"/>
    <w:rsid w:val="00CE6E33"/>
    <w:rsid w:val="00CF2C62"/>
    <w:rsid w:val="00D10426"/>
    <w:rsid w:val="00D12358"/>
    <w:rsid w:val="00D24650"/>
    <w:rsid w:val="00D36A79"/>
    <w:rsid w:val="00D51204"/>
    <w:rsid w:val="00D620FC"/>
    <w:rsid w:val="00D743FB"/>
    <w:rsid w:val="00D769D8"/>
    <w:rsid w:val="00D908E0"/>
    <w:rsid w:val="00DB2AF0"/>
    <w:rsid w:val="00DB2DE9"/>
    <w:rsid w:val="00DD7B47"/>
    <w:rsid w:val="00DE00DE"/>
    <w:rsid w:val="00DE2093"/>
    <w:rsid w:val="00E17629"/>
    <w:rsid w:val="00E27AA7"/>
    <w:rsid w:val="00E4098E"/>
    <w:rsid w:val="00E51534"/>
    <w:rsid w:val="00E5314C"/>
    <w:rsid w:val="00E54F15"/>
    <w:rsid w:val="00E60F1B"/>
    <w:rsid w:val="00E623E8"/>
    <w:rsid w:val="00E6300A"/>
    <w:rsid w:val="00E63219"/>
    <w:rsid w:val="00E81E5C"/>
    <w:rsid w:val="00EA46A1"/>
    <w:rsid w:val="00EE54D5"/>
    <w:rsid w:val="00EE7C12"/>
    <w:rsid w:val="00EF1399"/>
    <w:rsid w:val="00EF574B"/>
    <w:rsid w:val="00F0229B"/>
    <w:rsid w:val="00F06B0A"/>
    <w:rsid w:val="00F22E13"/>
    <w:rsid w:val="00F24147"/>
    <w:rsid w:val="00F277BD"/>
    <w:rsid w:val="00F32E93"/>
    <w:rsid w:val="00F35B20"/>
    <w:rsid w:val="00F45CA9"/>
    <w:rsid w:val="00F61305"/>
    <w:rsid w:val="00F633B3"/>
    <w:rsid w:val="00F7579E"/>
    <w:rsid w:val="00F83998"/>
    <w:rsid w:val="00F86ED8"/>
    <w:rsid w:val="00F9543B"/>
    <w:rsid w:val="00FA7B7C"/>
    <w:rsid w:val="00FB4880"/>
    <w:rsid w:val="00FD6D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BB55F"/>
  <w15:docId w15:val="{7E9B2EB8-C04F-4E55-A36E-8F1720A2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54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243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62437"/>
  </w:style>
  <w:style w:type="paragraph" w:styleId="Fuzeile">
    <w:name w:val="footer"/>
    <w:basedOn w:val="Standard"/>
    <w:link w:val="FuzeileZchn"/>
    <w:uiPriority w:val="99"/>
    <w:unhideWhenUsed/>
    <w:rsid w:val="00B624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62437"/>
  </w:style>
  <w:style w:type="table" w:styleId="Tabellenraster">
    <w:name w:val="Table Grid"/>
    <w:basedOn w:val="NormaleTabelle"/>
    <w:uiPriority w:val="59"/>
    <w:rsid w:val="00B624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0095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0954"/>
    <w:rPr>
      <w:rFonts w:ascii="Tahoma" w:hAnsi="Tahoma" w:cs="Tahoma"/>
      <w:sz w:val="16"/>
      <w:szCs w:val="16"/>
    </w:rPr>
  </w:style>
  <w:style w:type="character" w:styleId="Hyperlink">
    <w:name w:val="Hyperlink"/>
    <w:basedOn w:val="Absatz-Standardschriftart"/>
    <w:uiPriority w:val="99"/>
    <w:unhideWhenUsed/>
    <w:rsid w:val="00316A81"/>
    <w:rPr>
      <w:color w:val="0000FF" w:themeColor="hyperlink"/>
      <w:u w:val="single"/>
    </w:rPr>
  </w:style>
  <w:style w:type="character" w:customStyle="1" w:styleId="fontstyle01">
    <w:name w:val="fontstyle01"/>
    <w:basedOn w:val="Absatz-Standardschriftart"/>
    <w:rsid w:val="00E51534"/>
    <w:rPr>
      <w:rFonts w:ascii="Arial" w:hAnsi="Arial" w:cs="Arial" w:hint="default"/>
      <w:b w:val="0"/>
      <w:bCs w:val="0"/>
      <w:i w:val="0"/>
      <w:iCs w:val="0"/>
      <w:color w:val="000000"/>
      <w:sz w:val="24"/>
      <w:szCs w:val="24"/>
    </w:rPr>
  </w:style>
  <w:style w:type="paragraph" w:styleId="Listenabsatz">
    <w:name w:val="List Paragraph"/>
    <w:basedOn w:val="Standard"/>
    <w:uiPriority w:val="34"/>
    <w:qFormat/>
    <w:rsid w:val="001E5290"/>
    <w:pPr>
      <w:ind w:left="720"/>
      <w:contextualSpacing/>
    </w:pPr>
  </w:style>
  <w:style w:type="paragraph" w:styleId="NurText">
    <w:name w:val="Plain Text"/>
    <w:basedOn w:val="Standard"/>
    <w:link w:val="NurTextZchn"/>
    <w:uiPriority w:val="99"/>
    <w:unhideWhenUsed/>
    <w:rsid w:val="00293976"/>
    <w:pPr>
      <w:spacing w:line="240" w:lineRule="auto"/>
    </w:pPr>
    <w:rPr>
      <w:rFonts w:ascii="Calibri" w:hAnsi="Calibri"/>
      <w:szCs w:val="21"/>
    </w:rPr>
  </w:style>
  <w:style w:type="character" w:customStyle="1" w:styleId="NurTextZchn">
    <w:name w:val="Nur Text Zchn"/>
    <w:basedOn w:val="Absatz-Standardschriftart"/>
    <w:link w:val="NurText"/>
    <w:uiPriority w:val="99"/>
    <w:rsid w:val="00293976"/>
    <w:rPr>
      <w:rFonts w:ascii="Calibri" w:hAnsi="Calibri"/>
      <w:szCs w:val="21"/>
    </w:rPr>
  </w:style>
  <w:style w:type="paragraph" w:customStyle="1" w:styleId="TableParagraph">
    <w:name w:val="Table Paragraph"/>
    <w:basedOn w:val="Standard"/>
    <w:uiPriority w:val="1"/>
    <w:qFormat/>
    <w:rsid w:val="008A386A"/>
    <w:pPr>
      <w:widowControl w:val="0"/>
      <w:spacing w:line="240" w:lineRule="auto"/>
    </w:pPr>
    <w:rPr>
      <w:lang w:val="en-US"/>
    </w:rPr>
  </w:style>
  <w:style w:type="table" w:customStyle="1" w:styleId="TableNormal1">
    <w:name w:val="Table Normal1"/>
    <w:uiPriority w:val="2"/>
    <w:semiHidden/>
    <w:qFormat/>
    <w:rsid w:val="008A386A"/>
    <w:pPr>
      <w:widowControl w:val="0"/>
      <w:spacing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5289">
      <w:bodyDiv w:val="1"/>
      <w:marLeft w:val="0"/>
      <w:marRight w:val="0"/>
      <w:marTop w:val="0"/>
      <w:marBottom w:val="0"/>
      <w:divBdr>
        <w:top w:val="none" w:sz="0" w:space="0" w:color="auto"/>
        <w:left w:val="none" w:sz="0" w:space="0" w:color="auto"/>
        <w:bottom w:val="none" w:sz="0" w:space="0" w:color="auto"/>
        <w:right w:val="none" w:sz="0" w:space="0" w:color="auto"/>
      </w:divBdr>
    </w:div>
    <w:div w:id="410736464">
      <w:bodyDiv w:val="1"/>
      <w:marLeft w:val="0"/>
      <w:marRight w:val="0"/>
      <w:marTop w:val="0"/>
      <w:marBottom w:val="0"/>
      <w:divBdr>
        <w:top w:val="none" w:sz="0" w:space="0" w:color="auto"/>
        <w:left w:val="none" w:sz="0" w:space="0" w:color="auto"/>
        <w:bottom w:val="none" w:sz="0" w:space="0" w:color="auto"/>
        <w:right w:val="none" w:sz="0" w:space="0" w:color="auto"/>
      </w:divBdr>
    </w:div>
    <w:div w:id="481124205">
      <w:bodyDiv w:val="1"/>
      <w:marLeft w:val="0"/>
      <w:marRight w:val="0"/>
      <w:marTop w:val="0"/>
      <w:marBottom w:val="0"/>
      <w:divBdr>
        <w:top w:val="none" w:sz="0" w:space="0" w:color="auto"/>
        <w:left w:val="none" w:sz="0" w:space="0" w:color="auto"/>
        <w:bottom w:val="none" w:sz="0" w:space="0" w:color="auto"/>
        <w:right w:val="none" w:sz="0" w:space="0" w:color="auto"/>
      </w:divBdr>
    </w:div>
    <w:div w:id="1216090811">
      <w:bodyDiv w:val="1"/>
      <w:marLeft w:val="0"/>
      <w:marRight w:val="0"/>
      <w:marTop w:val="0"/>
      <w:marBottom w:val="0"/>
      <w:divBdr>
        <w:top w:val="none" w:sz="0" w:space="0" w:color="auto"/>
        <w:left w:val="none" w:sz="0" w:space="0" w:color="auto"/>
        <w:bottom w:val="none" w:sz="0" w:space="0" w:color="auto"/>
        <w:right w:val="none" w:sz="0" w:space="0" w:color="auto"/>
      </w:divBdr>
    </w:div>
    <w:div w:id="15196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customXml" Target="ink/ink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ink/ink5.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ink/ink7.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18:24:48.302"/>
    </inkml:context>
    <inkml:brush xml:id="br0">
      <inkml:brushProperty name="width" value="0.05" units="cm"/>
      <inkml:brushProperty name="height" value="0.05" units="cm"/>
    </inkml:brush>
  </inkml:definitions>
  <inkml:trace contextRef="#ctx0" brushRef="#br0">23 27 6976,'-11'-26'2592,"19"29"-2016,-8-3-160,0 0-736,0 0 96,0 0-1952,-8 11 1216,-4 1-2912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18:24:47.351"/>
    </inkml:context>
    <inkml:brush xml:id="br0">
      <inkml:brushProperty name="width" value="0.05" units="cm"/>
      <inkml:brushProperty name="height" value="0.05" units="cm"/>
    </inkml:brush>
  </inkml:definitions>
  <inkml:trace contextRef="#ctx0" brushRef="#br0">16 24 6976,'-11'-24'2592,"11"24"-2016,-4 0-160,4 0-672,0 0 64,0 0-896,0 0 608,0 0-3936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18:48:55.638"/>
    </inkml:context>
    <inkml:brush xml:id="br0">
      <inkml:brushProperty name="width" value="0.05" units="cm"/>
      <inkml:brushProperty name="height" value="0.05" units="cm"/>
    </inkml:brush>
  </inkml:definitions>
  <inkml:trace contextRef="#ctx0" brushRef="#br0">5 8 5216,'-4'-7'1952,"10"10"-1536,-1-6-96,-5 3-96,8 0-192,-8 0-288,7 3 128,0 4-1856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18:49:11.653"/>
    </inkml:context>
    <inkml:brush xml:id="br0">
      <inkml:brushProperty name="width" value="0.05" units="cm"/>
      <inkml:brushProperty name="height" value="0.05" units="cm"/>
    </inkml:brush>
  </inkml:definitions>
  <inkml:trace contextRef="#ctx0" brushRef="#br0">8 27 3712,'-7'-26'1408,"7"26"-1120,0 0-64,0 0 32,0 0-192,0 0-512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9T09:54:56.527"/>
    </inkml:context>
    <inkml:brush xml:id="br0">
      <inkml:brushProperty name="width" value="0.05" units="cm"/>
      <inkml:brushProperty name="height" value="0.05" units="cm"/>
    </inkml:brush>
  </inkml:definitions>
  <inkml:trace contextRef="#ctx0" brushRef="#br0">108 35 3712,'-25'-9'1408,"12"11"-1120,-4-4-64,9-2 1088,1 4-768,-4-5 640,0-2-704,2 1 384,7 3-512,-3 3-448,10 3 32,6 3-640,11 3 384</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30T19:38:38.589"/>
    </inkml:context>
    <inkml:brush xml:id="br0">
      <inkml:brushProperty name="width" value="0.05" units="cm"/>
      <inkml:brushProperty name="height" value="0.05" units="cm"/>
    </inkml:brush>
  </inkml:definitions>
  <inkml:trace contextRef="#ctx0" brushRef="#br0">68 25 1312,'7'-16'683,"-6"15"-582,-1 1-10,0 0 127,0 0 97,0 0 506,0 0-186,0 0 117,-15 7 597,-22-21 256,36 14-1519,1 0-145,0 0 6,-19 0 981,45 4-486,-26-4-223,0 0-70,0 0-58,0 0-22,0 0 81,0 0-44,0 0-42,0 0-21,0 0 10,0 0-31,0 0-65,0 0-5,17 0 437,-13 0-341,-3 0 144,-1 0-48,0 0-53,0 0-43,0 0 5,0 0 6,0 0 64,0 0-22,0 0 48,-7 13 1,-34 27 4,41-40-249,0 0 0,0 0 0,0 0 0,0 1 1,0-1-1,0 0 0,0 0 0,0 0 0,0 1 0,0-1 0,0 0 0,0 0 0,0 0 0,0 1 0,0-1 0,0 0 0,0 0 0,0 1 0,0-1 0,0 0 0,0 0 0,0 0 0,0 1 0,0-1 0,0 0 0,-1 0 0,1 0 1,0 0-1,0 1 0,0-1 0,0 0 0,0 0 0,-1 0 0,1 0 0,0 0 0,0 1 0,0-1 0,-1 0 0,1 0 0,0 0 0,0 0 95,17 13-3552,-8-2 1179</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3T11:29:55.542"/>
    </inkml:context>
    <inkml:brush xml:id="br0">
      <inkml:brushProperty name="width" value="0.05" units="cm"/>
      <inkml:brushProperty name="height" value="0.05" units="cm"/>
    </inkml:brush>
  </inkml:definitions>
  <inkml:trace contextRef="#ctx0" brushRef="#br0">39 67 6048,'-27'-53'2240,"23"49"-1728,-3-6-160,7 10-256,0 0-128,0 0-320,0 0 192,0 0-1440</inkml:trace>
</inkml:ink>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2861</Words>
  <Characters>18027</Characters>
  <Application>Microsoft Office Word</Application>
  <DocSecurity>0</DocSecurity>
  <Lines>150</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Matthias Hemmje</cp:lastModifiedBy>
  <cp:revision>38</cp:revision>
  <cp:lastPrinted>2018-05-02T09:48:00Z</cp:lastPrinted>
  <dcterms:created xsi:type="dcterms:W3CDTF">2020-06-25T10:20:00Z</dcterms:created>
  <dcterms:modified xsi:type="dcterms:W3CDTF">2020-07-03T11:56:00Z</dcterms:modified>
</cp:coreProperties>
</file>