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510B" w14:textId="2107F6F1" w:rsidR="003563CB" w:rsidRDefault="003563CB" w:rsidP="009B6835">
      <w:pPr>
        <w:spacing w:after="0" w:line="240" w:lineRule="auto"/>
        <w:rPr>
          <w:rFonts w:ascii="Arial" w:eastAsia="Arial" w:hAnsi="Arial" w:cs="Arial"/>
          <w:b/>
          <w:color w:val="252525"/>
          <w:sz w:val="24"/>
          <w:szCs w:val="24"/>
        </w:rPr>
      </w:pPr>
      <w:r>
        <w:rPr>
          <w:rFonts w:ascii="Arial" w:eastAsia="Arial" w:hAnsi="Arial" w:cs="Arial"/>
          <w:b/>
          <w:color w:val="252525"/>
          <w:sz w:val="24"/>
          <w:szCs w:val="24"/>
        </w:rPr>
        <w:t>Access Bars</w:t>
      </w:r>
    </w:p>
    <w:p w14:paraId="4999480D" w14:textId="77777777" w:rsidR="003563CB" w:rsidRDefault="003563CB" w:rsidP="009B6835">
      <w:pPr>
        <w:spacing w:after="0" w:line="240" w:lineRule="auto"/>
        <w:rPr>
          <w:rFonts w:ascii="Arial" w:eastAsia="Arial" w:hAnsi="Arial" w:cs="Arial"/>
          <w:b/>
          <w:color w:val="252525"/>
          <w:sz w:val="24"/>
          <w:szCs w:val="24"/>
        </w:rPr>
      </w:pPr>
    </w:p>
    <w:p w14:paraId="1E998335" w14:textId="778D659E" w:rsidR="009B6835" w:rsidRPr="005D7D34" w:rsidRDefault="009B6835" w:rsidP="009B6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D34">
        <w:rPr>
          <w:rFonts w:ascii="Arial" w:eastAsia="Arial" w:hAnsi="Arial" w:cs="Arial"/>
          <w:b/>
          <w:color w:val="252525"/>
          <w:sz w:val="24"/>
          <w:szCs w:val="24"/>
        </w:rPr>
        <w:t>Waar helpt Access Bars bij?</w:t>
      </w:r>
    </w:p>
    <w:p w14:paraId="024B42ED" w14:textId="77777777" w:rsidR="009B6835" w:rsidRPr="005D7D34" w:rsidRDefault="009B6835" w:rsidP="009B6835">
      <w:pPr>
        <w:spacing w:after="0" w:line="204" w:lineRule="auto"/>
        <w:rPr>
          <w:rFonts w:ascii="Arial" w:hAnsi="Arial" w:cs="Arial"/>
          <w:sz w:val="24"/>
          <w:szCs w:val="24"/>
        </w:rPr>
      </w:pPr>
    </w:p>
    <w:p w14:paraId="1C533A31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D7D34">
        <w:rPr>
          <w:rFonts w:ascii="Arial" w:eastAsia="Arial" w:hAnsi="Arial" w:cs="Arial"/>
          <w:color w:val="252525"/>
          <w:sz w:val="24"/>
          <w:szCs w:val="24"/>
        </w:rPr>
        <w:t>Stress / burn-out</w:t>
      </w:r>
    </w:p>
    <w:p w14:paraId="3FEC3734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Slaapproblemen / vermoeidheid</w:t>
      </w:r>
    </w:p>
    <w:p w14:paraId="640EA8B8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Overprikkeling</w:t>
      </w:r>
    </w:p>
    <w:p w14:paraId="216B8B17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Piekeren / Angst</w:t>
      </w:r>
    </w:p>
    <w:p w14:paraId="35C3A894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Concentratieproblemen</w:t>
      </w:r>
    </w:p>
    <w:p w14:paraId="2E270A96" w14:textId="189ED3CE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Laag zelfbeeld / onzekerheid</w:t>
      </w:r>
    </w:p>
    <w:p w14:paraId="2ACDE7A6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Lichamelijke pijn en ongemakken</w:t>
      </w:r>
    </w:p>
    <w:p w14:paraId="383C85E6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Geen rust en vrede ervaren</w:t>
      </w:r>
    </w:p>
    <w:p w14:paraId="04E9A40C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Moeite met ontvangen en/of geven</w:t>
      </w:r>
    </w:p>
    <w:p w14:paraId="12470B85" w14:textId="77777777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3346">
        <w:rPr>
          <w:rFonts w:ascii="Arial" w:eastAsia="Arial" w:hAnsi="Arial" w:cs="Arial"/>
          <w:color w:val="252525"/>
          <w:sz w:val="24"/>
          <w:szCs w:val="24"/>
        </w:rPr>
        <w:t>Communicatieproblemen</w:t>
      </w:r>
    </w:p>
    <w:p w14:paraId="4A91B8C5" w14:textId="77777777" w:rsidR="009B6835" w:rsidRPr="00A11767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11767">
        <w:rPr>
          <w:rFonts w:ascii="Arial" w:eastAsia="Arial" w:hAnsi="Arial" w:cs="Arial"/>
          <w:color w:val="252525"/>
          <w:sz w:val="24"/>
          <w:szCs w:val="24"/>
        </w:rPr>
        <w:t>Neerslachtigheid</w:t>
      </w:r>
    </w:p>
    <w:p w14:paraId="3E6AB8D5" w14:textId="0C1DC5AC" w:rsidR="009B6835" w:rsidRDefault="009B6835" w:rsidP="009B6835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11767">
        <w:rPr>
          <w:rFonts w:ascii="Arial" w:eastAsia="Arial" w:hAnsi="Arial" w:cs="Arial"/>
          <w:color w:val="252525"/>
          <w:sz w:val="24"/>
          <w:szCs w:val="24"/>
        </w:rPr>
        <w:t>Verslaving</w:t>
      </w:r>
      <w:r>
        <w:rPr>
          <w:rFonts w:ascii="Arial" w:hAnsi="Arial" w:cs="Arial"/>
          <w:sz w:val="24"/>
          <w:szCs w:val="24"/>
        </w:rPr>
        <w:br/>
      </w:r>
    </w:p>
    <w:p w14:paraId="6D350D0E" w14:textId="2742CD6B" w:rsidR="009B6835" w:rsidRDefault="009B6835" w:rsidP="009B6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FB488" w14:textId="77777777" w:rsidR="009B6835" w:rsidRPr="005D7D34" w:rsidRDefault="009B6835" w:rsidP="009B6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D34">
        <w:rPr>
          <w:rFonts w:ascii="Arial" w:eastAsia="Arial" w:hAnsi="Arial" w:cs="Arial"/>
          <w:b/>
          <w:color w:val="252525"/>
          <w:sz w:val="24"/>
          <w:szCs w:val="24"/>
        </w:rPr>
        <w:t>Voor wie zijn Bars behandelingen geschikt?</w:t>
      </w:r>
    </w:p>
    <w:p w14:paraId="552F6D3F" w14:textId="3A6315F8" w:rsidR="009B6835" w:rsidRDefault="009B6835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  <w:r w:rsidRPr="005D7D34">
        <w:rPr>
          <w:rFonts w:ascii="Arial" w:eastAsia="Arial" w:hAnsi="Arial" w:cs="Arial"/>
          <w:color w:val="252525"/>
          <w:sz w:val="24"/>
          <w:szCs w:val="24"/>
        </w:rPr>
        <w:t>Bars behandelingen zijn geschikt voor jong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en oud</w:t>
      </w:r>
      <w:r w:rsidR="006D236E">
        <w:rPr>
          <w:rFonts w:ascii="Arial" w:eastAsia="Arial" w:hAnsi="Arial" w:cs="Arial"/>
          <w:color w:val="252525"/>
          <w:sz w:val="24"/>
          <w:szCs w:val="24"/>
        </w:rPr>
        <w:t xml:space="preserve">. 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>Ook kan de Bars behandeling veilig toegepast worden bij zwangere vrouwen. Er is bekend dat het de stress voor een bevalling kan verlichten</w:t>
      </w:r>
      <w:r>
        <w:rPr>
          <w:rFonts w:ascii="Arial" w:eastAsia="Arial" w:hAnsi="Arial" w:cs="Arial"/>
          <w:color w:val="252525"/>
          <w:sz w:val="24"/>
          <w:szCs w:val="24"/>
        </w:rPr>
        <w:t>.</w:t>
      </w:r>
    </w:p>
    <w:p w14:paraId="064EAED4" w14:textId="1395A56E" w:rsidR="002A4971" w:rsidRDefault="002A4971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1376A9EB" w14:textId="34AB489A" w:rsidR="002A4971" w:rsidRPr="005D7D34" w:rsidRDefault="002A4971" w:rsidP="002A4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52525"/>
          <w:sz w:val="24"/>
          <w:szCs w:val="24"/>
        </w:rPr>
        <w:t>De</w:t>
      </w:r>
      <w:r w:rsidRPr="005D7D34">
        <w:rPr>
          <w:rFonts w:ascii="Arial" w:eastAsia="Arial" w:hAnsi="Arial" w:cs="Arial"/>
          <w:b/>
          <w:color w:val="252525"/>
          <w:sz w:val="24"/>
          <w:szCs w:val="24"/>
        </w:rPr>
        <w:t xml:space="preserve"> behandeling</w:t>
      </w:r>
    </w:p>
    <w:p w14:paraId="15DE9FDD" w14:textId="0952DC7F" w:rsidR="002A4971" w:rsidRPr="005D7D34" w:rsidRDefault="002A4971" w:rsidP="002A4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D34">
        <w:rPr>
          <w:rFonts w:ascii="Arial" w:eastAsia="Arial" w:hAnsi="Arial" w:cs="Arial"/>
          <w:color w:val="252525"/>
          <w:sz w:val="24"/>
          <w:szCs w:val="24"/>
        </w:rPr>
        <w:t>Je ligt bij mij in de praktijk op een behandeltafel met je kleding aan en je schoenen uit, horloge en bril af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. 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 xml:space="preserve">Tijdens de </w:t>
      </w:r>
      <w:r>
        <w:rPr>
          <w:rFonts w:ascii="Arial" w:eastAsia="Arial" w:hAnsi="Arial" w:cs="Arial"/>
          <w:color w:val="252525"/>
          <w:sz w:val="24"/>
          <w:szCs w:val="24"/>
        </w:rPr>
        <w:t>behandeling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 xml:space="preserve"> zal er geen muziek worden afgespeeld. Dit beïnvloedt namelijk de werking van het ‘runnen van de bars’.</w:t>
      </w:r>
    </w:p>
    <w:p w14:paraId="58966B7A" w14:textId="2CCB8BDF" w:rsidR="007F55C8" w:rsidRPr="008B26A5" w:rsidRDefault="002A4971" w:rsidP="007F55C8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  <w:r w:rsidRPr="005D7D34">
        <w:rPr>
          <w:rFonts w:ascii="Arial" w:eastAsia="Arial" w:hAnsi="Arial" w:cs="Arial"/>
          <w:color w:val="252525"/>
          <w:sz w:val="24"/>
          <w:szCs w:val="24"/>
        </w:rPr>
        <w:t>Ik raak de 32 verschillende punten aan op je hoofd</w:t>
      </w:r>
      <w:r w:rsidR="007F55C8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 w:rsidR="007F55C8" w:rsidRPr="005D7D34">
        <w:rPr>
          <w:rFonts w:ascii="Arial" w:eastAsia="Arial" w:hAnsi="Arial" w:cs="Arial"/>
          <w:color w:val="252525"/>
          <w:sz w:val="24"/>
          <w:szCs w:val="24"/>
        </w:rPr>
        <w:t>waardoor je alle oude gedachten, gevoelens en emoties die in je lichaam opgeslagen liggen en die geen bijdrage meer zijn voor jou en je lichaam, kunt ontladen en loslaten.</w:t>
      </w:r>
    </w:p>
    <w:p w14:paraId="18A7A40D" w14:textId="2C85BEC2" w:rsidR="002A4971" w:rsidRPr="005D7D34" w:rsidRDefault="002A4971" w:rsidP="002A4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D34">
        <w:rPr>
          <w:rFonts w:ascii="Arial" w:eastAsia="Arial" w:hAnsi="Arial" w:cs="Arial"/>
          <w:color w:val="252525"/>
          <w:sz w:val="24"/>
          <w:szCs w:val="24"/>
        </w:rPr>
        <w:t>Het enige wat jij doet is ontspannen</w:t>
      </w:r>
      <w:r w:rsidR="007F55C8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>liggen</w:t>
      </w:r>
      <w:r w:rsidR="007F55C8">
        <w:rPr>
          <w:rFonts w:ascii="Arial" w:eastAsia="Arial" w:hAnsi="Arial" w:cs="Arial"/>
          <w:color w:val="252525"/>
          <w:sz w:val="24"/>
          <w:szCs w:val="24"/>
        </w:rPr>
        <w:t xml:space="preserve"> en ervaren.</w:t>
      </w:r>
    </w:p>
    <w:p w14:paraId="6EF81917" w14:textId="77777777" w:rsidR="002A4971" w:rsidRDefault="002A4971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1E8AA0F5" w14:textId="31733706" w:rsidR="003B4974" w:rsidRPr="003B4974" w:rsidRDefault="003B4974" w:rsidP="009B6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D34">
        <w:rPr>
          <w:rFonts w:ascii="Arial" w:eastAsia="Arial" w:hAnsi="Arial" w:cs="Arial"/>
          <w:color w:val="252525"/>
          <w:sz w:val="24"/>
          <w:szCs w:val="24"/>
        </w:rPr>
        <w:t>Tijdens een bars sessie kun je lichamelijke sensaties ervaren, zoals bijvoorbeeld lichte tintelingen</w:t>
      </w:r>
      <w:r w:rsidR="00EC6532">
        <w:rPr>
          <w:rFonts w:ascii="Arial" w:eastAsia="Arial" w:hAnsi="Arial" w:cs="Arial"/>
          <w:color w:val="252525"/>
          <w:sz w:val="24"/>
          <w:szCs w:val="24"/>
        </w:rPr>
        <w:t xml:space="preserve"> in je vingers, je armen of benen</w:t>
      </w:r>
      <w:r>
        <w:rPr>
          <w:rFonts w:ascii="Arial" w:eastAsia="Arial" w:hAnsi="Arial" w:cs="Arial"/>
          <w:color w:val="252525"/>
          <w:sz w:val="24"/>
          <w:szCs w:val="24"/>
        </w:rPr>
        <w:t>, andere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 xml:space="preserve"> sensaties in </w:t>
      </w:r>
      <w:r>
        <w:rPr>
          <w:rFonts w:ascii="Arial" w:eastAsia="Arial" w:hAnsi="Arial" w:cs="Arial"/>
          <w:color w:val="252525"/>
          <w:sz w:val="24"/>
          <w:szCs w:val="24"/>
        </w:rPr>
        <w:t>je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 xml:space="preserve"> lijf</w:t>
      </w:r>
      <w:r w:rsidR="00EC6532">
        <w:rPr>
          <w:rFonts w:ascii="Arial" w:eastAsia="Arial" w:hAnsi="Arial" w:cs="Arial"/>
          <w:color w:val="252525"/>
          <w:sz w:val="24"/>
          <w:szCs w:val="24"/>
        </w:rPr>
        <w:t xml:space="preserve"> of het zien van kleuren. Door de ontspanning kan het ook gebeuren dat je in slaap valt. </w:t>
      </w:r>
      <w:r>
        <w:rPr>
          <w:rFonts w:ascii="Arial" w:eastAsia="Arial" w:hAnsi="Arial" w:cs="Arial"/>
          <w:color w:val="252525"/>
          <w:sz w:val="24"/>
          <w:szCs w:val="24"/>
        </w:rPr>
        <w:t>Je kan het ook een beetje koud krijgen d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>oor de ontlading en verplaatsing van energie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. </w:t>
      </w:r>
      <w:r w:rsidR="00686C18">
        <w:rPr>
          <w:rFonts w:ascii="Arial" w:eastAsia="Arial" w:hAnsi="Arial" w:cs="Arial"/>
          <w:color w:val="252525"/>
          <w:sz w:val="24"/>
          <w:szCs w:val="24"/>
        </w:rPr>
        <w:br/>
        <w:t xml:space="preserve">Daarom wordt je ook toegedekt met een deken. </w:t>
      </w:r>
    </w:p>
    <w:p w14:paraId="188E7DE0" w14:textId="2D7FC0E2" w:rsidR="006B1F54" w:rsidRDefault="006B1F54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06FB5D0F" w14:textId="694A72CF" w:rsidR="00FD5443" w:rsidRPr="005D7D34" w:rsidRDefault="008446E6" w:rsidP="00FD5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Al na de eerste Access Bars behandeling voel je het verschil. </w:t>
      </w:r>
      <w:r w:rsidR="00FC6246" w:rsidRPr="005D7D34">
        <w:rPr>
          <w:rFonts w:ascii="Arial" w:eastAsia="Arial" w:hAnsi="Arial" w:cs="Arial"/>
          <w:color w:val="252525"/>
          <w:sz w:val="24"/>
          <w:szCs w:val="24"/>
        </w:rPr>
        <w:t>Soms merk je</w:t>
      </w:r>
      <w:r w:rsidR="00FC6246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 w:rsidR="00FC6246" w:rsidRPr="005D7D34">
        <w:rPr>
          <w:rFonts w:ascii="Arial" w:eastAsia="Arial" w:hAnsi="Arial" w:cs="Arial"/>
          <w:color w:val="252525"/>
          <w:sz w:val="24"/>
          <w:szCs w:val="24"/>
        </w:rPr>
        <w:t>onmiddellijk verandering en soms begin je verschil te merken in de weken ná de behandeling.</w:t>
      </w:r>
      <w:r w:rsidR="00FD5443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 w:rsidR="00FD5443" w:rsidRPr="005D7D34">
        <w:rPr>
          <w:rFonts w:ascii="Arial" w:eastAsia="Arial" w:hAnsi="Arial" w:cs="Arial"/>
          <w:color w:val="252525"/>
          <w:sz w:val="24"/>
          <w:szCs w:val="24"/>
        </w:rPr>
        <w:t>Bijvoorbeeld omdat je ineens wel goed sla</w:t>
      </w:r>
      <w:r w:rsidR="00FD5443">
        <w:rPr>
          <w:rFonts w:ascii="Arial" w:eastAsia="Arial" w:hAnsi="Arial" w:cs="Arial"/>
          <w:color w:val="252525"/>
          <w:sz w:val="24"/>
          <w:szCs w:val="24"/>
        </w:rPr>
        <w:t>a</w:t>
      </w:r>
      <w:r w:rsidR="00FD5443" w:rsidRPr="005D7D34">
        <w:rPr>
          <w:rFonts w:ascii="Arial" w:eastAsia="Arial" w:hAnsi="Arial" w:cs="Arial"/>
          <w:color w:val="252525"/>
          <w:sz w:val="24"/>
          <w:szCs w:val="24"/>
        </w:rPr>
        <w:t>p</w:t>
      </w:r>
      <w:r w:rsidR="00FD5443">
        <w:rPr>
          <w:rFonts w:ascii="Arial" w:eastAsia="Arial" w:hAnsi="Arial" w:cs="Arial"/>
          <w:color w:val="252525"/>
          <w:sz w:val="24"/>
          <w:szCs w:val="24"/>
        </w:rPr>
        <w:t>t</w:t>
      </w:r>
      <w:r w:rsidR="00FD5443" w:rsidRPr="005D7D34">
        <w:rPr>
          <w:rFonts w:ascii="Arial" w:eastAsia="Arial" w:hAnsi="Arial" w:cs="Arial"/>
          <w:color w:val="252525"/>
          <w:sz w:val="24"/>
          <w:szCs w:val="24"/>
        </w:rPr>
        <w:t xml:space="preserve">, of omdat je merkt dat het lekker stil en rustig is in je hoofd. </w:t>
      </w:r>
      <w:r w:rsidR="00FD5443">
        <w:rPr>
          <w:rFonts w:ascii="Arial" w:eastAsia="Arial" w:hAnsi="Arial" w:cs="Arial"/>
          <w:color w:val="252525"/>
          <w:sz w:val="24"/>
          <w:szCs w:val="24"/>
        </w:rPr>
        <w:t>Wat je ook ervaart een behandeling zet iets in beweging.</w:t>
      </w:r>
      <w:r w:rsidR="00FD5443" w:rsidRPr="005D7D34">
        <w:rPr>
          <w:rFonts w:ascii="Arial" w:eastAsia="Arial" w:hAnsi="Arial" w:cs="Arial"/>
          <w:color w:val="252525"/>
          <w:sz w:val="24"/>
          <w:szCs w:val="24"/>
        </w:rPr>
        <w:t xml:space="preserve"> Elke Bars behandeling is uniek en kan dus verschillende resultaten teweeg brengen.</w:t>
      </w:r>
    </w:p>
    <w:p w14:paraId="0E0DAA31" w14:textId="742DC7D6" w:rsidR="00FC6246" w:rsidRPr="005D7D34" w:rsidRDefault="00FC6246" w:rsidP="00FC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77505" w14:textId="53416161" w:rsidR="006B1F54" w:rsidRDefault="008446E6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Het is goed om binnen 2 weken de 2</w:t>
      </w:r>
      <w:r w:rsidRPr="008446E6">
        <w:rPr>
          <w:rFonts w:ascii="Arial" w:eastAsia="Arial" w:hAnsi="Arial" w:cs="Arial"/>
          <w:color w:val="252525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behandeling te ontvangen zodat de automatische piloot uitgeschakeld blijft. </w:t>
      </w:r>
      <w:r w:rsidR="00FC6139">
        <w:rPr>
          <w:rFonts w:ascii="Arial" w:eastAsia="Arial" w:hAnsi="Arial" w:cs="Arial"/>
          <w:color w:val="252525"/>
          <w:sz w:val="24"/>
          <w:szCs w:val="24"/>
        </w:rPr>
        <w:t xml:space="preserve">De tijd tussen de behandelingen </w:t>
      </w:r>
      <w:r w:rsidR="00FC6246">
        <w:rPr>
          <w:rFonts w:ascii="Arial" w:eastAsia="Arial" w:hAnsi="Arial" w:cs="Arial"/>
          <w:color w:val="252525"/>
          <w:sz w:val="24"/>
          <w:szCs w:val="24"/>
        </w:rPr>
        <w:t xml:space="preserve">wordt steeds langer. </w:t>
      </w:r>
      <w:r w:rsidR="00FD5443">
        <w:rPr>
          <w:rFonts w:ascii="Arial" w:eastAsia="Arial" w:hAnsi="Arial" w:cs="Arial"/>
          <w:color w:val="252525"/>
          <w:sz w:val="24"/>
          <w:szCs w:val="24"/>
        </w:rPr>
        <w:t>B.v.</w:t>
      </w:r>
      <w:r w:rsidR="00FC6246">
        <w:rPr>
          <w:rFonts w:ascii="Arial" w:eastAsia="Arial" w:hAnsi="Arial" w:cs="Arial"/>
          <w:color w:val="252525"/>
          <w:sz w:val="24"/>
          <w:szCs w:val="24"/>
        </w:rPr>
        <w:t xml:space="preserve"> de 3</w:t>
      </w:r>
      <w:r w:rsidR="00FC6246" w:rsidRPr="00FC6246">
        <w:rPr>
          <w:rFonts w:ascii="Arial" w:eastAsia="Arial" w:hAnsi="Arial" w:cs="Arial"/>
          <w:color w:val="252525"/>
          <w:sz w:val="24"/>
          <w:szCs w:val="24"/>
          <w:vertAlign w:val="superscript"/>
        </w:rPr>
        <w:t>e</w:t>
      </w:r>
      <w:r w:rsidR="00FC6246">
        <w:rPr>
          <w:rFonts w:ascii="Arial" w:eastAsia="Arial" w:hAnsi="Arial" w:cs="Arial"/>
          <w:color w:val="252525"/>
          <w:sz w:val="24"/>
          <w:szCs w:val="24"/>
        </w:rPr>
        <w:t xml:space="preserve"> behandelin</w:t>
      </w:r>
      <w:r w:rsidR="00FD5443">
        <w:rPr>
          <w:rFonts w:ascii="Arial" w:eastAsia="Arial" w:hAnsi="Arial" w:cs="Arial"/>
          <w:color w:val="252525"/>
          <w:sz w:val="24"/>
          <w:szCs w:val="24"/>
        </w:rPr>
        <w:t xml:space="preserve">g </w:t>
      </w:r>
      <w:r w:rsidR="00FC6246">
        <w:rPr>
          <w:rFonts w:ascii="Arial" w:eastAsia="Arial" w:hAnsi="Arial" w:cs="Arial"/>
          <w:color w:val="252525"/>
          <w:sz w:val="24"/>
          <w:szCs w:val="24"/>
        </w:rPr>
        <w:t>ongeveer 4 weken later en dan na 6 weken de 4</w:t>
      </w:r>
      <w:r w:rsidR="00FC6246" w:rsidRPr="00FC6246">
        <w:rPr>
          <w:rFonts w:ascii="Arial" w:eastAsia="Arial" w:hAnsi="Arial" w:cs="Arial"/>
          <w:color w:val="252525"/>
          <w:sz w:val="24"/>
          <w:szCs w:val="24"/>
          <w:vertAlign w:val="superscript"/>
        </w:rPr>
        <w:t>e</w:t>
      </w:r>
      <w:r w:rsidR="00FC6246">
        <w:rPr>
          <w:rFonts w:ascii="Arial" w:eastAsia="Arial" w:hAnsi="Arial" w:cs="Arial"/>
          <w:color w:val="252525"/>
          <w:sz w:val="24"/>
          <w:szCs w:val="24"/>
        </w:rPr>
        <w:t xml:space="preserve"> behandeling</w:t>
      </w:r>
      <w:r w:rsidR="00FC6139">
        <w:rPr>
          <w:rFonts w:ascii="Arial" w:eastAsia="Arial" w:hAnsi="Arial" w:cs="Arial"/>
          <w:color w:val="252525"/>
          <w:sz w:val="24"/>
          <w:szCs w:val="24"/>
        </w:rPr>
        <w:t>.</w:t>
      </w:r>
      <w:r w:rsidR="004F2D22">
        <w:rPr>
          <w:rFonts w:ascii="Arial" w:eastAsia="Arial" w:hAnsi="Arial" w:cs="Arial"/>
          <w:color w:val="252525"/>
          <w:sz w:val="24"/>
          <w:szCs w:val="24"/>
        </w:rPr>
        <w:t xml:space="preserve"> Dit is afhankelijk van de hulpvraag en het leven van iemand (de hoeveelheid prikkels b.v.)</w:t>
      </w:r>
      <w:r w:rsidR="00FC6139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 w:rsidR="00FC6246">
        <w:rPr>
          <w:rFonts w:ascii="Arial" w:eastAsia="Arial" w:hAnsi="Arial" w:cs="Arial"/>
          <w:color w:val="252525"/>
          <w:sz w:val="24"/>
          <w:szCs w:val="24"/>
        </w:rPr>
        <w:t>Vaak is het goed om 5 behandelingen te ontvangen.</w:t>
      </w:r>
    </w:p>
    <w:p w14:paraId="0E41A2EE" w14:textId="07142C07" w:rsidR="0006469A" w:rsidRDefault="0006469A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41C47011" w14:textId="1631CF26" w:rsidR="0006469A" w:rsidRPr="005D7D34" w:rsidRDefault="0006469A" w:rsidP="00064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Ee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 xml:space="preserve">n Access Bars behandeling is een </w:t>
      </w:r>
      <w:r>
        <w:rPr>
          <w:rFonts w:ascii="Arial" w:eastAsia="Arial" w:hAnsi="Arial" w:cs="Arial"/>
          <w:color w:val="252525"/>
          <w:sz w:val="24"/>
          <w:szCs w:val="24"/>
        </w:rPr>
        <w:t>c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>ad</w:t>
      </w:r>
      <w:r>
        <w:rPr>
          <w:rFonts w:ascii="Arial" w:eastAsia="Arial" w:hAnsi="Arial" w:cs="Arial"/>
          <w:color w:val="252525"/>
          <w:sz w:val="24"/>
          <w:szCs w:val="24"/>
        </w:rPr>
        <w:t>eau</w:t>
      </w:r>
      <w:r w:rsidRPr="005D7D34">
        <w:rPr>
          <w:rFonts w:ascii="Arial" w:eastAsia="Arial" w:hAnsi="Arial" w:cs="Arial"/>
          <w:color w:val="252525"/>
          <w:sz w:val="24"/>
          <w:szCs w:val="24"/>
        </w:rPr>
        <w:t xml:space="preserve"> aan jezelf. Eén keer per maand of iedere zes weken is niet ongebruikelijk.</w:t>
      </w:r>
    </w:p>
    <w:p w14:paraId="2BE9B86C" w14:textId="77777777" w:rsidR="0006469A" w:rsidRDefault="0006469A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5DCEA439" w14:textId="6C14294D" w:rsidR="0006469A" w:rsidRPr="005D7D34" w:rsidRDefault="002A4971" w:rsidP="00064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Het is altijd goed </w:t>
      </w:r>
      <w:r w:rsidR="0006469A" w:rsidRPr="005D7D34">
        <w:rPr>
          <w:rFonts w:ascii="Arial" w:eastAsia="Arial" w:hAnsi="Arial" w:cs="Arial"/>
          <w:color w:val="252525"/>
          <w:sz w:val="24"/>
          <w:szCs w:val="24"/>
        </w:rPr>
        <w:t xml:space="preserve">om een Access Bars behandeling te combineren met een </w:t>
      </w:r>
      <w:r w:rsidR="0006469A">
        <w:rPr>
          <w:rFonts w:ascii="Arial" w:eastAsia="Arial" w:hAnsi="Arial" w:cs="Arial"/>
          <w:color w:val="252525"/>
          <w:sz w:val="24"/>
          <w:szCs w:val="24"/>
        </w:rPr>
        <w:t>therapie</w:t>
      </w:r>
      <w:r w:rsidR="0006469A" w:rsidRPr="005D7D34">
        <w:rPr>
          <w:rFonts w:ascii="Arial" w:eastAsia="Arial" w:hAnsi="Arial" w:cs="Arial"/>
          <w:color w:val="252525"/>
          <w:sz w:val="24"/>
          <w:szCs w:val="24"/>
        </w:rPr>
        <w:t>sessie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waarin we gaan kijken naar jouw klachten</w:t>
      </w:r>
      <w:r w:rsidR="0006469A">
        <w:rPr>
          <w:rFonts w:ascii="Arial" w:eastAsia="Arial" w:hAnsi="Arial" w:cs="Arial"/>
          <w:color w:val="252525"/>
          <w:sz w:val="24"/>
          <w:szCs w:val="24"/>
        </w:rPr>
        <w:t xml:space="preserve"> en hulpvraag</w:t>
      </w:r>
      <w:r>
        <w:rPr>
          <w:rFonts w:ascii="Arial" w:eastAsia="Arial" w:hAnsi="Arial" w:cs="Arial"/>
          <w:color w:val="252525"/>
          <w:sz w:val="24"/>
          <w:szCs w:val="24"/>
        </w:rPr>
        <w:t>. Ik kan dan ook andere behandelingen inzetten die op dat moment belangrijk voor jou zijn om te ontvangen.</w:t>
      </w:r>
    </w:p>
    <w:p w14:paraId="48A63220" w14:textId="77777777" w:rsidR="0006469A" w:rsidRDefault="0006469A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33FF5285" w14:textId="650D9779" w:rsidR="00FC6246" w:rsidRDefault="00FC6246" w:rsidP="009B6835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75CE3264" w14:textId="77777777" w:rsidR="00FC6246" w:rsidRPr="005D7D34" w:rsidRDefault="00FC6246" w:rsidP="00FC6246">
      <w:pPr>
        <w:spacing w:after="0" w:line="204" w:lineRule="auto"/>
        <w:rPr>
          <w:rFonts w:ascii="Arial" w:hAnsi="Arial" w:cs="Arial"/>
          <w:sz w:val="24"/>
          <w:szCs w:val="24"/>
        </w:rPr>
      </w:pPr>
    </w:p>
    <w:p w14:paraId="2180783B" w14:textId="77777777" w:rsidR="00FC6246" w:rsidRPr="005D7D34" w:rsidRDefault="00FC6246" w:rsidP="00FC6246">
      <w:pPr>
        <w:spacing w:after="0" w:line="204" w:lineRule="auto"/>
        <w:rPr>
          <w:rFonts w:ascii="Arial" w:hAnsi="Arial" w:cs="Arial"/>
          <w:sz w:val="24"/>
          <w:szCs w:val="24"/>
        </w:rPr>
      </w:pPr>
    </w:p>
    <w:p w14:paraId="5578F105" w14:textId="77777777" w:rsidR="00FC6246" w:rsidRPr="005D7D34" w:rsidRDefault="00FC6246" w:rsidP="009B6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F5B1C" w14:textId="77777777" w:rsidR="009B6835" w:rsidRPr="009B6835" w:rsidRDefault="009B6835" w:rsidP="009B683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6835" w:rsidRPr="009B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756"/>
    <w:multiLevelType w:val="hybridMultilevel"/>
    <w:tmpl w:val="D0EC79B2"/>
    <w:lvl w:ilvl="0" w:tplc="010EE55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96B8B6">
      <w:numFmt w:val="decimal"/>
      <w:lvlText w:val=""/>
      <w:lvlJc w:val="left"/>
      <w:pPr>
        <w:ind w:left="0" w:firstLine="0"/>
      </w:pPr>
    </w:lvl>
    <w:lvl w:ilvl="2" w:tplc="9BDCEB10">
      <w:numFmt w:val="decimal"/>
      <w:lvlText w:val=""/>
      <w:lvlJc w:val="left"/>
      <w:pPr>
        <w:ind w:left="0" w:firstLine="0"/>
      </w:pPr>
    </w:lvl>
    <w:lvl w:ilvl="3" w:tplc="65307E6C">
      <w:numFmt w:val="decimal"/>
      <w:lvlText w:val=""/>
      <w:lvlJc w:val="left"/>
      <w:pPr>
        <w:ind w:left="0" w:firstLine="0"/>
      </w:pPr>
    </w:lvl>
    <w:lvl w:ilvl="4" w:tplc="76A4DE70">
      <w:numFmt w:val="decimal"/>
      <w:lvlText w:val=""/>
      <w:lvlJc w:val="left"/>
      <w:pPr>
        <w:ind w:left="0" w:firstLine="0"/>
      </w:pPr>
    </w:lvl>
    <w:lvl w:ilvl="5" w:tplc="226268DA">
      <w:numFmt w:val="decimal"/>
      <w:lvlText w:val=""/>
      <w:lvlJc w:val="left"/>
      <w:pPr>
        <w:ind w:left="0" w:firstLine="0"/>
      </w:pPr>
    </w:lvl>
    <w:lvl w:ilvl="6" w:tplc="CCB24B6A">
      <w:numFmt w:val="decimal"/>
      <w:lvlText w:val=""/>
      <w:lvlJc w:val="left"/>
      <w:pPr>
        <w:ind w:left="0" w:firstLine="0"/>
      </w:pPr>
    </w:lvl>
    <w:lvl w:ilvl="7" w:tplc="A6882684">
      <w:numFmt w:val="decimal"/>
      <w:lvlText w:val=""/>
      <w:lvlJc w:val="left"/>
      <w:pPr>
        <w:ind w:left="0" w:firstLine="0"/>
      </w:pPr>
    </w:lvl>
    <w:lvl w:ilvl="8" w:tplc="F40036B6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35"/>
    <w:rsid w:val="0006469A"/>
    <w:rsid w:val="002A4971"/>
    <w:rsid w:val="003563CB"/>
    <w:rsid w:val="003B4974"/>
    <w:rsid w:val="004F2D22"/>
    <w:rsid w:val="00536A1D"/>
    <w:rsid w:val="00686C18"/>
    <w:rsid w:val="006B1F54"/>
    <w:rsid w:val="006D236E"/>
    <w:rsid w:val="007F55C8"/>
    <w:rsid w:val="00842006"/>
    <w:rsid w:val="008446E6"/>
    <w:rsid w:val="009B6835"/>
    <w:rsid w:val="00AA580B"/>
    <w:rsid w:val="00EA096A"/>
    <w:rsid w:val="00EC6532"/>
    <w:rsid w:val="00FC6139"/>
    <w:rsid w:val="00FC6246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774C"/>
  <w15:chartTrackingRefBased/>
  <w15:docId w15:val="{852F88FD-8F28-4AEC-BC38-D484B67F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835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Oosthoek</dc:creator>
  <cp:keywords/>
  <dc:description/>
  <cp:lastModifiedBy>karin oosthoek</cp:lastModifiedBy>
  <cp:revision>4</cp:revision>
  <dcterms:created xsi:type="dcterms:W3CDTF">2021-12-05T15:37:00Z</dcterms:created>
  <dcterms:modified xsi:type="dcterms:W3CDTF">2021-12-08T17:51:00Z</dcterms:modified>
</cp:coreProperties>
</file>