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D7B5B"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ORTSGEMEINDE</w:t>
      </w:r>
      <w:r w:rsidR="009E2CA3">
        <w:rPr>
          <w:rFonts w:cs="Arial"/>
          <w:b/>
          <w:sz w:val="52"/>
          <w:szCs w:val="48"/>
        </w:rPr>
        <w:t xml:space="preserve"> WALLHALBEN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28544"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1FF1E" id="Rechteck 244" o:spid="_x0000_s1026" style="position:absolute;margin-left:-72.55pt;margin-top:17.45pt;width:595.4pt;height:3.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68128" behindDoc="0" locked="0" layoutInCell="1" allowOverlap="1" wp14:anchorId="388ED1C6" wp14:editId="5A12759D">
            <wp:simplePos x="0" y="0"/>
            <wp:positionH relativeFrom="column">
              <wp:posOffset>3614420</wp:posOffset>
            </wp:positionH>
            <wp:positionV relativeFrom="paragraph">
              <wp:posOffset>133985</wp:posOffset>
            </wp:positionV>
            <wp:extent cx="990600" cy="1417631"/>
            <wp:effectExtent l="0" t="0" r="0" b="0"/>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90600" cy="141763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C6FC1" w:rsidRDefault="000C6FC1" w:rsidP="000C6FC1">
      <w:pPr>
        <w:rPr>
          <w:rFonts w:cs="Arial"/>
          <w:szCs w:val="22"/>
        </w:rPr>
      </w:pPr>
      <w:r>
        <w:rPr>
          <w:noProof/>
        </w:rPr>
        <w:t xml:space="preserve">                                                              </w:t>
      </w:r>
    </w:p>
    <w:p w:rsidR="00554F0D" w:rsidRPr="00656859" w:rsidRDefault="009E2CA3" w:rsidP="00437B9E">
      <w:pPr>
        <w:rPr>
          <w:b/>
          <w:color w:val="365F91"/>
          <w:sz w:val="24"/>
        </w:rPr>
      </w:pPr>
      <w:r w:rsidRPr="004A34F2">
        <w:rPr>
          <w:noProof/>
        </w:rPr>
        <w:drawing>
          <wp:anchor distT="0" distB="0" distL="114300" distR="114300" simplePos="0" relativeHeight="251687936" behindDoc="1" locked="0" layoutInCell="1" allowOverlap="1" wp14:anchorId="12CCCFD5" wp14:editId="564DD35A">
            <wp:simplePos x="0" y="0"/>
            <wp:positionH relativeFrom="column">
              <wp:posOffset>2112010</wp:posOffset>
            </wp:positionH>
            <wp:positionV relativeFrom="paragraph">
              <wp:posOffset>95250</wp:posOffset>
            </wp:positionV>
            <wp:extent cx="648335" cy="782320"/>
            <wp:effectExtent l="0" t="0" r="0" b="0"/>
            <wp:wrapTight wrapText="bothSides">
              <wp:wrapPolygon edited="0">
                <wp:start x="0" y="0"/>
                <wp:lineTo x="0" y="17883"/>
                <wp:lineTo x="4443" y="21039"/>
                <wp:lineTo x="5712" y="21039"/>
                <wp:lineTo x="15232" y="21039"/>
                <wp:lineTo x="16501" y="21039"/>
                <wp:lineTo x="20944" y="17883"/>
                <wp:lineTo x="20944"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833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747328" behindDoc="1" locked="0" layoutInCell="1" allowOverlap="1" wp14:anchorId="03C246A4" wp14:editId="4F1CB0EF">
            <wp:simplePos x="0" y="0"/>
            <wp:positionH relativeFrom="column">
              <wp:posOffset>2918460</wp:posOffset>
            </wp:positionH>
            <wp:positionV relativeFrom="paragraph">
              <wp:posOffset>95250</wp:posOffset>
            </wp:positionV>
            <wp:extent cx="686435" cy="824865"/>
            <wp:effectExtent l="0" t="0" r="0" b="0"/>
            <wp:wrapTight wrapText="bothSides">
              <wp:wrapPolygon edited="0">
                <wp:start x="0" y="0"/>
                <wp:lineTo x="0" y="20952"/>
                <wp:lineTo x="20981" y="20952"/>
                <wp:lineTo x="20981"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8643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mc:AlternateContent>
          <mc:Choice Requires="wps">
            <w:drawing>
              <wp:anchor distT="0" distB="0" distL="114300" distR="114300" simplePos="0" relativeHeight="251624448" behindDoc="0" locked="0" layoutInCell="1" allowOverlap="1" wp14:anchorId="057AD266" wp14:editId="53E64927">
                <wp:simplePos x="0" y="0"/>
                <wp:positionH relativeFrom="column">
                  <wp:posOffset>4490085</wp:posOffset>
                </wp:positionH>
                <wp:positionV relativeFrom="paragraph">
                  <wp:posOffset>87630</wp:posOffset>
                </wp:positionV>
                <wp:extent cx="2242185" cy="83439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9E2CA3">
                              <w:rPr>
                                <w:rFonts w:ascii="Calibri" w:hAnsi="Calibri" w:cs="Calibri"/>
                                <w:b/>
                                <w:szCs w:val="20"/>
                              </w:rPr>
                              <w:t>THALEISCHWEILER-WALLHALBEN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53.55pt;margin-top:6.9pt;width:176.55pt;height:65.7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Pv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SeL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9E2CA3">
                        <w:rPr>
                          <w:rFonts w:ascii="Calibri" w:hAnsi="Calibri" w:cs="Calibri"/>
                          <w:b/>
                          <w:szCs w:val="20"/>
                        </w:rPr>
                        <w:t>THALEISCHWEILER-WALLHALBEN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25472"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D213A" id="Rechteck 256" o:spid="_x0000_s1026" style="position:absolute;margin-left:-70.9pt;margin-top:26.4pt;width:595.4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9E2CA3">
        <w:rPr>
          <w:b/>
          <w:color w:val="365F91"/>
          <w:sz w:val="24"/>
        </w:rPr>
        <w:t xml:space="preserve"> Wallhalben: </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9E2CA3" w:rsidRDefault="009E2CA3" w:rsidP="009E2CA3">
            <w:pPr>
              <w:pStyle w:val="Listenabsatz"/>
              <w:numPr>
                <w:ilvl w:val="0"/>
                <w:numId w:val="3"/>
              </w:numPr>
              <w:spacing w:line="360" w:lineRule="auto"/>
              <w:ind w:left="850" w:hanging="425"/>
              <w:jc w:val="both"/>
              <w:rPr>
                <w:b/>
                <w:color w:val="FF0000"/>
              </w:rPr>
            </w:pPr>
            <w:r>
              <w:rPr>
                <w:b/>
                <w:color w:val="FF0000"/>
              </w:rPr>
              <w:t xml:space="preserve">Christine Burkard </w:t>
            </w:r>
            <w:r w:rsidR="00437B9E" w:rsidRPr="009E2CA3">
              <w:rPr>
                <w:b/>
                <w:color w:val="FF0000"/>
              </w:rPr>
              <w:t>[Ortsbürgermeister</w:t>
            </w:r>
            <w:r>
              <w:rPr>
                <w:b/>
                <w:color w:val="FF0000"/>
              </w:rPr>
              <w:t>i</w:t>
            </w:r>
            <w:r w:rsidR="00E11BB1" w:rsidRPr="009E2CA3">
              <w:rPr>
                <w:b/>
                <w:color w:val="FF0000"/>
              </w:rPr>
              <w:t>n</w:t>
            </w:r>
            <w:r w:rsidR="00437B9E" w:rsidRPr="009E2CA3">
              <w:rPr>
                <w:b/>
                <w:color w:val="FF0000"/>
              </w:rPr>
              <w:t>]</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B40B0A" w:rsidRPr="00834F08" w:rsidRDefault="00437B9E" w:rsidP="009E2CA3">
      <w:pPr>
        <w:pStyle w:val="Listenabsatz"/>
        <w:numPr>
          <w:ilvl w:val="0"/>
          <w:numId w:val="3"/>
        </w:numPr>
        <w:spacing w:before="120" w:after="240" w:line="360" w:lineRule="auto"/>
        <w:ind w:left="709" w:hanging="284"/>
        <w:rPr>
          <w:b/>
          <w:color w:val="FF0000"/>
        </w:rPr>
      </w:pPr>
      <w:r w:rsidRPr="00656859">
        <w:rPr>
          <w:b/>
        </w:rPr>
        <w:t>Verbandsgemeinde</w:t>
      </w:r>
      <w:r w:rsidR="009E2CA3">
        <w:rPr>
          <w:b/>
        </w:rPr>
        <w:t xml:space="preserve"> Thaleischweiler-Wallhalben</w:t>
      </w:r>
      <w:r w:rsidRPr="00656859">
        <w:br/>
      </w:r>
      <w:r w:rsidR="009E2CA3" w:rsidRPr="009E2CA3">
        <w:t>Nico Eichert, Lena Kilb [Bauabteilung]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9E2CA3" w:rsidRDefault="009E2CA3" w:rsidP="00437B9E">
      <w:pPr>
        <w:rPr>
          <w:b/>
          <w:color w:val="365F91"/>
          <w:sz w:val="24"/>
        </w:rPr>
      </w:pPr>
    </w:p>
    <w:p w:rsidR="009E2CA3" w:rsidRDefault="009E2CA3" w:rsidP="00437B9E">
      <w:pPr>
        <w:rPr>
          <w:b/>
          <w:color w:val="365F91"/>
          <w:sz w:val="24"/>
        </w:rPr>
      </w:pPr>
    </w:p>
    <w:p w:rsidR="009E2CA3" w:rsidRDefault="009E2CA3" w:rsidP="00437B9E">
      <w:pPr>
        <w:rPr>
          <w:b/>
          <w:color w:val="365F91"/>
          <w:sz w:val="24"/>
        </w:rPr>
      </w:pPr>
    </w:p>
    <w:p w:rsidR="009E2CA3" w:rsidRDefault="009E2CA3" w:rsidP="00437B9E">
      <w:pPr>
        <w:rPr>
          <w:b/>
          <w:color w:val="365F91"/>
          <w:sz w:val="24"/>
        </w:rPr>
      </w:pPr>
    </w:p>
    <w:p w:rsidR="009E2CA3" w:rsidRDefault="009E2CA3" w:rsidP="00437B9E">
      <w:pPr>
        <w:rPr>
          <w:b/>
          <w:color w:val="365F91"/>
          <w:sz w:val="24"/>
        </w:rPr>
      </w:pPr>
    </w:p>
    <w:p w:rsidR="009E2CA3" w:rsidRDefault="009E2CA3" w:rsidP="00437B9E">
      <w:pPr>
        <w:rPr>
          <w:b/>
          <w:color w:val="365F91"/>
          <w:sz w:val="24"/>
        </w:rPr>
      </w:pPr>
    </w:p>
    <w:p w:rsidR="009E2CA3" w:rsidRDefault="009E2CA3" w:rsidP="00437B9E">
      <w:pPr>
        <w:rPr>
          <w:b/>
          <w:color w:val="365F91"/>
          <w:sz w:val="24"/>
        </w:rPr>
      </w:pPr>
    </w:p>
    <w:p w:rsidR="009E2CA3" w:rsidRDefault="009E2CA3" w:rsidP="00437B9E">
      <w:pPr>
        <w:rPr>
          <w:b/>
          <w:color w:val="365F91"/>
          <w:sz w:val="24"/>
        </w:rPr>
      </w:pPr>
    </w:p>
    <w:p w:rsidR="009E2CA3" w:rsidRDefault="009E2CA3" w:rsidP="00437B9E">
      <w:pPr>
        <w:rPr>
          <w:b/>
          <w:color w:val="365F91"/>
          <w:sz w:val="24"/>
        </w:rPr>
      </w:pPr>
    </w:p>
    <w:p w:rsidR="009E2CA3" w:rsidRDefault="009E2CA3" w:rsidP="00437B9E">
      <w:pPr>
        <w:rPr>
          <w:b/>
          <w:color w:val="365F91"/>
          <w:sz w:val="24"/>
        </w:rPr>
      </w:pPr>
    </w:p>
    <w:p w:rsidR="009E2CA3" w:rsidRDefault="009E2CA3" w:rsidP="00437B9E">
      <w:pPr>
        <w:rPr>
          <w:b/>
          <w:color w:val="365F91"/>
          <w:sz w:val="24"/>
        </w:rPr>
      </w:pPr>
    </w:p>
    <w:p w:rsidR="00437B9E" w:rsidRPr="00656859" w:rsidRDefault="00437B9E" w:rsidP="00437B9E">
      <w:pPr>
        <w:rPr>
          <w:b/>
          <w:sz w:val="24"/>
        </w:rPr>
      </w:pPr>
      <w:bookmarkStart w:id="0" w:name="_GoBack"/>
      <w:bookmarkEnd w:id="0"/>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569152"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95B437" id="Rechteck 247" o:spid="_x0000_s1026" style="position:absolute;margin-left:-79pt;margin-top:22.8pt;width:602.8pt;height:3.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26496"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D4D112" id="Rechteck 14" o:spid="_x0000_s1026" style="position:absolute;margin-left:-70.05pt;margin-top:596.85pt;width:595.4pt;height:3.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634198">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634198">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634198">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634198">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634198">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634198">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27520"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27520"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29568"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89AE0"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198" w:rsidRDefault="00634198" w:rsidP="00643356">
      <w:r>
        <w:separator/>
      </w:r>
    </w:p>
  </w:endnote>
  <w:endnote w:type="continuationSeparator" w:id="0">
    <w:p w:rsidR="00634198" w:rsidRDefault="00634198"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9E2CA3">
                                <w:rPr>
                                  <w:b/>
                                  <w:noProof/>
                                  <w:color w:val="FFFFFF"/>
                                  <w:szCs w:val="22"/>
                                </w:rPr>
                                <w:t>3</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9E2CA3">
                          <w:rPr>
                            <w:b/>
                            <w:noProof/>
                            <w:color w:val="FFFFFF"/>
                            <w:szCs w:val="22"/>
                          </w:rPr>
                          <w:t>3</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198" w:rsidRDefault="00634198" w:rsidP="00643356">
      <w:r>
        <w:separator/>
      </w:r>
    </w:p>
  </w:footnote>
  <w:footnote w:type="continuationSeparator" w:id="0">
    <w:p w:rsidR="00634198" w:rsidRDefault="00634198"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4804"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4804"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4804"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4804"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ORTSGEMEINDE</w:t>
                            </w:r>
                            <w:r w:rsidR="009E2CA3">
                              <w:rPr>
                                <w:rFonts w:cs="Arial"/>
                                <w:b/>
                                <w:color w:val="404040"/>
                                <w:sz w:val="18"/>
                                <w:szCs w:val="18"/>
                              </w:rPr>
                              <w:t xml:space="preserve"> WALLHALBEN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9E2CA3">
                              <w:rPr>
                                <w:rFonts w:cs="Arial"/>
                                <w:b/>
                                <w:color w:val="365F91"/>
                                <w:sz w:val="18"/>
                                <w:szCs w:val="18"/>
                              </w:rPr>
                              <w:t xml:space="preserve"> Thaleischweiler-Wallhalben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ORTSGEMEINDE</w:t>
                      </w:r>
                      <w:r w:rsidR="009E2CA3">
                        <w:rPr>
                          <w:rFonts w:cs="Arial"/>
                          <w:b/>
                          <w:color w:val="404040"/>
                          <w:sz w:val="18"/>
                          <w:szCs w:val="18"/>
                        </w:rPr>
                        <w:t xml:space="preserve"> WALLHALBEN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9E2CA3">
                        <w:rPr>
                          <w:rFonts w:cs="Arial"/>
                          <w:b/>
                          <w:color w:val="365F91"/>
                          <w:sz w:val="18"/>
                          <w:szCs w:val="18"/>
                        </w:rPr>
                        <w:t xml:space="preserve"> Thaleischweiler-Wallhalben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4198"/>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2CA3"/>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EEC6A-2245-4232-B1A6-D34B3F2EB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4375</Words>
  <Characters>27565</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31877</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22</cp:revision>
  <cp:lastPrinted>2016-08-05T08:20:00Z</cp:lastPrinted>
  <dcterms:created xsi:type="dcterms:W3CDTF">2020-02-28T10:12:00Z</dcterms:created>
  <dcterms:modified xsi:type="dcterms:W3CDTF">2023-03-21T23:45:00Z</dcterms:modified>
</cp:coreProperties>
</file>