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Pr="00B86F30" w:rsidRDefault="00000000">
      <w:pPr>
        <w:spacing w:after="1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 w:rsidRPr="00B86F30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B86F30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Pr="00B86F30" w:rsidRDefault="00000000">
            <w:pPr>
              <w:spacing w:after="0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 Vorname / Nachname / (E-Mail)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Pr="00B86F30" w:rsidRDefault="00000000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  <w:tr w:rsidR="00A0271B" w:rsidRPr="00B86F30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B86F30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 Straße / PLZ / Ort </w:t>
            </w:r>
            <w:r w:rsidRPr="00B86F30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Pr="00B86F30" w:rsidRDefault="00000000">
            <w:pPr>
              <w:spacing w:after="0" w:line="259" w:lineRule="auto"/>
              <w:ind w:left="1" w:firstLine="0"/>
              <w:jc w:val="both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101" w:line="259" w:lineRule="auto"/>
        <w:ind w:left="-5"/>
        <w:rPr>
          <w:rFonts w:asciiTheme="minorHAnsi" w:hAnsiTheme="minorHAnsi" w:cstheme="minorHAnsi"/>
          <w:b/>
          <w:bCs/>
        </w:rPr>
      </w:pPr>
      <w:r w:rsidRPr="00B86F30">
        <w:rPr>
          <w:rFonts w:asciiTheme="minorHAnsi" w:hAnsiTheme="minorHAnsi" w:cstheme="minorHAnsi"/>
          <w:b/>
          <w:bCs/>
        </w:rPr>
        <w:t xml:space="preserve">Regionalverband </w:t>
      </w:r>
      <w:r w:rsidR="00254B0E" w:rsidRPr="00B86F30">
        <w:rPr>
          <w:rFonts w:asciiTheme="minorHAnsi" w:hAnsiTheme="minorHAnsi" w:cstheme="minorHAnsi"/>
          <w:b/>
          <w:bCs/>
        </w:rPr>
        <w:t>Hochrhein Bodensee</w:t>
      </w:r>
      <w:r w:rsidRPr="00B86F30">
        <w:rPr>
          <w:rFonts w:asciiTheme="minorHAnsi" w:hAnsiTheme="minorHAnsi" w:cstheme="minorHAnsi"/>
          <w:b/>
          <w:bCs/>
        </w:rPr>
        <w:t xml:space="preserve"> </w:t>
      </w:r>
    </w:p>
    <w:p w:rsidR="00A0271B" w:rsidRPr="00B86F30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>Im Wallgrabe</w:t>
      </w:r>
      <w:r w:rsidR="00BC058F" w:rsidRPr="00B86F30">
        <w:rPr>
          <w:rFonts w:asciiTheme="minorHAnsi" w:hAnsiTheme="minorHAnsi" w:cstheme="minorHAnsi"/>
        </w:rPr>
        <w:t>n</w:t>
      </w:r>
      <w:r w:rsidRPr="00B86F30">
        <w:rPr>
          <w:rFonts w:asciiTheme="minorHAnsi" w:hAnsiTheme="minorHAnsi" w:cstheme="minorHAnsi"/>
        </w:rPr>
        <w:t xml:space="preserve"> 50 </w:t>
      </w:r>
    </w:p>
    <w:p w:rsidR="00A0271B" w:rsidRPr="00B86F30" w:rsidRDefault="006856E6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79761 Waldshut-Tiengen</w:t>
      </w:r>
      <w:r w:rsidR="00254B0E" w:rsidRPr="00B86F30">
        <w:rPr>
          <w:rFonts w:asciiTheme="minorHAnsi" w:hAnsiTheme="minorHAnsi" w:cstheme="minorHAnsi"/>
        </w:rPr>
        <w:tab/>
        <w:t xml:space="preserve"> </w:t>
      </w:r>
      <w:r w:rsidR="00254B0E" w:rsidRPr="00B86F30">
        <w:rPr>
          <w:rFonts w:asciiTheme="minorHAnsi" w:hAnsiTheme="minorHAnsi" w:cstheme="minorHAnsi"/>
        </w:rPr>
        <w:tab/>
        <w:t xml:space="preserve"> </w:t>
      </w:r>
      <w:r w:rsidR="00254B0E" w:rsidRPr="00B86F30">
        <w:rPr>
          <w:rFonts w:asciiTheme="minorHAnsi" w:hAnsiTheme="minorHAnsi" w:cstheme="minorHAnsi"/>
        </w:rPr>
        <w:tab/>
        <w:t xml:space="preserve"> </w:t>
      </w:r>
      <w:r w:rsidR="00254B0E" w:rsidRPr="00B86F30">
        <w:rPr>
          <w:rFonts w:asciiTheme="minorHAnsi" w:hAnsiTheme="minorHAnsi" w:cstheme="minorHAnsi"/>
        </w:rPr>
        <w:tab/>
        <w:t xml:space="preserve"> </w:t>
      </w:r>
      <w:r w:rsidR="00254B0E" w:rsidRPr="00B86F30">
        <w:rPr>
          <w:rFonts w:asciiTheme="minorHAnsi" w:hAnsiTheme="minorHAnsi" w:cstheme="minorHAnsi"/>
        </w:rPr>
        <w:tab/>
      </w:r>
      <w:r w:rsidR="00254B0E" w:rsidRPr="00B86F30">
        <w:rPr>
          <w:rFonts w:asciiTheme="minorHAnsi" w:hAnsiTheme="minorHAnsi" w:cstheme="minorHAnsi"/>
          <w:sz w:val="16"/>
        </w:rPr>
        <w:t>Tel. 07751 9115-0 / Fax 07751 9115-30 / E-Mail: beteiligung@</w:t>
      </w:r>
      <w:r w:rsidR="005F3FCC" w:rsidRPr="00B86F30">
        <w:rPr>
          <w:rFonts w:asciiTheme="minorHAnsi" w:hAnsiTheme="minorHAnsi" w:cstheme="minorHAnsi"/>
          <w:sz w:val="16"/>
        </w:rPr>
        <w:t>hochrhein-bodensee.de</w:t>
      </w:r>
      <w:r w:rsidR="00254B0E" w:rsidRPr="00B86F30">
        <w:rPr>
          <w:rFonts w:asciiTheme="minorHAnsi" w:hAnsiTheme="minorHAnsi" w:cstheme="minorHAnsi"/>
          <w:sz w:val="16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 w:rsidP="005F3FCC">
      <w:pPr>
        <w:spacing w:after="4" w:line="259" w:lineRule="auto"/>
        <w:ind w:left="-5"/>
        <w:rPr>
          <w:rFonts w:asciiTheme="minorHAnsi" w:hAnsiTheme="minorHAnsi" w:cstheme="minorHAnsi"/>
          <w:b/>
          <w:bCs/>
          <w:spacing w:val="-4"/>
        </w:rPr>
      </w:pPr>
      <w:r w:rsidRPr="00B86F30">
        <w:rPr>
          <w:rFonts w:asciiTheme="minorHAnsi" w:hAnsiTheme="minorHAnsi" w:cstheme="minorHAnsi"/>
          <w:b/>
          <w:bCs/>
          <w:spacing w:val="-4"/>
        </w:rPr>
        <w:t xml:space="preserve">Stellungnahme im Rahmen des Beteiligungsverfahrens / </w:t>
      </w:r>
      <w:r w:rsidR="005F3FCC" w:rsidRPr="00B86F30">
        <w:rPr>
          <w:rFonts w:asciiTheme="minorHAnsi" w:hAnsiTheme="minorHAnsi" w:cstheme="minorHAnsi"/>
          <w:b/>
          <w:bCs/>
          <w:spacing w:val="-4"/>
        </w:rPr>
        <w:t xml:space="preserve">Teilfortschreibung 3.2 Windenergie des Regionalplans Hochrhein-Bodensee </w:t>
      </w:r>
      <w:r w:rsidRPr="00B86F30">
        <w:rPr>
          <w:rFonts w:asciiTheme="minorHAnsi" w:hAnsiTheme="minorHAnsi" w:cstheme="minorHAnsi"/>
          <w:b/>
          <w:bCs/>
          <w:spacing w:val="-4"/>
        </w:rPr>
        <w:t xml:space="preserve">/  </w:t>
      </w:r>
    </w:p>
    <w:p w:rsidR="00FC7D5E" w:rsidRPr="00B86F30" w:rsidRDefault="00FC7D5E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  <w:r w:rsidRPr="00B86F30">
        <w:rPr>
          <w:rFonts w:asciiTheme="minorHAnsi" w:hAnsiTheme="minorHAnsi" w:cstheme="minorHAnsi"/>
          <w:b/>
          <w:bCs/>
        </w:rPr>
        <w:t xml:space="preserve">im Bereich der </w:t>
      </w:r>
      <w:r w:rsidR="005F3FCC" w:rsidRPr="00B86F30">
        <w:rPr>
          <w:rFonts w:asciiTheme="minorHAnsi" w:hAnsiTheme="minorHAnsi" w:cstheme="minorHAnsi"/>
          <w:b/>
          <w:bCs/>
        </w:rPr>
        <w:t>Kommunen</w:t>
      </w:r>
      <w:r w:rsidRPr="00B86F30">
        <w:rPr>
          <w:rFonts w:asciiTheme="minorHAnsi" w:hAnsiTheme="minorHAnsi" w:cstheme="minorHAnsi"/>
          <w:b/>
          <w:bCs/>
        </w:rPr>
        <w:t xml:space="preserve"> </w:t>
      </w:r>
      <w:r w:rsidR="005F3FCC" w:rsidRPr="00B86F30">
        <w:rPr>
          <w:rFonts w:asciiTheme="minorHAnsi" w:hAnsiTheme="minorHAnsi" w:cstheme="minorHAnsi"/>
          <w:b/>
          <w:bCs/>
        </w:rPr>
        <w:t>Öhningen</w:t>
      </w:r>
      <w:r w:rsidRPr="00B86F30">
        <w:rPr>
          <w:rFonts w:asciiTheme="minorHAnsi" w:hAnsiTheme="minorHAnsi" w:cstheme="minorHAnsi"/>
          <w:b/>
          <w:bCs/>
        </w:rPr>
        <w:t>/</w:t>
      </w:r>
      <w:r w:rsidR="005F3FCC" w:rsidRPr="00B86F30">
        <w:rPr>
          <w:rFonts w:asciiTheme="minorHAnsi" w:hAnsiTheme="minorHAnsi" w:cstheme="minorHAnsi"/>
          <w:b/>
          <w:bCs/>
        </w:rPr>
        <w:t>Singen</w:t>
      </w:r>
      <w:r w:rsidRPr="00B86F30">
        <w:rPr>
          <w:rFonts w:asciiTheme="minorHAnsi" w:hAnsiTheme="minorHAnsi" w:cstheme="minorHAnsi"/>
          <w:b/>
          <w:bCs/>
        </w:rPr>
        <w:t xml:space="preserve"> (</w:t>
      </w:r>
      <w:r w:rsidR="005F3FCC" w:rsidRPr="00B86F30">
        <w:rPr>
          <w:rFonts w:asciiTheme="minorHAnsi" w:hAnsiTheme="minorHAnsi" w:cstheme="minorHAnsi"/>
          <w:b/>
          <w:bCs/>
        </w:rPr>
        <w:t>VRG W 50</w:t>
      </w:r>
      <w:r w:rsidRPr="00B86F30">
        <w:rPr>
          <w:rFonts w:asciiTheme="minorHAnsi" w:hAnsiTheme="minorHAnsi" w:cstheme="minorHAnsi"/>
          <w:b/>
          <w:bCs/>
        </w:rPr>
        <w:t xml:space="preserve"> „</w:t>
      </w:r>
      <w:proofErr w:type="spellStart"/>
      <w:r w:rsidRPr="00B86F30">
        <w:rPr>
          <w:rFonts w:asciiTheme="minorHAnsi" w:hAnsiTheme="minorHAnsi" w:cstheme="minorHAnsi"/>
          <w:b/>
          <w:bCs/>
        </w:rPr>
        <w:t>Breitloh</w:t>
      </w:r>
      <w:proofErr w:type="spellEnd"/>
      <w:proofErr w:type="gramStart"/>
      <w:r w:rsidRPr="00B86F30">
        <w:rPr>
          <w:rFonts w:asciiTheme="minorHAnsi" w:hAnsiTheme="minorHAnsi" w:cstheme="minorHAnsi"/>
          <w:b/>
          <w:bCs/>
        </w:rPr>
        <w:t>“)*</w:t>
      </w:r>
      <w:proofErr w:type="gramEnd"/>
      <w:r w:rsidR="005F3FCC" w:rsidRPr="00B86F30">
        <w:rPr>
          <w:rFonts w:asciiTheme="minorHAnsi" w:hAnsiTheme="minorHAnsi" w:cstheme="minorHAnsi"/>
          <w:b/>
          <w:bCs/>
        </w:rPr>
        <w:t>, Moos</w:t>
      </w:r>
      <w:r w:rsidRPr="00B86F30">
        <w:rPr>
          <w:rFonts w:asciiTheme="minorHAnsi" w:hAnsiTheme="minorHAnsi" w:cstheme="minorHAnsi"/>
          <w:b/>
          <w:bCs/>
        </w:rPr>
        <w:t>/</w:t>
      </w:r>
      <w:r w:rsidR="005F3FCC" w:rsidRPr="00B86F30">
        <w:rPr>
          <w:rFonts w:asciiTheme="minorHAnsi" w:hAnsiTheme="minorHAnsi" w:cstheme="minorHAnsi"/>
          <w:b/>
          <w:bCs/>
        </w:rPr>
        <w:t>Öhningen/Singen</w:t>
      </w:r>
      <w:r w:rsidRPr="00B86F30">
        <w:rPr>
          <w:rFonts w:asciiTheme="minorHAnsi" w:hAnsiTheme="minorHAnsi" w:cstheme="minorHAnsi"/>
          <w:b/>
          <w:bCs/>
        </w:rPr>
        <w:t xml:space="preserve"> (</w:t>
      </w:r>
      <w:r w:rsidR="005F3FCC" w:rsidRPr="00B86F30">
        <w:rPr>
          <w:rFonts w:asciiTheme="minorHAnsi" w:hAnsiTheme="minorHAnsi" w:cstheme="minorHAnsi"/>
          <w:b/>
          <w:bCs/>
        </w:rPr>
        <w:t>VRG W 51</w:t>
      </w:r>
      <w:r w:rsidRPr="00B86F30">
        <w:rPr>
          <w:rFonts w:asciiTheme="minorHAnsi" w:hAnsiTheme="minorHAnsi" w:cstheme="minorHAnsi"/>
          <w:b/>
          <w:bCs/>
        </w:rPr>
        <w:t xml:space="preserve"> „Ewigkeit-Schienerberg“)*,  Gaienhofen, Moos, Öhningen  (VRG W 52 „Rammental“) </w:t>
      </w:r>
    </w:p>
    <w:p w:rsidR="000B0FBF" w:rsidRPr="00B86F30" w:rsidRDefault="000B0FBF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</w:p>
    <w:p w:rsidR="00A0271B" w:rsidRPr="002A32BA" w:rsidRDefault="00000000" w:rsidP="00FC7D5E">
      <w:pPr>
        <w:spacing w:after="4" w:line="240" w:lineRule="auto"/>
        <w:ind w:left="-6" w:hanging="11"/>
        <w:rPr>
          <w:rFonts w:asciiTheme="minorHAnsi" w:hAnsiTheme="minorHAnsi" w:cs="Calibri (Textkörper)"/>
          <w:b/>
          <w:bCs/>
          <w:spacing w:val="-4"/>
          <w:u w:val="single"/>
        </w:rPr>
      </w:pPr>
      <w:r w:rsidRPr="002A32BA">
        <w:rPr>
          <w:rFonts w:asciiTheme="minorHAnsi" w:hAnsiTheme="minorHAnsi" w:cs="Calibri (Textkörper)"/>
          <w:b/>
          <w:bCs/>
          <w:spacing w:val="-4"/>
          <w:u w:val="single"/>
        </w:rPr>
        <w:t xml:space="preserve">Begründung: </w:t>
      </w:r>
      <w:r w:rsidR="005617E5">
        <w:rPr>
          <w:rFonts w:asciiTheme="minorHAnsi" w:hAnsiTheme="minorHAnsi" w:cs="Calibri (Textkörper)"/>
          <w:b/>
          <w:bCs/>
          <w:spacing w:val="-4"/>
          <w:u w:val="single"/>
        </w:rPr>
        <w:t xml:space="preserve"> N</w:t>
      </w:r>
      <w:r w:rsidR="00AD645B">
        <w:rPr>
          <w:rFonts w:asciiTheme="minorHAnsi" w:hAnsiTheme="minorHAnsi" w:cs="Calibri (Textkörper)"/>
          <w:b/>
          <w:bCs/>
          <w:spacing w:val="-4"/>
          <w:u w:val="single"/>
        </w:rPr>
        <w:t xml:space="preserve">icht </w:t>
      </w:r>
      <w:r w:rsidR="00ED1530">
        <w:rPr>
          <w:rFonts w:asciiTheme="minorHAnsi" w:hAnsiTheme="minorHAnsi" w:cs="Calibri (Textkörper)"/>
          <w:b/>
          <w:bCs/>
          <w:spacing w:val="-4"/>
          <w:u w:val="single"/>
        </w:rPr>
        <w:t>ausreichende</w:t>
      </w:r>
      <w:r w:rsidR="00AD645B">
        <w:rPr>
          <w:rFonts w:asciiTheme="minorHAnsi" w:hAnsiTheme="minorHAnsi" w:cs="Calibri (Textkörper)"/>
          <w:b/>
          <w:bCs/>
          <w:spacing w:val="-4"/>
          <w:u w:val="single"/>
        </w:rPr>
        <w:t xml:space="preserve"> Untersuchungsbereiche für raumwirksame Kulturdenkmal</w:t>
      </w:r>
      <w:r w:rsidR="00B6066E">
        <w:rPr>
          <w:rFonts w:asciiTheme="minorHAnsi" w:hAnsiTheme="minorHAnsi" w:cs="Calibri (Textkörper)"/>
          <w:b/>
          <w:bCs/>
          <w:spacing w:val="-4"/>
          <w:u w:val="single"/>
        </w:rPr>
        <w:t>e</w:t>
      </w:r>
      <w:r w:rsidRPr="002A32BA">
        <w:rPr>
          <w:rFonts w:asciiTheme="minorHAnsi" w:hAnsiTheme="minorHAnsi" w:cs="Calibri (Textkörper)"/>
          <w:b/>
          <w:bCs/>
          <w:spacing w:val="-4"/>
          <w:u w:val="single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>Sehr geehrte Damen und Herren,</w:t>
      </w:r>
    </w:p>
    <w:p w:rsidR="002F66CC" w:rsidRPr="00B86F30" w:rsidRDefault="002F66CC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FA20E7" w:rsidRDefault="00AD645B" w:rsidP="008E43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unmittelbarer Umgebung der von </w:t>
      </w:r>
      <w:r w:rsidR="00AD240C">
        <w:rPr>
          <w:rFonts w:asciiTheme="minorHAnsi" w:hAnsiTheme="minorHAnsi" w:cstheme="minorHAnsi"/>
        </w:rPr>
        <w:t>Ihnen vorgeschlagenen Vorranggebiete</w:t>
      </w:r>
      <w:r>
        <w:rPr>
          <w:rFonts w:asciiTheme="minorHAnsi" w:hAnsiTheme="minorHAnsi" w:cstheme="minorHAnsi"/>
        </w:rPr>
        <w:t xml:space="preserve"> (VRG 50 </w:t>
      </w:r>
      <w:proofErr w:type="spellStart"/>
      <w:r>
        <w:rPr>
          <w:rFonts w:asciiTheme="minorHAnsi" w:hAnsiTheme="minorHAnsi" w:cstheme="minorHAnsi"/>
        </w:rPr>
        <w:t>Breitloh</w:t>
      </w:r>
      <w:proofErr w:type="spellEnd"/>
      <w:r>
        <w:rPr>
          <w:rFonts w:asciiTheme="minorHAnsi" w:hAnsiTheme="minorHAnsi" w:cstheme="minorHAnsi"/>
        </w:rPr>
        <w:t>, VRG 51 Ewigkeit Schienen, VRG 52 Rammental)</w:t>
      </w:r>
      <w:r w:rsidR="00AD24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liegen zwei in höchstem Maß raumwirksame Kulturde</w:t>
      </w:r>
      <w:r w:rsidR="005617E5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kmale, die Burgruine Hohentwiel und das UNES</w:t>
      </w:r>
      <w:r w:rsidR="00FA20E7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</w:t>
      </w:r>
      <w:r w:rsidR="00FA20E7">
        <w:rPr>
          <w:rFonts w:asciiTheme="minorHAnsi" w:hAnsiTheme="minorHAnsi" w:cstheme="minorHAnsi"/>
        </w:rPr>
        <w:t xml:space="preserve"> Weltkulturerbe Klosterinsel Reichenau</w:t>
      </w:r>
      <w:r w:rsidR="00AD240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Beide Kulturdenkmale sind in der Liste des Ministeriums für Landesentwicklung und Wohnen</w:t>
      </w:r>
      <w:r w:rsidR="00FA20E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FA20E7">
        <w:rPr>
          <w:rFonts w:asciiTheme="minorHAnsi" w:hAnsiTheme="minorHAnsi" w:cstheme="minorHAnsi"/>
        </w:rPr>
        <w:t>Baden-Württemberg</w:t>
      </w:r>
      <w:r>
        <w:rPr>
          <w:rFonts w:asciiTheme="minorHAnsi" w:hAnsiTheme="minorHAnsi" w:cstheme="minorHAnsi"/>
        </w:rPr>
        <w:t xml:space="preserve"> </w:t>
      </w:r>
      <w:r w:rsidR="00FA20E7">
        <w:rPr>
          <w:rFonts w:asciiTheme="minorHAnsi" w:hAnsiTheme="minorHAnsi" w:cstheme="minorHAnsi"/>
        </w:rPr>
        <w:t>eingetragen.</w:t>
      </w:r>
    </w:p>
    <w:p w:rsidR="008E4388" w:rsidRDefault="00FA20E7" w:rsidP="008E43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hyperlink r:id="rId4" w:history="1">
        <w:r w:rsidRPr="00426979">
          <w:rPr>
            <w:rStyle w:val="Hyperlink"/>
            <w:rFonts w:asciiTheme="minorHAnsi" w:hAnsiTheme="minorHAnsi" w:cstheme="minorHAnsi"/>
          </w:rPr>
          <w:t>https://mlw.baden-wuerttemberg.de/de/denkmalschutz/umgebungsschutz</w:t>
        </w:r>
      </w:hyperlink>
      <w:r>
        <w:rPr>
          <w:rFonts w:asciiTheme="minorHAnsi" w:hAnsiTheme="minorHAnsi" w:cstheme="minorHAnsi"/>
        </w:rPr>
        <w:t>)</w:t>
      </w:r>
    </w:p>
    <w:p w:rsidR="00A2683A" w:rsidRDefault="00A2683A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5617E5" w:rsidRDefault="005617E5" w:rsidP="008E43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Distanz zwischen dem UNESCO Weltkulturerbe und dem Windpark beträgt ca. 9 km und zwischen der Burgruine Hohentwiel und dem Windpark </w:t>
      </w:r>
      <w:proofErr w:type="spellStart"/>
      <w:r>
        <w:rPr>
          <w:rFonts w:asciiTheme="minorHAnsi" w:hAnsiTheme="minorHAnsi" w:cstheme="minorHAnsi"/>
        </w:rPr>
        <w:t>ca</w:t>
      </w:r>
      <w:proofErr w:type="spellEnd"/>
      <w:r>
        <w:rPr>
          <w:rFonts w:asciiTheme="minorHAnsi" w:hAnsiTheme="minorHAnsi" w:cstheme="minorHAnsi"/>
        </w:rPr>
        <w:t xml:space="preserve"> 8 km.</w:t>
      </w:r>
    </w:p>
    <w:p w:rsidR="005617E5" w:rsidRDefault="005617E5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2F66CC" w:rsidRDefault="00FA20E7" w:rsidP="008E43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Zwar gehen Sie in der von Ihnen beauftragen, strategischen Umweltprüfung auf diesen Umstand ein, allerdings ist der von </w:t>
      </w:r>
      <w:r w:rsidRPr="00FA20E7">
        <w:rPr>
          <w:rFonts w:asciiTheme="minorHAnsi" w:hAnsiTheme="minorHAnsi" w:cstheme="minorHAnsi"/>
          <w:spacing w:val="-4"/>
        </w:rPr>
        <w:t>Ihnen in den Planungskriterien festgesetzte Untersuchungsbereich mit nur 5</w:t>
      </w:r>
      <w:r>
        <w:rPr>
          <w:rFonts w:asciiTheme="minorHAnsi" w:hAnsiTheme="minorHAnsi" w:cstheme="minorHAnsi"/>
          <w:spacing w:val="-4"/>
        </w:rPr>
        <w:t xml:space="preserve"> </w:t>
      </w:r>
      <w:r w:rsidRPr="00FA20E7">
        <w:rPr>
          <w:rFonts w:asciiTheme="minorHAnsi" w:hAnsiTheme="minorHAnsi" w:cstheme="minorHAnsi"/>
          <w:spacing w:val="-4"/>
        </w:rPr>
        <w:t>km</w:t>
      </w:r>
      <w:r w:rsidR="00ED1530">
        <w:rPr>
          <w:rFonts w:asciiTheme="minorHAnsi" w:hAnsiTheme="minorHAnsi" w:cstheme="minorHAnsi"/>
          <w:spacing w:val="-4"/>
        </w:rPr>
        <w:t xml:space="preserve"> </w:t>
      </w:r>
      <w:proofErr w:type="gramStart"/>
      <w:r w:rsidR="00ED1530">
        <w:rPr>
          <w:rFonts w:asciiTheme="minorHAnsi" w:hAnsiTheme="minorHAnsi" w:cstheme="minorHAnsi"/>
          <w:spacing w:val="-4"/>
        </w:rPr>
        <w:t xml:space="preserve">Radius </w:t>
      </w:r>
      <w:r w:rsidRPr="00FA20E7">
        <w:rPr>
          <w:rFonts w:asciiTheme="minorHAnsi" w:hAnsiTheme="minorHAnsi" w:cstheme="minorHAnsi"/>
          <w:spacing w:val="-4"/>
        </w:rPr>
        <w:t xml:space="preserve"> für</w:t>
      </w:r>
      <w:proofErr w:type="gramEnd"/>
      <w:r w:rsidRPr="00FA20E7">
        <w:rPr>
          <w:rFonts w:asciiTheme="minorHAnsi" w:hAnsiTheme="minorHAnsi" w:cstheme="minorHAnsi"/>
          <w:spacing w:val="-4"/>
        </w:rPr>
        <w:t xml:space="preserve"> die Burgruine Hohentwiel und </w:t>
      </w:r>
      <w:r w:rsidRPr="00FA20E7">
        <w:rPr>
          <w:rFonts w:asciiTheme="minorHAnsi" w:hAnsiTheme="minorHAnsi" w:cs="Calibri (Textkörper)"/>
          <w:spacing w:val="-4"/>
        </w:rPr>
        <w:t xml:space="preserve">nur 7,5 </w:t>
      </w:r>
      <w:r>
        <w:rPr>
          <w:rFonts w:asciiTheme="minorHAnsi" w:hAnsiTheme="minorHAnsi" w:cs="Calibri (Textkörper)"/>
          <w:spacing w:val="-4"/>
        </w:rPr>
        <w:t>k</w:t>
      </w:r>
      <w:r w:rsidRPr="00FA20E7">
        <w:rPr>
          <w:rFonts w:asciiTheme="minorHAnsi" w:hAnsiTheme="minorHAnsi" w:cs="Calibri (Textkörper)"/>
          <w:spacing w:val="-4"/>
        </w:rPr>
        <w:t>m</w:t>
      </w:r>
      <w:r>
        <w:rPr>
          <w:rFonts w:asciiTheme="minorHAnsi" w:hAnsiTheme="minorHAnsi" w:cstheme="minorHAnsi"/>
        </w:rPr>
        <w:t xml:space="preserve"> für das UNESCO Weltkulturerbe viel zu gering bemessen und nicht begründet.  </w:t>
      </w:r>
    </w:p>
    <w:p w:rsidR="002E526C" w:rsidRDefault="002E526C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2E526C" w:rsidRPr="002E526C" w:rsidRDefault="002E526C" w:rsidP="002E526C">
      <w:pPr>
        <w:spacing w:after="8"/>
        <w:ind w:left="-5" w:right="964"/>
        <w:rPr>
          <w:rFonts w:asciiTheme="minorHAnsi" w:hAnsiTheme="minorHAnsi" w:cstheme="minorHAnsi"/>
        </w:rPr>
      </w:pPr>
      <w:r w:rsidRPr="002E526C">
        <w:rPr>
          <w:rFonts w:asciiTheme="minorHAnsi" w:hAnsiTheme="minorHAnsi" w:cs="Calibri (Textkörper)"/>
          <w:spacing w:val="-2"/>
        </w:rPr>
        <w:t>Nach den Richtlinien der Vereinigung der Landesdenkmalpfleger beträgt der Untersuchungsbereich nicht 7,5 km bzw. 5 km</w:t>
      </w:r>
      <w:r w:rsidRPr="002E526C">
        <w:rPr>
          <w:rFonts w:asciiTheme="minorHAnsi" w:hAnsiTheme="minorHAnsi" w:cstheme="minorHAnsi"/>
          <w:spacing w:val="-2"/>
        </w:rPr>
        <w:t>,</w:t>
      </w:r>
      <w:r w:rsidRPr="002E526C">
        <w:rPr>
          <w:rFonts w:asciiTheme="minorHAnsi" w:hAnsiTheme="minorHAnsi" w:cstheme="minorHAnsi"/>
        </w:rPr>
        <w:t xml:space="preserve"> sondern </w:t>
      </w:r>
      <w:r w:rsidRPr="002E526C">
        <w:rPr>
          <w:rFonts w:asciiTheme="minorHAnsi" w:hAnsiTheme="minorHAnsi" w:cstheme="minorHAnsi"/>
          <w:b/>
          <w:bCs/>
        </w:rPr>
        <w:t>20 km</w:t>
      </w:r>
      <w:r w:rsidRPr="002E526C">
        <w:rPr>
          <w:rFonts w:asciiTheme="minorHAnsi" w:hAnsiTheme="minorHAnsi" w:cstheme="minorHAnsi"/>
        </w:rPr>
        <w:t xml:space="preserve"> (vgl. Martin/Krautzberger Denkmalschutz-</w:t>
      </w:r>
      <w:proofErr w:type="spellStart"/>
      <w:r w:rsidRPr="002E526C">
        <w:rPr>
          <w:rFonts w:asciiTheme="minorHAnsi" w:hAnsiTheme="minorHAnsi" w:cstheme="minorHAnsi"/>
        </w:rPr>
        <w:t>HdB</w:t>
      </w:r>
      <w:proofErr w:type="spellEnd"/>
      <w:r w:rsidRPr="002E526C">
        <w:rPr>
          <w:rFonts w:asciiTheme="minorHAnsi" w:hAnsiTheme="minorHAnsi" w:cstheme="minorHAnsi"/>
        </w:rPr>
        <w:t>, Teil H. Denkmalschutz</w:t>
      </w:r>
      <w:r>
        <w:rPr>
          <w:rFonts w:asciiTheme="minorHAnsi" w:hAnsiTheme="minorHAnsi" w:cstheme="minorHAnsi"/>
        </w:rPr>
        <w:t xml:space="preserve"> </w:t>
      </w:r>
      <w:r w:rsidRPr="002E526C">
        <w:rPr>
          <w:rFonts w:asciiTheme="minorHAnsi" w:hAnsiTheme="minorHAnsi" w:cstheme="minorHAnsi"/>
        </w:rPr>
        <w:t xml:space="preserve">im Planungs-, Bau und sonstigen Fachrecht </w:t>
      </w:r>
      <w:proofErr w:type="spellStart"/>
      <w:r w:rsidRPr="002E526C">
        <w:rPr>
          <w:rFonts w:asciiTheme="minorHAnsi" w:hAnsiTheme="minorHAnsi" w:cstheme="minorHAnsi"/>
        </w:rPr>
        <w:t>Rn</w:t>
      </w:r>
      <w:proofErr w:type="spellEnd"/>
      <w:r w:rsidRPr="002E526C">
        <w:rPr>
          <w:rFonts w:asciiTheme="minorHAnsi" w:hAnsiTheme="minorHAnsi" w:cstheme="minorHAnsi"/>
        </w:rPr>
        <w:t xml:space="preserve">. 336, </w:t>
      </w:r>
      <w:proofErr w:type="spellStart"/>
      <w:r w:rsidRPr="002E526C">
        <w:rPr>
          <w:rFonts w:asciiTheme="minorHAnsi" w:hAnsiTheme="minorHAnsi" w:cstheme="minorHAnsi"/>
        </w:rPr>
        <w:t>beck</w:t>
      </w:r>
      <w:proofErr w:type="spellEnd"/>
      <w:r w:rsidRPr="002E526C">
        <w:rPr>
          <w:rFonts w:asciiTheme="minorHAnsi" w:hAnsiTheme="minorHAnsi" w:cstheme="minorHAnsi"/>
        </w:rPr>
        <w:t xml:space="preserve">-online; „Arbeitsblatt Nr. 51 -Raumwirkung von Denkmälern und Denkmalensembles (VDL 2021)“; siehe auch Landesamt </w:t>
      </w:r>
      <w:proofErr w:type="spellStart"/>
      <w:r w:rsidRPr="002E526C">
        <w:rPr>
          <w:rFonts w:asciiTheme="minorHAnsi" w:hAnsiTheme="minorHAnsi" w:cstheme="minorHAnsi"/>
        </w:rPr>
        <w:t>für</w:t>
      </w:r>
      <w:proofErr w:type="spellEnd"/>
      <w:r>
        <w:rPr>
          <w:rFonts w:asciiTheme="minorHAnsi" w:hAnsiTheme="minorHAnsi" w:cstheme="minorHAnsi"/>
        </w:rPr>
        <w:t xml:space="preserve"> </w:t>
      </w:r>
      <w:r w:rsidRPr="002E526C">
        <w:rPr>
          <w:rFonts w:asciiTheme="minorHAnsi" w:hAnsiTheme="minorHAnsi" w:cstheme="minorHAnsi"/>
        </w:rPr>
        <w:t xml:space="preserve">Denkmalpflege Hessen, Bürgerforum Energieland Hessen, Bürgerzentrum Oestrich-Winkel, 8. </w:t>
      </w:r>
      <w:r w:rsidRPr="002E526C">
        <w:rPr>
          <w:rFonts w:asciiTheme="minorHAnsi" w:hAnsiTheme="minorHAnsi" w:cs="Calibri (Textkörper)"/>
          <w:spacing w:val="-2"/>
        </w:rPr>
        <w:t xml:space="preserve">Oktober 2014, Prof. Dr. Gerd Weiß, Präsident des Landesamtes </w:t>
      </w:r>
      <w:proofErr w:type="spellStart"/>
      <w:r w:rsidRPr="002E526C">
        <w:rPr>
          <w:rFonts w:asciiTheme="minorHAnsi" w:hAnsiTheme="minorHAnsi" w:cs="Calibri (Textkörper)"/>
          <w:spacing w:val="-2"/>
        </w:rPr>
        <w:t>für</w:t>
      </w:r>
      <w:proofErr w:type="spellEnd"/>
      <w:r w:rsidRPr="002E526C">
        <w:rPr>
          <w:rFonts w:asciiTheme="minorHAnsi" w:hAnsiTheme="minorHAnsi" w:cs="Calibri (Textkörper)"/>
          <w:spacing w:val="-2"/>
        </w:rPr>
        <w:t xml:space="preserve"> Denkmalpflege Hessen, „Kriterien CL • Caemmerer Lenz 3</w:t>
      </w:r>
      <w:r>
        <w:rPr>
          <w:rFonts w:asciiTheme="minorHAnsi" w:hAnsiTheme="minorHAnsi" w:cstheme="minorHAnsi"/>
        </w:rPr>
        <w:t xml:space="preserve"> </w:t>
      </w:r>
      <w:r w:rsidRPr="002E526C">
        <w:rPr>
          <w:rFonts w:asciiTheme="minorHAnsi" w:hAnsiTheme="minorHAnsi" w:cstheme="minorHAnsi"/>
        </w:rPr>
        <w:t>und denkmalpflegerische Aspekte bei der Bewertung von WEA“; 15. Branchentag Windenergie</w:t>
      </w:r>
    </w:p>
    <w:p w:rsidR="002E526C" w:rsidRDefault="002E526C" w:rsidP="002E526C">
      <w:pPr>
        <w:spacing w:after="8"/>
        <w:ind w:left="-5" w:right="964"/>
        <w:rPr>
          <w:rFonts w:asciiTheme="minorHAnsi" w:hAnsiTheme="minorHAnsi" w:cstheme="minorHAnsi"/>
        </w:rPr>
      </w:pPr>
      <w:r w:rsidRPr="002E526C">
        <w:rPr>
          <w:rFonts w:asciiTheme="minorHAnsi" w:hAnsiTheme="minorHAnsi" w:cstheme="minorHAnsi"/>
        </w:rPr>
        <w:t>NRW, 20./21. Juni 2023, Dr. Lüth, „Denkmalschutz und Windenergie“).</w:t>
      </w:r>
    </w:p>
    <w:p w:rsidR="002E526C" w:rsidRDefault="002E526C" w:rsidP="002E526C">
      <w:pPr>
        <w:spacing w:after="8"/>
        <w:ind w:left="-5" w:right="964"/>
        <w:rPr>
          <w:rFonts w:asciiTheme="minorHAnsi" w:hAnsiTheme="minorHAnsi" w:cstheme="minorHAnsi"/>
        </w:rPr>
      </w:pPr>
    </w:p>
    <w:p w:rsidR="002E526C" w:rsidRDefault="002E526C" w:rsidP="002E526C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 der Untersuchungsbereich für das UNESCO Welterbe</w:t>
      </w:r>
      <w:r w:rsidR="005617E5" w:rsidRPr="005617E5">
        <w:rPr>
          <w:rFonts w:asciiTheme="minorHAnsi" w:hAnsiTheme="minorHAnsi" w:cstheme="minorHAnsi"/>
        </w:rPr>
        <w:t xml:space="preserve"> </w:t>
      </w:r>
      <w:r w:rsidR="005617E5">
        <w:rPr>
          <w:rFonts w:asciiTheme="minorHAnsi" w:hAnsiTheme="minorHAnsi" w:cstheme="minorHAnsi"/>
        </w:rPr>
        <w:t>in der von Ihnen in Auftrag gegebenen Sichtbarkeitanalyse</w:t>
      </w:r>
      <w:r>
        <w:rPr>
          <w:rFonts w:asciiTheme="minorHAnsi" w:hAnsiTheme="minorHAnsi" w:cstheme="minorHAnsi"/>
        </w:rPr>
        <w:t xml:space="preserve"> </w:t>
      </w:r>
      <w:r w:rsidR="001F44B6">
        <w:rPr>
          <w:rFonts w:asciiTheme="minorHAnsi" w:hAnsiTheme="minorHAnsi" w:cstheme="minorHAnsi"/>
        </w:rPr>
        <w:t xml:space="preserve">dann </w:t>
      </w:r>
      <w:r>
        <w:rPr>
          <w:rFonts w:asciiTheme="minorHAnsi" w:hAnsiTheme="minorHAnsi" w:cstheme="minorHAnsi"/>
        </w:rPr>
        <w:t xml:space="preserve">auf 12,5 km ausgeweitet wird </w:t>
      </w:r>
      <w:r w:rsidR="001F44B6">
        <w:rPr>
          <w:rFonts w:asciiTheme="minorHAnsi" w:hAnsiTheme="minorHAnsi" w:cstheme="minorHAnsi"/>
        </w:rPr>
        <w:t xml:space="preserve">zeigt, dass die Annahmen 5 km und 7,5 km nicht fundiert begründet sind! Weshalb allerdings 12,5 km angemessen sein sollen erschließt sich einem </w:t>
      </w:r>
      <w:r w:rsidR="00C71750">
        <w:rPr>
          <w:rFonts w:asciiTheme="minorHAnsi" w:hAnsiTheme="minorHAnsi" w:cstheme="minorHAnsi"/>
        </w:rPr>
        <w:t xml:space="preserve">immer noch </w:t>
      </w:r>
      <w:r w:rsidR="001F44B6">
        <w:rPr>
          <w:rFonts w:asciiTheme="minorHAnsi" w:hAnsiTheme="minorHAnsi" w:cstheme="minorHAnsi"/>
        </w:rPr>
        <w:t>nicht</w:t>
      </w:r>
      <w:r w:rsidR="00C71750">
        <w:rPr>
          <w:rFonts w:asciiTheme="minorHAnsi" w:hAnsiTheme="minorHAnsi" w:cstheme="minorHAnsi"/>
        </w:rPr>
        <w:t>, auch wenn das so im Vorfeld vom Landesamt für Denkmalpflege festgelegt wurde</w:t>
      </w:r>
      <w:r w:rsidR="001F44B6">
        <w:rPr>
          <w:rFonts w:asciiTheme="minorHAnsi" w:hAnsiTheme="minorHAnsi" w:cstheme="minorHAnsi"/>
        </w:rPr>
        <w:t xml:space="preserve">. </w:t>
      </w:r>
    </w:p>
    <w:p w:rsidR="00C71750" w:rsidRDefault="00C71750" w:rsidP="002E526C">
      <w:pPr>
        <w:spacing w:after="8"/>
        <w:ind w:left="-5" w:right="964"/>
        <w:rPr>
          <w:rFonts w:asciiTheme="minorHAnsi" w:hAnsiTheme="minorHAnsi" w:cstheme="minorHAnsi"/>
        </w:rPr>
      </w:pPr>
    </w:p>
    <w:p w:rsidR="002E526C" w:rsidRDefault="00C71750" w:rsidP="00C71750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Aus diesem Grund ist die SUP in diesem Punkt als fehlerhaft abzulehnen. Die Einrichtung von Vorrangfläche</w:t>
      </w:r>
      <w:r w:rsidR="00B0495B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in so großer Nähe zu in höchstem Maß raumwirksamen Kulturdenkmalen widerspricht </w:t>
      </w:r>
      <w:r w:rsidR="005617E5">
        <w:rPr>
          <w:rFonts w:asciiTheme="minorHAnsi" w:hAnsiTheme="minorHAnsi" w:cstheme="minorHAnsi"/>
        </w:rPr>
        <w:t>ihrem</w:t>
      </w:r>
      <w:r>
        <w:rPr>
          <w:rFonts w:asciiTheme="minorHAnsi" w:hAnsiTheme="minorHAnsi" w:cstheme="minorHAnsi"/>
        </w:rPr>
        <w:t xml:space="preserve"> Schutzanspruch</w:t>
      </w:r>
      <w:r w:rsidR="005617E5">
        <w:rPr>
          <w:rFonts w:asciiTheme="minorHAnsi" w:hAnsiTheme="minorHAnsi" w:cstheme="minorHAnsi"/>
        </w:rPr>
        <w:t>.</w:t>
      </w:r>
    </w:p>
    <w:p w:rsidR="002E526C" w:rsidRPr="00B86F30" w:rsidRDefault="002E526C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913E67" w:rsidP="008E43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Bitte senden</w:t>
      </w:r>
      <w:r w:rsidR="008E4388" w:rsidRPr="00B86F30">
        <w:rPr>
          <w:rFonts w:asciiTheme="minorHAnsi" w:hAnsiTheme="minorHAnsi" w:cstheme="minorHAnsi"/>
        </w:rPr>
        <w:t xml:space="preserve"> Sie </w:t>
      </w:r>
      <w:r>
        <w:rPr>
          <w:rFonts w:asciiTheme="minorHAnsi" w:hAnsiTheme="minorHAnsi" w:cstheme="minorHAnsi"/>
        </w:rPr>
        <w:t>mir</w:t>
      </w:r>
      <w:r w:rsidR="008E4388" w:rsidRPr="00B86F30">
        <w:rPr>
          <w:rFonts w:asciiTheme="minorHAnsi" w:hAnsiTheme="minorHAnsi" w:cstheme="minorHAnsi"/>
        </w:rPr>
        <w:t xml:space="preserve"> eine schriftliche </w:t>
      </w:r>
      <w:r>
        <w:rPr>
          <w:rFonts w:asciiTheme="minorHAnsi" w:hAnsiTheme="minorHAnsi" w:cstheme="minorHAnsi"/>
        </w:rPr>
        <w:t>Stellungnahme</w:t>
      </w:r>
      <w:r w:rsidR="008E4388" w:rsidRPr="00B86F30">
        <w:rPr>
          <w:rFonts w:asciiTheme="minorHAnsi" w:hAnsiTheme="minorHAnsi" w:cstheme="minorHAnsi"/>
        </w:rPr>
        <w:t xml:space="preserve"> </w:t>
      </w:r>
      <w:r w:rsidRPr="00B86F30">
        <w:rPr>
          <w:rFonts w:asciiTheme="minorHAnsi" w:hAnsiTheme="minorHAnsi" w:cstheme="minorHAnsi"/>
        </w:rPr>
        <w:t>zu meine</w:t>
      </w:r>
      <w:r>
        <w:rPr>
          <w:rFonts w:asciiTheme="minorHAnsi" w:hAnsiTheme="minorHAnsi" w:cstheme="minorHAnsi"/>
        </w:rPr>
        <w:t>n Bedenken</w:t>
      </w:r>
      <w:r w:rsidR="008E4388" w:rsidRPr="00B86F30">
        <w:rPr>
          <w:rFonts w:asciiTheme="minorHAnsi" w:hAnsiTheme="minorHAnsi" w:cstheme="minorHAnsi"/>
        </w:rPr>
        <w:t xml:space="preserve"> an meine o.a. Adresse.</w:t>
      </w:r>
    </w:p>
    <w:p w:rsidR="00913E67" w:rsidRDefault="00913E67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Mit freundlichen </w:t>
      </w:r>
      <w:r w:rsidR="002F66CC" w:rsidRPr="00B86F30">
        <w:rPr>
          <w:rFonts w:asciiTheme="minorHAnsi" w:hAnsiTheme="minorHAnsi" w:cstheme="minorHAnsi"/>
        </w:rPr>
        <w:t>Grüßen,</w:t>
      </w: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5617E5">
      <w:pPr>
        <w:spacing w:after="8"/>
        <w:ind w:left="0" w:right="964" w:firstLine="0"/>
        <w:rPr>
          <w:rFonts w:asciiTheme="minorHAnsi" w:hAnsiTheme="minorHAnsi" w:cstheme="minorHAnsi"/>
        </w:rPr>
      </w:pPr>
    </w:p>
    <w:p w:rsidR="00A0271B" w:rsidRPr="00B86F30" w:rsidRDefault="00000000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tblpX="6010" w:tblpY="-30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A0271B" w:rsidRPr="00B86F30" w:rsidTr="00FC7D5E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9C1156" w:rsidRDefault="009C1156" w:rsidP="009C1156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  <w:r>
              <w:t xml:space="preserve"> </w:t>
            </w:r>
          </w:p>
          <w:p w:rsidR="009C1156" w:rsidRDefault="009C1156" w:rsidP="009C1156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51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Moos/Öhningen/Singen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</w:p>
          <w:p w:rsidR="00A0271B" w:rsidRPr="00B86F30" w:rsidRDefault="009C1156" w:rsidP="009C1156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VRG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</w:t>
            </w:r>
            <w:r w:rsidR="00913E67">
              <w:rPr>
                <w:rFonts w:asciiTheme="minorHAnsi" w:hAnsiTheme="minorHAnsi" w:cstheme="minorHAnsi"/>
              </w:rPr>
              <w:t>Öhningen</w:t>
            </w:r>
            <w:r w:rsidR="00913E67" w:rsidRPr="004E64C9">
              <w:rPr>
                <w:rFonts w:asciiTheme="minorHAnsi" w:hAnsiTheme="minorHAnsi" w:cstheme="minorHAnsi"/>
              </w:rPr>
              <w:t>) *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419B9">
              <w:rPr>
                <w:rFonts w:asciiTheme="minorHAnsi" w:hAnsiTheme="minorHAnsi" w:cstheme="minorHAnsi"/>
                <w:sz w:val="16"/>
              </w:rPr>
              <w:t>(*) bitte ankreuzen, für welches Gebiet die Stellungnahme ist      / ohne Kreuz gilt sie für alle Gebiete</w:t>
            </w:r>
          </w:p>
        </w:tc>
      </w:tr>
    </w:tbl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tabs>
          <w:tab w:val="center" w:pos="4184"/>
        </w:tabs>
        <w:spacing w:after="13"/>
        <w:ind w:left="-15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_____________________  </w:t>
      </w:r>
      <w:r w:rsidRPr="00B86F30">
        <w:rPr>
          <w:rFonts w:asciiTheme="minorHAnsi" w:hAnsiTheme="minorHAnsi" w:cstheme="minorHAnsi"/>
        </w:rPr>
        <w:tab/>
        <w:t xml:space="preserve">___________________________ </w:t>
      </w:r>
    </w:p>
    <w:p w:rsidR="00A0271B" w:rsidRPr="00B86F30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Ort, Datum </w:t>
      </w:r>
      <w:r w:rsidRPr="00B86F30">
        <w:rPr>
          <w:rFonts w:asciiTheme="minorHAnsi" w:hAnsiTheme="minorHAnsi" w:cstheme="minorHAnsi"/>
        </w:rPr>
        <w:tab/>
        <w:t xml:space="preserve"> </w:t>
      </w:r>
      <w:r w:rsidRPr="00B86F30">
        <w:rPr>
          <w:rFonts w:asciiTheme="minorHAnsi" w:hAnsiTheme="minorHAnsi" w:cstheme="minorHAnsi"/>
        </w:rPr>
        <w:tab/>
        <w:t xml:space="preserve"> </w:t>
      </w:r>
      <w:r w:rsidRPr="00B86F30">
        <w:rPr>
          <w:rFonts w:asciiTheme="minorHAnsi" w:hAnsiTheme="minorHAnsi" w:cstheme="minorHAnsi"/>
        </w:rPr>
        <w:tab/>
      </w:r>
      <w:r w:rsidR="004E64C9" w:rsidRPr="00B86F30">
        <w:rPr>
          <w:rFonts w:asciiTheme="minorHAnsi" w:hAnsiTheme="minorHAnsi" w:cstheme="minorHAnsi"/>
        </w:rPr>
        <w:t xml:space="preserve">      </w:t>
      </w:r>
      <w:r w:rsidRPr="00B86F30">
        <w:rPr>
          <w:rFonts w:asciiTheme="minorHAnsi" w:hAnsiTheme="minorHAnsi" w:cstheme="minorHAnsi"/>
        </w:rPr>
        <w:t xml:space="preserve">Unterschrift </w:t>
      </w:r>
    </w:p>
    <w:p w:rsidR="00A0271B" w:rsidRPr="00B86F30" w:rsidRDefault="00000000" w:rsidP="005617E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  <w:sz w:val="22"/>
        </w:rPr>
        <w:t xml:space="preserve"> </w:t>
      </w:r>
      <w:r w:rsidRPr="00B86F30">
        <w:rPr>
          <w:rFonts w:asciiTheme="minorHAnsi" w:hAnsiTheme="minorHAnsi" w:cstheme="minorHAnsi"/>
          <w:sz w:val="22"/>
        </w:rPr>
        <w:tab/>
      </w:r>
      <w:r w:rsidRPr="00B86F30">
        <w:rPr>
          <w:rFonts w:asciiTheme="minorHAnsi" w:hAnsiTheme="minorHAnsi" w:cstheme="minorHAnsi"/>
          <w:sz w:val="16"/>
        </w:rPr>
        <w:t xml:space="preserve"> </w:t>
      </w:r>
    </w:p>
    <w:sectPr w:rsidR="00A0271B" w:rsidRPr="00B86F30" w:rsidSect="00B2073A">
      <w:pgSz w:w="11906" w:h="16838"/>
      <w:pgMar w:top="1008" w:right="861" w:bottom="75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Textkörper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B"/>
    <w:rsid w:val="000B0FBF"/>
    <w:rsid w:val="001A136D"/>
    <w:rsid w:val="001F44B6"/>
    <w:rsid w:val="00254B0E"/>
    <w:rsid w:val="002A32BA"/>
    <w:rsid w:val="002E526C"/>
    <w:rsid w:val="002F66CC"/>
    <w:rsid w:val="003B1A05"/>
    <w:rsid w:val="004C42FA"/>
    <w:rsid w:val="004E64C9"/>
    <w:rsid w:val="005617E5"/>
    <w:rsid w:val="005937C0"/>
    <w:rsid w:val="00595BB8"/>
    <w:rsid w:val="005F3FCC"/>
    <w:rsid w:val="006856E6"/>
    <w:rsid w:val="006F6AF4"/>
    <w:rsid w:val="0075491C"/>
    <w:rsid w:val="007D2041"/>
    <w:rsid w:val="008A30CB"/>
    <w:rsid w:val="008E4388"/>
    <w:rsid w:val="00913E67"/>
    <w:rsid w:val="009C1156"/>
    <w:rsid w:val="00A0271B"/>
    <w:rsid w:val="00A2683A"/>
    <w:rsid w:val="00AD240C"/>
    <w:rsid w:val="00AD645B"/>
    <w:rsid w:val="00B0495B"/>
    <w:rsid w:val="00B2073A"/>
    <w:rsid w:val="00B6066E"/>
    <w:rsid w:val="00B86F30"/>
    <w:rsid w:val="00BB43B9"/>
    <w:rsid w:val="00BB64E1"/>
    <w:rsid w:val="00BC058F"/>
    <w:rsid w:val="00C47A53"/>
    <w:rsid w:val="00C71750"/>
    <w:rsid w:val="00D5085D"/>
    <w:rsid w:val="00ED1530"/>
    <w:rsid w:val="00F02CF3"/>
    <w:rsid w:val="00F355ED"/>
    <w:rsid w:val="00FA20E7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E04B3B"/>
  <w15:docId w15:val="{206A686F-0FA1-AE41-866F-A480EAD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  <w:style w:type="character" w:styleId="Hyperlink">
    <w:name w:val="Hyperlink"/>
    <w:basedOn w:val="Absatz-Standardschriftart"/>
    <w:uiPriority w:val="99"/>
    <w:unhideWhenUsed/>
    <w:rsid w:val="00F02C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2CF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A3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lw.baden-wuerttemberg.de/de/denkmalschutz/umgebungsschut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Kaiser, Harald</dc:creator>
  <cp:keywords/>
  <cp:lastModifiedBy>Philipp Magnis</cp:lastModifiedBy>
  <cp:revision>9</cp:revision>
  <cp:lastPrinted>2024-08-05T11:25:00Z</cp:lastPrinted>
  <dcterms:created xsi:type="dcterms:W3CDTF">2024-08-01T16:49:00Z</dcterms:created>
  <dcterms:modified xsi:type="dcterms:W3CDTF">2024-08-05T12:05:00Z</dcterms:modified>
</cp:coreProperties>
</file>