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22E2B" w14:textId="1788AFFD" w:rsidR="00730796" w:rsidRPr="00730796" w:rsidRDefault="00730796" w:rsidP="00730796">
      <w:pPr>
        <w:pStyle w:val="StandardWeb"/>
        <w:rPr>
          <w:rFonts w:ascii="Times New Roman" w:hAnsi="Times New Roman" w:cs="Times New Roman"/>
          <w:kern w:val="0"/>
          <w:lang w:eastAsia="de-DE"/>
          <w14:ligatures w14:val="none"/>
        </w:rPr>
      </w:pPr>
      <w:r w:rsidRPr="00730796">
        <w:rPr>
          <w:rFonts w:ascii="Times New Roman" w:hAnsi="Times New Roman" w:cs="Times New Roman"/>
          <w:kern w:val="0"/>
          <w:u w:val="single"/>
          <w:lang w:eastAsia="de-DE"/>
          <w14:ligatures w14:val="none"/>
        </w:rPr>
        <w:t>Forts.</w:t>
      </w:r>
      <w:r>
        <w:rPr>
          <w:rFonts w:ascii="Times New Roman" w:hAnsi="Times New Roman" w:cs="Times New Roman"/>
          <w:kern w:val="0"/>
          <w:lang w:eastAsia="de-DE"/>
          <w14:ligatures w14:val="none"/>
        </w:rPr>
        <w:t xml:space="preserve"> der </w:t>
      </w:r>
      <w:r w:rsidRPr="00730796">
        <w:rPr>
          <w:rFonts w:ascii="Times New Roman" w:hAnsi="Times New Roman" w:cs="Times New Roman"/>
          <w:kern w:val="0"/>
          <w:lang w:eastAsia="de-DE"/>
          <w14:ligatures w14:val="none"/>
        </w:rPr>
        <w:t xml:space="preserve">Stellungnahme der Geschäftsführer von </w:t>
      </w:r>
      <w:proofErr w:type="spellStart"/>
      <w:r w:rsidRPr="00730796">
        <w:rPr>
          <w:rFonts w:ascii="Times New Roman" w:hAnsi="Times New Roman" w:cs="Times New Roman"/>
          <w:kern w:val="0"/>
          <w:lang w:eastAsia="de-DE"/>
          <w14:ligatures w14:val="none"/>
        </w:rPr>
        <w:t>AGDF</w:t>
      </w:r>
      <w:proofErr w:type="spellEnd"/>
      <w:r w:rsidRPr="00730796">
        <w:rPr>
          <w:rFonts w:ascii="Times New Roman" w:hAnsi="Times New Roman" w:cs="Times New Roman"/>
          <w:kern w:val="0"/>
          <w:lang w:eastAsia="de-DE"/>
          <w14:ligatures w14:val="none"/>
        </w:rPr>
        <w:t xml:space="preserve"> und </w:t>
      </w:r>
      <w:proofErr w:type="spellStart"/>
      <w:r w:rsidRPr="00730796">
        <w:rPr>
          <w:rFonts w:ascii="Times New Roman" w:hAnsi="Times New Roman" w:cs="Times New Roman"/>
          <w:kern w:val="0"/>
          <w:lang w:eastAsia="de-DE"/>
          <w14:ligatures w14:val="none"/>
        </w:rPr>
        <w:t>EAK</w:t>
      </w:r>
      <w:proofErr w:type="spellEnd"/>
      <w:r w:rsidRPr="00730796">
        <w:rPr>
          <w:rFonts w:ascii="Times New Roman" w:hAnsi="Times New Roman" w:cs="Times New Roman"/>
          <w:kern w:val="0"/>
          <w:lang w:eastAsia="de-DE"/>
          <w14:ligatures w14:val="none"/>
        </w:rPr>
        <w:t xml:space="preserve"> zu Plänen von Bundesverteidigungs</w:t>
      </w:r>
      <w:r>
        <w:rPr>
          <w:rFonts w:ascii="Times New Roman" w:hAnsi="Times New Roman" w:cs="Times New Roman"/>
          <w:kern w:val="0"/>
          <w:lang w:eastAsia="de-DE"/>
          <w14:ligatures w14:val="none"/>
        </w:rPr>
        <w:t xml:space="preserve">-       </w:t>
      </w:r>
      <w:proofErr w:type="spellStart"/>
      <w:r w:rsidRPr="00730796">
        <w:rPr>
          <w:rFonts w:ascii="Times New Roman" w:hAnsi="Times New Roman" w:cs="Times New Roman"/>
          <w:kern w:val="0"/>
          <w:lang w:eastAsia="de-DE"/>
          <w14:ligatures w14:val="none"/>
        </w:rPr>
        <w:t>minister</w:t>
      </w:r>
      <w:proofErr w:type="spellEnd"/>
      <w:r w:rsidRPr="00730796">
        <w:rPr>
          <w:rFonts w:ascii="Times New Roman" w:hAnsi="Times New Roman" w:cs="Times New Roman"/>
          <w:kern w:val="0"/>
          <w:lang w:eastAsia="de-DE"/>
          <w14:ligatures w14:val="none"/>
        </w:rPr>
        <w:t xml:space="preserve"> Boris Pistorius zur Personalgewinnung </w:t>
      </w:r>
    </w:p>
    <w:p w14:paraId="61A55B35" w14:textId="4D0EBAB5" w:rsidR="00730796" w:rsidRPr="00730796" w:rsidRDefault="00730796" w:rsidP="00730796">
      <w:pPr>
        <w:spacing w:before="100" w:beforeAutospacing="1" w:after="100" w:afterAutospacing="1"/>
        <w:rPr>
          <w:rFonts w:ascii="Times New Roman" w:eastAsia="Times New Roman" w:hAnsi="Times New Roman" w:cs="Times New Roman"/>
          <w:kern w:val="0"/>
          <w:lang w:eastAsia="de-DE"/>
          <w14:ligatures w14:val="none"/>
        </w:rPr>
      </w:pPr>
      <w:r w:rsidRPr="00730796">
        <w:rPr>
          <w:rFonts w:ascii="Times New Roman" w:eastAsia="Times New Roman" w:hAnsi="Times New Roman" w:cs="Times New Roman"/>
          <w:kern w:val="0"/>
          <w:lang w:eastAsia="de-DE"/>
          <w14:ligatures w14:val="none"/>
        </w:rPr>
        <w:t xml:space="preserve">Nach Pistorius soll der Wehrdienst attraktiver gemacht werden. Die Friedensverbände weisen nachdrücklich darauf hin, dass diese Entscheidung in vollem Bewusstsein dessen getroffen werden muss, was der Beruf als Soldat oder Soldatin mit sich bringt. Daher ist nicht nur der Dienst und die Ausbildung an der Waffe für unter 18-Jährige abzulehnen, sondern auch die Rekrutierung Minderjähriger. Insofern ist wichtig, dass junge Menschen nur nach Vollendung ihres 18ten Lebensjahres angeschrieben werden. Öffentliche Äußerungen auch aus Kreisen der Union deuten darauf hin, dass die von Bundesminister Pistorius vorgestellten Maßnahmen wie eine Wehrerfassung und die Musterung von jungen Menschen, die sich freiwillig für einen Wehrdienst entscheiden, nur ein erster Schritt sind und weitere Schritte nach der Bundestagswahl 2025 zu erwarten sind. In jedem Fall muss aber gewährleistet sein, dass die reale Möglichkeit nach GG Art. 4 Abs. 3 den Kriegsdienst zu verweigern allen Betroffenen offensteht, auch und gerade für den </w:t>
      </w:r>
      <w:proofErr w:type="spellStart"/>
      <w:r w:rsidRPr="00730796">
        <w:rPr>
          <w:rFonts w:ascii="Times New Roman" w:eastAsia="Times New Roman" w:hAnsi="Times New Roman" w:cs="Times New Roman"/>
          <w:kern w:val="0"/>
          <w:lang w:eastAsia="de-DE"/>
          <w14:ligatures w14:val="none"/>
        </w:rPr>
        <w:t>Spannungs</w:t>
      </w:r>
      <w:proofErr w:type="spellEnd"/>
      <w:r w:rsidRPr="00730796">
        <w:rPr>
          <w:rFonts w:ascii="Times New Roman" w:eastAsia="Times New Roman" w:hAnsi="Times New Roman" w:cs="Times New Roman"/>
          <w:kern w:val="0"/>
          <w:lang w:eastAsia="de-DE"/>
          <w14:ligatures w14:val="none"/>
        </w:rPr>
        <w:t xml:space="preserve">und Verteidigungsfall. Die Friedensverbände begrüßen ausdrücklich die dahingehende Aussage von Minister Pistorius in der Bundespressekonferenz. Mitglieder der </w:t>
      </w:r>
      <w:proofErr w:type="spellStart"/>
      <w:r w:rsidRPr="00730796">
        <w:rPr>
          <w:rFonts w:ascii="Times New Roman" w:eastAsia="Times New Roman" w:hAnsi="Times New Roman" w:cs="Times New Roman"/>
          <w:kern w:val="0"/>
          <w:lang w:eastAsia="de-DE"/>
          <w14:ligatures w14:val="none"/>
        </w:rPr>
        <w:t>EAK</w:t>
      </w:r>
      <w:proofErr w:type="spellEnd"/>
      <w:r w:rsidRPr="00730796">
        <w:rPr>
          <w:rFonts w:ascii="Times New Roman" w:eastAsia="Times New Roman" w:hAnsi="Times New Roman" w:cs="Times New Roman"/>
          <w:kern w:val="0"/>
          <w:lang w:eastAsia="de-DE"/>
          <w14:ligatures w14:val="none"/>
        </w:rPr>
        <w:t xml:space="preserve"> in den evangelischen Landes- und Freikirchen werden auch weiterhin all diejenigen beraten, die einen Dienst an der Waffe nicht vor ihrem Gewissen verantworten können. Wir stehen weltweit vor enormen Herausforderungen, die die menschliche Existenz bedrohen. So nimmt die Zahl globaler Krisen inkl. Klimaveränderung und -flucht und der mit militärischer Gewalt ausgetragenen Konflikte weltweit zu. In Deutschland erleben wir eine Gefährdung der Demokratie und der gesellschaftlichen Solidarität sowie die Aushöhlung von Menschenrechten wie beim Recht auf Asyl. Ein rein sicherheitspolitischer Blick greift hier nicht nur zu kurz, sondern verhindert umfassende Lösungswege. Daher lehnen die beiden Friedensverbände ab, dass Jugendoffiziere der Bundeswehr in Schulen zu politischem Unterricht herangezogen werden, auch wenn sie nicht unmittelbar Personalwerbung für die Bundeswehr betreiben dürfen. Eine adäquate Antwort auf die beschriebenen Herausforderungen weltweit ist die Stärkung ziviler Friedens- und Freiwilligendienste. Wir brauchen mehr Friedensfachkräfte wie die im </w:t>
      </w:r>
      <w:proofErr w:type="spellStart"/>
      <w:r w:rsidRPr="00730796">
        <w:rPr>
          <w:rFonts w:ascii="Times New Roman" w:eastAsia="Times New Roman" w:hAnsi="Times New Roman" w:cs="Times New Roman"/>
          <w:kern w:val="0"/>
          <w:lang w:eastAsia="de-DE"/>
          <w14:ligatures w14:val="none"/>
        </w:rPr>
        <w:t>Zivilen</w:t>
      </w:r>
      <w:proofErr w:type="spellEnd"/>
      <w:r w:rsidRPr="00730796">
        <w:rPr>
          <w:rFonts w:ascii="Times New Roman" w:eastAsia="Times New Roman" w:hAnsi="Times New Roman" w:cs="Times New Roman"/>
          <w:kern w:val="0"/>
          <w:lang w:eastAsia="de-DE"/>
          <w14:ligatures w14:val="none"/>
        </w:rPr>
        <w:t xml:space="preserve"> Friedensdienst, die eingebettet in die Arbeit von zivilgesellschaftlichen Partnern weltweit einen Beitrag zur gewaltlosen Konflikttransformation leisten. Und wir brauchen mehr Menschen, die sich freiwillig engagieren, für ein Jahr einen Dienst für die Gesellschaft in Deutschland oder weltweit zu leisten. Die Fokussierung der augenblicklichen politischen Debatte auf die Truppenstärke der Bundeswehr und den Aufbau von Reservestrukturen der Armee ist nicht dienlich beim Aufbau einer friedenstüchtigen Gesellschaft, die wir brauchen. </w:t>
      </w:r>
      <w:r w:rsidRPr="00730796">
        <w:rPr>
          <w:rFonts w:ascii="Times New Roman" w:eastAsia="Times New Roman" w:hAnsi="Times New Roman" w:cs="Times New Roman"/>
          <w:kern w:val="0"/>
          <w:lang w:eastAsia="de-DE"/>
          <w14:ligatures w14:val="none"/>
        </w:rPr>
        <w:br/>
      </w:r>
      <w:r w:rsidRPr="00730796">
        <w:rPr>
          <w:rFonts w:ascii="Times New Roman" w:eastAsia="Times New Roman" w:hAnsi="Times New Roman" w:cs="Times New Roman"/>
          <w:kern w:val="0"/>
          <w:lang w:eastAsia="de-DE"/>
          <w14:ligatures w14:val="none"/>
        </w:rPr>
        <w:br/>
        <w:t>Jan Gildemeister – Geschäftsführer der Aktionsgemeinschaft Dienst für den Frieden (</w:t>
      </w:r>
      <w:proofErr w:type="spellStart"/>
      <w:r w:rsidRPr="00730796">
        <w:rPr>
          <w:rFonts w:ascii="Times New Roman" w:eastAsia="Times New Roman" w:hAnsi="Times New Roman" w:cs="Times New Roman"/>
          <w:kern w:val="0"/>
          <w:lang w:eastAsia="de-DE"/>
          <w14:ligatures w14:val="none"/>
        </w:rPr>
        <w:t>AGDF</w:t>
      </w:r>
      <w:proofErr w:type="spellEnd"/>
      <w:r w:rsidRPr="00730796">
        <w:rPr>
          <w:rFonts w:ascii="Times New Roman" w:eastAsia="Times New Roman" w:hAnsi="Times New Roman" w:cs="Times New Roman"/>
          <w:kern w:val="0"/>
          <w:lang w:eastAsia="de-DE"/>
          <w14:ligatures w14:val="none"/>
        </w:rPr>
        <w:t>) Wolfgang Max Burggraf – Geschäftsführer der Evangelischen Arbeits-gemeinschaft für Kriegsdienstverweigerung und Frieden (</w:t>
      </w:r>
      <w:proofErr w:type="spellStart"/>
      <w:r w:rsidRPr="00730796">
        <w:rPr>
          <w:rFonts w:ascii="Times New Roman" w:eastAsia="Times New Roman" w:hAnsi="Times New Roman" w:cs="Times New Roman"/>
          <w:kern w:val="0"/>
          <w:lang w:eastAsia="de-DE"/>
          <w14:ligatures w14:val="none"/>
        </w:rPr>
        <w:t>EAK</w:t>
      </w:r>
      <w:proofErr w:type="spellEnd"/>
      <w:r w:rsidRPr="00730796">
        <w:rPr>
          <w:rFonts w:ascii="Times New Roman" w:eastAsia="Times New Roman" w:hAnsi="Times New Roman" w:cs="Times New Roman"/>
          <w:kern w:val="0"/>
          <w:lang w:eastAsia="de-DE"/>
          <w14:ligatures w14:val="none"/>
        </w:rPr>
        <w:t>) Bundesgeschäftsstelle der Evangelischen Friedensarbeit, Bonn vom 12. Juni 2024</w:t>
      </w:r>
    </w:p>
    <w:p w14:paraId="1C15B0E2" w14:textId="77777777" w:rsidR="003C41BF" w:rsidRDefault="003C41BF"/>
    <w:sectPr w:rsidR="003C41BF" w:rsidSect="00FD6E6D">
      <w:pgSz w:w="11906" w:h="16838" w:code="9"/>
      <w:pgMar w:top="851" w:right="851" w:bottom="567" w:left="851" w:header="431" w:footer="6"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96"/>
    <w:rsid w:val="002278AF"/>
    <w:rsid w:val="0025365C"/>
    <w:rsid w:val="003C41BF"/>
    <w:rsid w:val="0045245D"/>
    <w:rsid w:val="004A27B6"/>
    <w:rsid w:val="005E3185"/>
    <w:rsid w:val="00625701"/>
    <w:rsid w:val="00730796"/>
    <w:rsid w:val="007A665B"/>
    <w:rsid w:val="007B19BE"/>
    <w:rsid w:val="00804591"/>
    <w:rsid w:val="0097629C"/>
    <w:rsid w:val="009900D1"/>
    <w:rsid w:val="00AE0181"/>
    <w:rsid w:val="00B34E66"/>
    <w:rsid w:val="00C0321A"/>
    <w:rsid w:val="00DC5378"/>
    <w:rsid w:val="00E747FF"/>
    <w:rsid w:val="00F4125C"/>
    <w:rsid w:val="00FD6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2D72"/>
  <w15:chartTrackingRefBased/>
  <w15:docId w15:val="{16A514F4-E909-4F74-995B-A755D0DB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21A"/>
  </w:style>
  <w:style w:type="paragraph" w:styleId="berschrift1">
    <w:name w:val="heading 1"/>
    <w:aliases w:val="Überschrift 1- Ü1"/>
    <w:basedOn w:val="Standard"/>
    <w:next w:val="Standard"/>
    <w:link w:val="berschrift1Zchn"/>
    <w:qFormat/>
    <w:rsid w:val="00C0321A"/>
    <w:pPr>
      <w:outlineLvl w:val="0"/>
    </w:pPr>
    <w:rPr>
      <w:rFonts w:eastAsia="Times New Roman"/>
      <w:b/>
      <w:sz w:val="36"/>
    </w:rPr>
  </w:style>
  <w:style w:type="paragraph" w:styleId="berschrift2">
    <w:name w:val="heading 2"/>
    <w:aliases w:val="Überschrift 2 - Ü2"/>
    <w:basedOn w:val="Standard"/>
    <w:next w:val="Standard"/>
    <w:link w:val="berschrift2Zchn"/>
    <w:qFormat/>
    <w:rsid w:val="00C0321A"/>
    <w:pPr>
      <w:outlineLvl w:val="1"/>
    </w:pPr>
    <w:rPr>
      <w:rFonts w:eastAsia="Times New Roman"/>
      <w:b/>
      <w:sz w:val="32"/>
    </w:rPr>
  </w:style>
  <w:style w:type="paragraph" w:styleId="berschrift3">
    <w:name w:val="heading 3"/>
    <w:aliases w:val="Überschrift 3 - Ü3"/>
    <w:basedOn w:val="Standard"/>
    <w:next w:val="Standard"/>
    <w:link w:val="berschrift3Zchn"/>
    <w:qFormat/>
    <w:rsid w:val="00C0321A"/>
    <w:pPr>
      <w:keepNext/>
      <w:ind w:left="709" w:hanging="709"/>
      <w:outlineLvl w:val="2"/>
    </w:pPr>
    <w:rPr>
      <w:rFonts w:eastAsia="Times New Roman"/>
      <w:b/>
      <w:sz w:val="28"/>
    </w:rPr>
  </w:style>
  <w:style w:type="paragraph" w:styleId="berschrift4">
    <w:name w:val="heading 4"/>
    <w:aliases w:val="Überschrift 4 - Ü4"/>
    <w:basedOn w:val="Standard"/>
    <w:next w:val="Standard"/>
    <w:link w:val="berschrift4Zchn"/>
    <w:qFormat/>
    <w:rsid w:val="00C0321A"/>
    <w:pPr>
      <w:keepNext/>
      <w:ind w:left="709" w:hanging="709"/>
      <w:outlineLvl w:val="3"/>
    </w:pPr>
    <w:rPr>
      <w:rFonts w:eastAsia="Times New Roman"/>
      <w:b/>
    </w:rPr>
  </w:style>
  <w:style w:type="paragraph" w:styleId="berschrift5">
    <w:name w:val="heading 5"/>
    <w:basedOn w:val="Standard"/>
    <w:next w:val="Standard"/>
    <w:link w:val="berschrift5Zchn"/>
    <w:uiPriority w:val="9"/>
    <w:semiHidden/>
    <w:unhideWhenUsed/>
    <w:qFormat/>
    <w:rsid w:val="0073079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079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079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3079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079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agenumber">
    <w:name w:val="pagenumber"/>
    <w:basedOn w:val="Absatz-Standardschriftart"/>
    <w:rsid w:val="00C0321A"/>
  </w:style>
  <w:style w:type="character" w:customStyle="1" w:styleId="verse">
    <w:name w:val="verse"/>
    <w:basedOn w:val="Absatz-Standardschriftart"/>
    <w:rsid w:val="00C0321A"/>
  </w:style>
  <w:style w:type="character" w:customStyle="1" w:styleId="berschrift1Zchn">
    <w:name w:val="Überschrift 1 Zchn"/>
    <w:aliases w:val="Überschrift 1- Ü1 Zchn"/>
    <w:basedOn w:val="Absatz-Standardschriftart"/>
    <w:link w:val="berschrift1"/>
    <w:rsid w:val="00C0321A"/>
    <w:rPr>
      <w:rFonts w:ascii="Times New Roman" w:eastAsia="Times New Roman" w:hAnsi="Times New Roman" w:cs="Times New Roman"/>
      <w:b/>
      <w:kern w:val="0"/>
      <w:sz w:val="36"/>
      <w:szCs w:val="20"/>
      <w:lang w:eastAsia="de-DE"/>
      <w14:ligatures w14:val="none"/>
    </w:rPr>
  </w:style>
  <w:style w:type="character" w:customStyle="1" w:styleId="berschrift2Zchn">
    <w:name w:val="Überschrift 2 Zchn"/>
    <w:aliases w:val="Überschrift 2 - Ü2 Zchn"/>
    <w:basedOn w:val="Absatz-Standardschriftart"/>
    <w:link w:val="berschrift2"/>
    <w:rsid w:val="00C0321A"/>
    <w:rPr>
      <w:rFonts w:ascii="Times New Roman" w:eastAsia="Times New Roman" w:hAnsi="Times New Roman" w:cs="Times New Roman"/>
      <w:b/>
      <w:kern w:val="0"/>
      <w:sz w:val="32"/>
      <w:szCs w:val="20"/>
      <w:lang w:eastAsia="de-DE"/>
      <w14:ligatures w14:val="none"/>
    </w:rPr>
  </w:style>
  <w:style w:type="character" w:customStyle="1" w:styleId="berschrift3Zchn">
    <w:name w:val="Überschrift 3 Zchn"/>
    <w:aliases w:val="Überschrift 3 - Ü3 Zchn"/>
    <w:basedOn w:val="Absatz-Standardschriftart"/>
    <w:link w:val="berschrift3"/>
    <w:rsid w:val="00C0321A"/>
    <w:rPr>
      <w:rFonts w:ascii="Times New Roman" w:eastAsia="Times New Roman" w:hAnsi="Times New Roman" w:cs="Times New Roman"/>
      <w:b/>
      <w:kern w:val="0"/>
      <w:sz w:val="28"/>
      <w:szCs w:val="20"/>
      <w:lang w:eastAsia="de-DE"/>
      <w14:ligatures w14:val="none"/>
    </w:rPr>
  </w:style>
  <w:style w:type="character" w:customStyle="1" w:styleId="berschrift4Zchn">
    <w:name w:val="Überschrift 4 Zchn"/>
    <w:aliases w:val="Überschrift 4 - Ü4 Zchn"/>
    <w:basedOn w:val="Absatz-Standardschriftart"/>
    <w:link w:val="berschrift4"/>
    <w:rsid w:val="00C0321A"/>
    <w:rPr>
      <w:rFonts w:ascii="Times New Roman" w:eastAsia="Times New Roman" w:hAnsi="Times New Roman" w:cs="Times New Roman"/>
      <w:b/>
      <w:kern w:val="0"/>
      <w:sz w:val="24"/>
      <w:szCs w:val="20"/>
      <w:lang w:eastAsia="de-DE"/>
      <w14:ligatures w14:val="none"/>
    </w:rPr>
  </w:style>
  <w:style w:type="paragraph" w:styleId="Verzeichnis1">
    <w:name w:val="toc 1"/>
    <w:basedOn w:val="Standard"/>
    <w:next w:val="Standard"/>
    <w:uiPriority w:val="39"/>
    <w:rsid w:val="00C0321A"/>
    <w:pPr>
      <w:spacing w:before="360"/>
    </w:pPr>
    <w:rPr>
      <w:rFonts w:eastAsia="Times New Roman"/>
      <w:b/>
      <w:caps/>
    </w:rPr>
  </w:style>
  <w:style w:type="paragraph" w:styleId="Verzeichnis2">
    <w:name w:val="toc 2"/>
    <w:basedOn w:val="Standard"/>
    <w:next w:val="Standard"/>
    <w:uiPriority w:val="39"/>
    <w:rsid w:val="00C0321A"/>
    <w:pPr>
      <w:spacing w:before="240"/>
    </w:pPr>
    <w:rPr>
      <w:rFonts w:eastAsia="Times New Roman"/>
      <w:b/>
      <w:sz w:val="20"/>
    </w:rPr>
  </w:style>
  <w:style w:type="paragraph" w:styleId="Verzeichnis3">
    <w:name w:val="toc 3"/>
    <w:basedOn w:val="Standard"/>
    <w:next w:val="Standard"/>
    <w:semiHidden/>
    <w:rsid w:val="00C0321A"/>
    <w:pPr>
      <w:ind w:left="240"/>
    </w:pPr>
    <w:rPr>
      <w:rFonts w:eastAsia="Times New Roman"/>
      <w:sz w:val="20"/>
    </w:rPr>
  </w:style>
  <w:style w:type="paragraph" w:styleId="Verzeichnis4">
    <w:name w:val="toc 4"/>
    <w:basedOn w:val="Standard"/>
    <w:next w:val="Standard"/>
    <w:semiHidden/>
    <w:rsid w:val="00C0321A"/>
    <w:pPr>
      <w:ind w:left="480"/>
    </w:pPr>
    <w:rPr>
      <w:rFonts w:eastAsia="Times New Roman"/>
      <w:sz w:val="20"/>
    </w:rPr>
  </w:style>
  <w:style w:type="paragraph" w:styleId="Verzeichnis5">
    <w:name w:val="toc 5"/>
    <w:basedOn w:val="Standard"/>
    <w:next w:val="Standard"/>
    <w:semiHidden/>
    <w:rsid w:val="00C0321A"/>
    <w:pPr>
      <w:ind w:left="720"/>
    </w:pPr>
    <w:rPr>
      <w:rFonts w:eastAsia="Times New Roman"/>
      <w:sz w:val="20"/>
    </w:rPr>
  </w:style>
  <w:style w:type="paragraph" w:styleId="Verzeichnis6">
    <w:name w:val="toc 6"/>
    <w:basedOn w:val="Standard"/>
    <w:next w:val="Standard"/>
    <w:semiHidden/>
    <w:rsid w:val="00C0321A"/>
    <w:pPr>
      <w:ind w:left="960"/>
    </w:pPr>
    <w:rPr>
      <w:rFonts w:eastAsia="Times New Roman"/>
      <w:sz w:val="20"/>
    </w:rPr>
  </w:style>
  <w:style w:type="paragraph" w:styleId="Verzeichnis7">
    <w:name w:val="toc 7"/>
    <w:basedOn w:val="Standard"/>
    <w:next w:val="Standard"/>
    <w:semiHidden/>
    <w:rsid w:val="00C0321A"/>
    <w:pPr>
      <w:ind w:left="1200"/>
    </w:pPr>
    <w:rPr>
      <w:rFonts w:eastAsia="Times New Roman"/>
      <w:sz w:val="20"/>
    </w:rPr>
  </w:style>
  <w:style w:type="paragraph" w:styleId="Verzeichnis8">
    <w:name w:val="toc 8"/>
    <w:basedOn w:val="Standard"/>
    <w:next w:val="Standard"/>
    <w:semiHidden/>
    <w:rsid w:val="00C0321A"/>
    <w:pPr>
      <w:ind w:left="1440"/>
    </w:pPr>
    <w:rPr>
      <w:rFonts w:eastAsia="Times New Roman"/>
      <w:sz w:val="20"/>
    </w:rPr>
  </w:style>
  <w:style w:type="paragraph" w:styleId="Verzeichnis9">
    <w:name w:val="toc 9"/>
    <w:basedOn w:val="Standard"/>
    <w:next w:val="Standard"/>
    <w:semiHidden/>
    <w:rsid w:val="00C0321A"/>
    <w:pPr>
      <w:ind w:left="1680"/>
    </w:pPr>
    <w:rPr>
      <w:rFonts w:eastAsia="Times New Roman"/>
      <w:sz w:val="20"/>
    </w:rPr>
  </w:style>
  <w:style w:type="paragraph" w:styleId="Funotentext">
    <w:name w:val="footnote text"/>
    <w:basedOn w:val="Standard"/>
    <w:link w:val="FunotentextZchn"/>
    <w:semiHidden/>
    <w:rsid w:val="00C0321A"/>
    <w:pPr>
      <w:tabs>
        <w:tab w:val="left" w:pos="567"/>
      </w:tabs>
      <w:ind w:left="567" w:hanging="567"/>
    </w:pPr>
    <w:rPr>
      <w:rFonts w:eastAsia="Times New Roman"/>
      <w:sz w:val="20"/>
    </w:rPr>
  </w:style>
  <w:style w:type="character" w:customStyle="1" w:styleId="FunotentextZchn">
    <w:name w:val="Fußnotentext Zchn"/>
    <w:basedOn w:val="Absatz-Standardschriftart"/>
    <w:link w:val="Funotentext"/>
    <w:semiHidden/>
    <w:rsid w:val="00C0321A"/>
    <w:rPr>
      <w:rFonts w:ascii="Times New Roman" w:eastAsia="Times New Roman" w:hAnsi="Times New Roman" w:cs="Times New Roman"/>
      <w:kern w:val="0"/>
      <w:sz w:val="20"/>
      <w:szCs w:val="20"/>
      <w:lang w:eastAsia="de-DE"/>
      <w14:ligatures w14:val="none"/>
    </w:rPr>
  </w:style>
  <w:style w:type="paragraph" w:styleId="Kopfzeile">
    <w:name w:val="header"/>
    <w:basedOn w:val="Standard"/>
    <w:link w:val="KopfzeileZchn"/>
    <w:rsid w:val="00C0321A"/>
    <w:pPr>
      <w:tabs>
        <w:tab w:val="center" w:pos="4536"/>
        <w:tab w:val="right" w:pos="9072"/>
      </w:tabs>
    </w:pPr>
    <w:rPr>
      <w:rFonts w:eastAsia="Times New Roman"/>
    </w:rPr>
  </w:style>
  <w:style w:type="character" w:customStyle="1" w:styleId="KopfzeileZchn">
    <w:name w:val="Kopfzeile Zchn"/>
    <w:basedOn w:val="Absatz-Standardschriftart"/>
    <w:link w:val="Kopfzeile"/>
    <w:rsid w:val="00C0321A"/>
    <w:rPr>
      <w:rFonts w:ascii="Times New Roman" w:eastAsia="Times New Roman" w:hAnsi="Times New Roman" w:cs="Times New Roman"/>
      <w:kern w:val="0"/>
      <w:sz w:val="24"/>
      <w:szCs w:val="20"/>
      <w:lang w:eastAsia="de-DE"/>
      <w14:ligatures w14:val="none"/>
    </w:rPr>
  </w:style>
  <w:style w:type="paragraph" w:styleId="Fuzeile">
    <w:name w:val="footer"/>
    <w:basedOn w:val="Standard"/>
    <w:link w:val="FuzeileZchn"/>
    <w:rsid w:val="00C0321A"/>
    <w:pPr>
      <w:tabs>
        <w:tab w:val="center" w:pos="4536"/>
        <w:tab w:val="right" w:pos="9072"/>
      </w:tabs>
    </w:pPr>
    <w:rPr>
      <w:rFonts w:eastAsia="Times New Roman"/>
    </w:rPr>
  </w:style>
  <w:style w:type="character" w:customStyle="1" w:styleId="FuzeileZchn">
    <w:name w:val="Fußzeile Zchn"/>
    <w:basedOn w:val="Absatz-Standardschriftart"/>
    <w:link w:val="Fuzeile"/>
    <w:rsid w:val="00C0321A"/>
    <w:rPr>
      <w:rFonts w:ascii="Times New Roman" w:eastAsia="Times New Roman" w:hAnsi="Times New Roman" w:cs="Times New Roman"/>
      <w:kern w:val="0"/>
      <w:sz w:val="24"/>
      <w:szCs w:val="20"/>
      <w:lang w:eastAsia="de-DE"/>
      <w14:ligatures w14:val="none"/>
    </w:rPr>
  </w:style>
  <w:style w:type="character" w:styleId="Funotenzeichen">
    <w:name w:val="footnote reference"/>
    <w:semiHidden/>
    <w:rsid w:val="00C0321A"/>
    <w:rPr>
      <w:vertAlign w:val="superscript"/>
    </w:rPr>
  </w:style>
  <w:style w:type="character" w:styleId="Seitenzahl">
    <w:name w:val="page number"/>
    <w:rsid w:val="00C0321A"/>
    <w:rPr>
      <w:rFonts w:ascii="Arial" w:hAnsi="Arial"/>
      <w:sz w:val="24"/>
    </w:rPr>
  </w:style>
  <w:style w:type="paragraph" w:styleId="Textkrper">
    <w:name w:val="Body Text"/>
    <w:basedOn w:val="Standard"/>
    <w:link w:val="TextkrperZchn"/>
    <w:rsid w:val="00C0321A"/>
    <w:pPr>
      <w:widowControl w:val="0"/>
    </w:pPr>
    <w:rPr>
      <w:rFonts w:eastAsia="Times New Roman"/>
      <w:sz w:val="28"/>
    </w:rPr>
  </w:style>
  <w:style w:type="character" w:customStyle="1" w:styleId="TextkrperZchn">
    <w:name w:val="Textkörper Zchn"/>
    <w:basedOn w:val="Absatz-Standardschriftart"/>
    <w:link w:val="Textkrper"/>
    <w:rsid w:val="00C0321A"/>
    <w:rPr>
      <w:rFonts w:ascii="Times New Roman" w:eastAsia="Times New Roman" w:hAnsi="Times New Roman" w:cs="Times New Roman"/>
      <w:kern w:val="0"/>
      <w:sz w:val="28"/>
      <w:szCs w:val="20"/>
      <w:lang w:eastAsia="de-DE"/>
      <w14:ligatures w14:val="none"/>
    </w:rPr>
  </w:style>
  <w:style w:type="paragraph" w:styleId="Textkrper2">
    <w:name w:val="Body Text 2"/>
    <w:basedOn w:val="Standard"/>
    <w:link w:val="Textkrper2Zchn"/>
    <w:rsid w:val="00C0321A"/>
    <w:pPr>
      <w:widowControl w:val="0"/>
    </w:pPr>
    <w:rPr>
      <w:rFonts w:eastAsia="Times New Roman"/>
      <w:sz w:val="28"/>
    </w:rPr>
  </w:style>
  <w:style w:type="character" w:customStyle="1" w:styleId="Textkrper2Zchn">
    <w:name w:val="Textkörper 2 Zchn"/>
    <w:basedOn w:val="Absatz-Standardschriftart"/>
    <w:link w:val="Textkrper2"/>
    <w:rsid w:val="00C0321A"/>
    <w:rPr>
      <w:rFonts w:ascii="Times New Roman" w:eastAsia="Times New Roman" w:hAnsi="Times New Roman" w:cs="Times New Roman"/>
      <w:kern w:val="0"/>
      <w:sz w:val="28"/>
      <w:szCs w:val="20"/>
      <w:lang w:eastAsia="de-DE"/>
      <w14:ligatures w14:val="none"/>
    </w:rPr>
  </w:style>
  <w:style w:type="paragraph" w:styleId="Blocktext">
    <w:name w:val="Block Text"/>
    <w:basedOn w:val="Standard"/>
    <w:semiHidden/>
    <w:rsid w:val="00C0321A"/>
    <w:pPr>
      <w:ind w:left="-180" w:right="-253"/>
    </w:pPr>
    <w:rPr>
      <w:rFonts w:eastAsia="Times New Roman"/>
      <w:b/>
      <w:bCs/>
    </w:rPr>
  </w:style>
  <w:style w:type="character" w:styleId="Hyperlink">
    <w:name w:val="Hyperlink"/>
    <w:uiPriority w:val="99"/>
    <w:unhideWhenUsed/>
    <w:rsid w:val="00C0321A"/>
    <w:rPr>
      <w:color w:val="0000FF"/>
      <w:u w:val="single"/>
    </w:rPr>
  </w:style>
  <w:style w:type="character" w:styleId="Fett">
    <w:name w:val="Strong"/>
    <w:uiPriority w:val="22"/>
    <w:qFormat/>
    <w:rsid w:val="00C0321A"/>
    <w:rPr>
      <w:b/>
      <w:bCs/>
    </w:rPr>
  </w:style>
  <w:style w:type="paragraph" w:styleId="StandardWeb">
    <w:name w:val="Normal (Web)"/>
    <w:basedOn w:val="Standard"/>
    <w:uiPriority w:val="99"/>
    <w:unhideWhenUsed/>
    <w:rsid w:val="00C0321A"/>
    <w:pPr>
      <w:spacing w:before="100" w:beforeAutospacing="1" w:after="100" w:afterAutospacing="1"/>
    </w:pPr>
    <w:rPr>
      <w:rFonts w:eastAsia="Times New Roman"/>
    </w:rPr>
  </w:style>
  <w:style w:type="paragraph" w:styleId="Inhaltsverzeichnisberschrift">
    <w:name w:val="TOC Heading"/>
    <w:basedOn w:val="berschrift1"/>
    <w:next w:val="Standard"/>
    <w:uiPriority w:val="39"/>
    <w:semiHidden/>
    <w:unhideWhenUsed/>
    <w:qFormat/>
    <w:rsid w:val="00C0321A"/>
    <w:pPr>
      <w:keepNext/>
      <w:keepLines/>
      <w:spacing w:before="480" w:line="276" w:lineRule="auto"/>
      <w:outlineLvl w:val="9"/>
    </w:pPr>
    <w:rPr>
      <w:rFonts w:ascii="Cambria" w:hAnsi="Cambria"/>
      <w:bCs/>
      <w:color w:val="365F91"/>
      <w:sz w:val="28"/>
      <w:szCs w:val="28"/>
    </w:rPr>
  </w:style>
  <w:style w:type="character" w:customStyle="1" w:styleId="berschrift5Zchn">
    <w:name w:val="Überschrift 5 Zchn"/>
    <w:basedOn w:val="Absatz-Standardschriftart"/>
    <w:link w:val="berschrift5"/>
    <w:uiPriority w:val="9"/>
    <w:semiHidden/>
    <w:rsid w:val="0073079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3079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079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3079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079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3079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07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07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079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3079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30796"/>
    <w:rPr>
      <w:i/>
      <w:iCs/>
      <w:color w:val="404040" w:themeColor="text1" w:themeTint="BF"/>
    </w:rPr>
  </w:style>
  <w:style w:type="paragraph" w:styleId="Listenabsatz">
    <w:name w:val="List Paragraph"/>
    <w:basedOn w:val="Standard"/>
    <w:uiPriority w:val="34"/>
    <w:qFormat/>
    <w:rsid w:val="00730796"/>
    <w:pPr>
      <w:ind w:left="720"/>
      <w:contextualSpacing/>
    </w:pPr>
  </w:style>
  <w:style w:type="character" w:styleId="IntensiveHervorhebung">
    <w:name w:val="Intense Emphasis"/>
    <w:basedOn w:val="Absatz-Standardschriftart"/>
    <w:uiPriority w:val="21"/>
    <w:qFormat/>
    <w:rsid w:val="00730796"/>
    <w:rPr>
      <w:i/>
      <w:iCs/>
      <w:color w:val="0F4761" w:themeColor="accent1" w:themeShade="BF"/>
    </w:rPr>
  </w:style>
  <w:style w:type="paragraph" w:styleId="IntensivesZitat">
    <w:name w:val="Intense Quote"/>
    <w:basedOn w:val="Standard"/>
    <w:next w:val="Standard"/>
    <w:link w:val="IntensivesZitatZchn"/>
    <w:uiPriority w:val="30"/>
    <w:qFormat/>
    <w:rsid w:val="00730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0796"/>
    <w:rPr>
      <w:i/>
      <w:iCs/>
      <w:color w:val="0F4761" w:themeColor="accent1" w:themeShade="BF"/>
    </w:rPr>
  </w:style>
  <w:style w:type="character" w:styleId="IntensiverVerweis">
    <w:name w:val="Intense Reference"/>
    <w:basedOn w:val="Absatz-Standardschriftart"/>
    <w:uiPriority w:val="32"/>
    <w:qFormat/>
    <w:rsid w:val="00730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70059">
      <w:bodyDiv w:val="1"/>
      <w:marLeft w:val="0"/>
      <w:marRight w:val="0"/>
      <w:marTop w:val="0"/>
      <w:marBottom w:val="0"/>
      <w:divBdr>
        <w:top w:val="none" w:sz="0" w:space="0" w:color="auto"/>
        <w:left w:val="none" w:sz="0" w:space="0" w:color="auto"/>
        <w:bottom w:val="none" w:sz="0" w:space="0" w:color="auto"/>
        <w:right w:val="none" w:sz="0" w:space="0" w:color="auto"/>
      </w:divBdr>
    </w:div>
    <w:div w:id="10073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2813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Laugsch</dc:creator>
  <cp:keywords/>
  <dc:description/>
  <cp:lastModifiedBy>Siegfried Laugsch</cp:lastModifiedBy>
  <cp:revision>1</cp:revision>
  <dcterms:created xsi:type="dcterms:W3CDTF">2024-09-23T10:58:00Z</dcterms:created>
  <dcterms:modified xsi:type="dcterms:W3CDTF">2024-09-23T11:01:00Z</dcterms:modified>
</cp:coreProperties>
</file>