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D4" w:rsidRPr="009B418B" w:rsidRDefault="006479D4" w:rsidP="006479D4">
      <w:pPr>
        <w:pStyle w:val="Titre1"/>
        <w:ind w:left="1764" w:firstLine="1068"/>
        <w:jc w:val="both"/>
        <w:rPr>
          <w:rFonts w:ascii="Verdana" w:hAnsi="Verdana"/>
          <w:sz w:val="28"/>
          <w:szCs w:val="28"/>
        </w:rPr>
      </w:pPr>
      <w:r w:rsidRPr="009B418B">
        <w:rPr>
          <w:rFonts w:ascii="Verdana" w:hAnsi="Verdana"/>
          <w:sz w:val="28"/>
          <w:szCs w:val="28"/>
        </w:rPr>
        <w:t xml:space="preserve">        Lydie Belaud</w:t>
      </w:r>
    </w:p>
    <w:p w:rsidR="006479D4" w:rsidRPr="009B418B" w:rsidRDefault="006479D4" w:rsidP="006479D4">
      <w:pPr>
        <w:jc w:val="center"/>
        <w:rPr>
          <w:rFonts w:ascii="Verdana" w:hAnsi="Verdana"/>
          <w:bCs/>
          <w:sz w:val="22"/>
          <w:szCs w:val="22"/>
        </w:rPr>
      </w:pPr>
      <w:r w:rsidRPr="009B418B">
        <w:rPr>
          <w:rFonts w:ascii="Verdana" w:hAnsi="Verdana"/>
          <w:bCs/>
          <w:sz w:val="22"/>
          <w:szCs w:val="22"/>
        </w:rPr>
        <w:t>Maître de Conférences en Sciences de Gestion</w:t>
      </w:r>
    </w:p>
    <w:p w:rsidR="006479D4" w:rsidRPr="000D0F67" w:rsidRDefault="006479D4" w:rsidP="006479D4">
      <w:pPr>
        <w:jc w:val="center"/>
      </w:pPr>
    </w:p>
    <w:p w:rsidR="006479D4" w:rsidRPr="009B418B" w:rsidRDefault="006479D4" w:rsidP="006479D4">
      <w:pPr>
        <w:pStyle w:val="Titre4"/>
        <w:ind w:left="-360"/>
        <w:jc w:val="center"/>
        <w:rPr>
          <w:rFonts w:ascii="Verdana" w:hAnsi="Verdana"/>
          <w:b/>
          <w:bCs/>
          <w:i w:val="0"/>
          <w:color w:val="auto"/>
          <w:sz w:val="20"/>
          <w:szCs w:val="20"/>
        </w:rPr>
      </w:pPr>
      <w:r w:rsidRPr="009B418B">
        <w:rPr>
          <w:rFonts w:ascii="Verdana" w:hAnsi="Verdana"/>
          <w:b/>
          <w:bCs/>
          <w:i w:val="0"/>
          <w:color w:val="auto"/>
          <w:sz w:val="20"/>
          <w:szCs w:val="20"/>
        </w:rPr>
        <w:t>Université de Lorraine</w:t>
      </w:r>
    </w:p>
    <w:p w:rsidR="006479D4" w:rsidRPr="009B418B" w:rsidRDefault="006479D4" w:rsidP="006479D4">
      <w:pPr>
        <w:ind w:left="-360"/>
        <w:jc w:val="center"/>
        <w:rPr>
          <w:rFonts w:ascii="Verdana" w:hAnsi="Verdana"/>
          <w:iCs/>
          <w:sz w:val="20"/>
          <w:szCs w:val="20"/>
        </w:rPr>
      </w:pPr>
      <w:r w:rsidRPr="009B418B">
        <w:rPr>
          <w:rFonts w:ascii="Verdana" w:hAnsi="Verdana"/>
          <w:sz w:val="20"/>
          <w:szCs w:val="20"/>
        </w:rPr>
        <w:t xml:space="preserve">IUT de Metz, Ile du </w:t>
      </w:r>
      <w:proofErr w:type="spellStart"/>
      <w:r w:rsidRPr="009B418B">
        <w:rPr>
          <w:rFonts w:ascii="Verdana" w:hAnsi="Verdana"/>
          <w:sz w:val="20"/>
          <w:szCs w:val="20"/>
        </w:rPr>
        <w:t>Saulcy</w:t>
      </w:r>
      <w:proofErr w:type="spellEnd"/>
      <w:r w:rsidRPr="009B418B">
        <w:rPr>
          <w:rFonts w:ascii="Verdana" w:hAnsi="Verdana"/>
          <w:sz w:val="20"/>
          <w:szCs w:val="20"/>
        </w:rPr>
        <w:t xml:space="preserve">, </w:t>
      </w:r>
      <w:r w:rsidRPr="009B418B">
        <w:rPr>
          <w:rFonts w:ascii="Verdana" w:hAnsi="Verdana"/>
          <w:bCs/>
          <w:iCs/>
          <w:sz w:val="20"/>
          <w:szCs w:val="20"/>
        </w:rPr>
        <w:t>57 045 Metz Cedex</w:t>
      </w:r>
    </w:p>
    <w:p w:rsidR="006479D4" w:rsidRDefault="006479D4" w:rsidP="006479D4">
      <w:pPr>
        <w:pStyle w:val="Corpsdetexte21"/>
        <w:ind w:left="0"/>
        <w:rPr>
          <w:rFonts w:ascii="Verdana" w:hAnsi="Verdana"/>
          <w:sz w:val="20"/>
          <w:szCs w:val="20"/>
        </w:rPr>
      </w:pPr>
    </w:p>
    <w:p w:rsidR="006479D4" w:rsidRPr="00540C1A" w:rsidRDefault="006479D4" w:rsidP="006479D4">
      <w:pPr>
        <w:pStyle w:val="Corpsdetexte21"/>
        <w:ind w:left="0"/>
        <w:rPr>
          <w:rFonts w:ascii="Verdana" w:hAnsi="Verdana"/>
          <w:sz w:val="20"/>
          <w:szCs w:val="20"/>
        </w:rPr>
      </w:pPr>
      <w:r w:rsidRPr="00540C1A">
        <w:rPr>
          <w:rFonts w:ascii="Verdana" w:hAnsi="Verdana"/>
          <w:sz w:val="20"/>
          <w:szCs w:val="20"/>
        </w:rPr>
        <w:t>Centre Européen de Recherche en Finance et en Gestion des Entreprises (CEREFIGE)</w:t>
      </w:r>
    </w:p>
    <w:p w:rsidR="006479D4" w:rsidRPr="009B418B" w:rsidRDefault="006479D4" w:rsidP="006479D4">
      <w:pPr>
        <w:tabs>
          <w:tab w:val="left" w:pos="464"/>
        </w:tabs>
        <w:jc w:val="both"/>
        <w:rPr>
          <w:rFonts w:ascii="Verdana" w:hAnsi="Verdana"/>
          <w:sz w:val="20"/>
          <w:szCs w:val="20"/>
        </w:rPr>
      </w:pPr>
      <w:r w:rsidRPr="00540C1A">
        <w:rPr>
          <w:rFonts w:ascii="Verdana" w:hAnsi="Verdana"/>
          <w:sz w:val="20"/>
          <w:szCs w:val="20"/>
        </w:rPr>
        <w:tab/>
      </w:r>
      <w:r w:rsidRPr="009B418B">
        <w:rPr>
          <w:rFonts w:ascii="Verdana" w:hAnsi="Verdana"/>
          <w:sz w:val="20"/>
          <w:szCs w:val="20"/>
        </w:rPr>
        <w:t xml:space="preserve">                             </w:t>
      </w:r>
    </w:p>
    <w:p w:rsidR="006479D4" w:rsidRPr="009B418B" w:rsidRDefault="006479D4" w:rsidP="006479D4">
      <w:pPr>
        <w:tabs>
          <w:tab w:val="left" w:pos="464"/>
        </w:tabs>
        <w:jc w:val="both"/>
        <w:rPr>
          <w:rFonts w:ascii="Verdana" w:hAnsi="Verdana"/>
          <w:sz w:val="20"/>
          <w:szCs w:val="20"/>
          <w:lang w:val="de-DE"/>
        </w:rPr>
      </w:pPr>
      <w:r w:rsidRPr="009B418B">
        <w:rPr>
          <w:rFonts w:ascii="Verdana" w:hAnsi="Verdana"/>
          <w:sz w:val="20"/>
          <w:szCs w:val="20"/>
        </w:rPr>
        <w:t xml:space="preserve">                                       </w:t>
      </w:r>
      <w:r w:rsidRPr="009B418B">
        <w:rPr>
          <w:rFonts w:ascii="Verdana" w:hAnsi="Verdana"/>
          <w:sz w:val="20"/>
          <w:szCs w:val="20"/>
          <w:lang w:val="de-DE"/>
        </w:rPr>
        <w:sym w:font="Webdings" w:char="F09A"/>
      </w:r>
      <w:r w:rsidRPr="009B418B">
        <w:rPr>
          <w:rFonts w:ascii="Verdana" w:hAnsi="Verdana"/>
          <w:sz w:val="20"/>
          <w:szCs w:val="20"/>
          <w:lang w:val="de-DE"/>
        </w:rPr>
        <w:t xml:space="preserve"> : </w:t>
      </w:r>
      <w:hyperlink r:id="rId8" w:history="1">
        <w:r w:rsidR="005A317F" w:rsidRPr="009B418B">
          <w:rPr>
            <w:rStyle w:val="Lienhypertexte"/>
            <w:rFonts w:ascii="Verdana" w:hAnsi="Verdana"/>
            <w:sz w:val="20"/>
            <w:szCs w:val="20"/>
            <w:lang w:val="de-DE"/>
          </w:rPr>
          <w:t>lydie.belaud@univ-lorraine.fr</w:t>
        </w:r>
      </w:hyperlink>
    </w:p>
    <w:p w:rsidR="006479D4" w:rsidRDefault="006479D4" w:rsidP="00BC1D95">
      <w:pPr>
        <w:pStyle w:val="Titre"/>
        <w:rPr>
          <w:sz w:val="20"/>
          <w:szCs w:val="20"/>
        </w:rPr>
      </w:pPr>
    </w:p>
    <w:p w:rsidR="00BC1D95" w:rsidRDefault="008B10EA" w:rsidP="00BC1D95">
      <w:pPr>
        <w:pStyle w:val="Titre"/>
        <w:rPr>
          <w:sz w:val="20"/>
          <w:szCs w:val="20"/>
        </w:rPr>
      </w:pPr>
      <w:r>
        <w:rPr>
          <w:sz w:val="20"/>
          <w:szCs w:val="20"/>
        </w:rPr>
        <w:t>Activités de r</w:t>
      </w:r>
      <w:r w:rsidR="00A54CC6">
        <w:rPr>
          <w:sz w:val="20"/>
          <w:szCs w:val="20"/>
        </w:rPr>
        <w:t>echerche </w:t>
      </w:r>
    </w:p>
    <w:p w:rsidR="004725DD" w:rsidRPr="0018622D" w:rsidRDefault="004725DD" w:rsidP="00F42CA1">
      <w:pPr>
        <w:pStyle w:val="Styleenseignement1"/>
        <w:spacing w:line="360" w:lineRule="auto"/>
        <w:rPr>
          <w:i/>
        </w:rPr>
      </w:pPr>
      <w:r w:rsidRPr="0018622D">
        <w:rPr>
          <w:i/>
        </w:rPr>
        <w:t>Article</w:t>
      </w:r>
      <w:r w:rsidR="00B963EA">
        <w:rPr>
          <w:i/>
        </w:rPr>
        <w:t>s</w:t>
      </w:r>
      <w:r w:rsidRPr="0018622D">
        <w:rPr>
          <w:i/>
        </w:rPr>
        <w:t xml:space="preserve"> de recherche </w:t>
      </w:r>
      <w:r w:rsidR="00B963EA">
        <w:rPr>
          <w:i/>
        </w:rPr>
        <w:t xml:space="preserve">dans </w:t>
      </w:r>
      <w:r w:rsidR="00CA25C8">
        <w:rPr>
          <w:i/>
        </w:rPr>
        <w:t xml:space="preserve">des </w:t>
      </w:r>
      <w:r w:rsidR="00B963EA">
        <w:rPr>
          <w:i/>
        </w:rPr>
        <w:t xml:space="preserve">revues scientifiques </w:t>
      </w:r>
    </w:p>
    <w:p w:rsidR="00816BEA" w:rsidRPr="004E1D98" w:rsidRDefault="00816BEA" w:rsidP="00816BEA">
      <w:pPr>
        <w:pStyle w:val="Sansinterligne"/>
        <w:numPr>
          <w:ilvl w:val="0"/>
          <w:numId w:val="17"/>
        </w:numPr>
        <w:spacing w:line="360" w:lineRule="auto"/>
        <w:jc w:val="both"/>
        <w:rPr>
          <w:sz w:val="20"/>
          <w:szCs w:val="20"/>
          <w:lang w:val="en-GB"/>
        </w:rPr>
      </w:pPr>
      <w:r w:rsidRPr="004E1D98">
        <w:rPr>
          <w:sz w:val="20"/>
          <w:szCs w:val="20"/>
          <w:lang w:val="en-GB"/>
        </w:rPr>
        <w:t xml:space="preserve">Heitz-Spahn S., </w:t>
      </w:r>
      <w:proofErr w:type="spellStart"/>
      <w:r w:rsidRPr="004E1D98">
        <w:rPr>
          <w:sz w:val="20"/>
          <w:szCs w:val="20"/>
          <w:lang w:val="en-GB"/>
        </w:rPr>
        <w:t>Yildiz</w:t>
      </w:r>
      <w:proofErr w:type="spellEnd"/>
      <w:r w:rsidRPr="004E1D98">
        <w:rPr>
          <w:sz w:val="20"/>
          <w:szCs w:val="20"/>
          <w:lang w:val="en-GB"/>
        </w:rPr>
        <w:t xml:space="preserve"> H. et Belaud L. (2018) Investigating the factors driving channel choice and retailer choice in an </w:t>
      </w:r>
      <w:proofErr w:type="spellStart"/>
      <w:r w:rsidRPr="004E1D98">
        <w:rPr>
          <w:sz w:val="20"/>
          <w:szCs w:val="20"/>
          <w:lang w:val="en-GB"/>
        </w:rPr>
        <w:t>omni</w:t>
      </w:r>
      <w:proofErr w:type="spellEnd"/>
      <w:r w:rsidRPr="004E1D98">
        <w:rPr>
          <w:sz w:val="20"/>
          <w:szCs w:val="20"/>
          <w:lang w:val="en-GB"/>
        </w:rPr>
        <w:t xml:space="preserve">-channel environment, Revue </w:t>
      </w:r>
      <w:proofErr w:type="spellStart"/>
      <w:r w:rsidRPr="004E1D98">
        <w:rPr>
          <w:sz w:val="20"/>
          <w:szCs w:val="20"/>
          <w:lang w:val="en-GB"/>
        </w:rPr>
        <w:t>Projectique</w:t>
      </w:r>
      <w:proofErr w:type="spellEnd"/>
      <w:r w:rsidRPr="004E1D98">
        <w:rPr>
          <w:sz w:val="20"/>
          <w:szCs w:val="20"/>
          <w:lang w:val="en-GB"/>
        </w:rPr>
        <w:t>, 21, 3, 43-60.</w:t>
      </w:r>
    </w:p>
    <w:p w:rsidR="00B963EA" w:rsidRDefault="00B963EA" w:rsidP="001D0AAB">
      <w:pPr>
        <w:pStyle w:val="Sansinterligne"/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C1440E">
        <w:rPr>
          <w:sz w:val="20"/>
          <w:szCs w:val="20"/>
        </w:rPr>
        <w:t>Heitz-Spahn S., Belaud L. et</w:t>
      </w:r>
      <w:r>
        <w:rPr>
          <w:sz w:val="20"/>
          <w:szCs w:val="20"/>
        </w:rPr>
        <w:t xml:space="preserve"> </w:t>
      </w:r>
      <w:proofErr w:type="spellStart"/>
      <w:r w:rsidRPr="00C1440E">
        <w:rPr>
          <w:sz w:val="20"/>
          <w:szCs w:val="20"/>
        </w:rPr>
        <w:t>Yildiz</w:t>
      </w:r>
      <w:proofErr w:type="spellEnd"/>
      <w:r w:rsidRPr="00C1440E">
        <w:rPr>
          <w:sz w:val="20"/>
          <w:szCs w:val="20"/>
        </w:rPr>
        <w:t xml:space="preserve"> H. (2018</w:t>
      </w:r>
      <w:r>
        <w:rPr>
          <w:sz w:val="20"/>
          <w:szCs w:val="20"/>
        </w:rPr>
        <w:t xml:space="preserve">), </w:t>
      </w:r>
      <w:r w:rsidRPr="00C1440E">
        <w:rPr>
          <w:sz w:val="20"/>
          <w:szCs w:val="20"/>
        </w:rPr>
        <w:t xml:space="preserve">Le point de vente physique, entre espace de </w:t>
      </w:r>
      <w:proofErr w:type="spellStart"/>
      <w:r w:rsidRPr="00C1440E">
        <w:rPr>
          <w:sz w:val="20"/>
          <w:szCs w:val="20"/>
        </w:rPr>
        <w:t>showrooming</w:t>
      </w:r>
      <w:proofErr w:type="spellEnd"/>
      <w:r w:rsidRPr="00C1440E">
        <w:rPr>
          <w:sz w:val="20"/>
          <w:szCs w:val="20"/>
        </w:rPr>
        <w:t xml:space="preserve"> et espace d’achat</w:t>
      </w:r>
      <w:r>
        <w:rPr>
          <w:sz w:val="20"/>
          <w:szCs w:val="20"/>
        </w:rPr>
        <w:t xml:space="preserve">, </w:t>
      </w:r>
      <w:r w:rsidRPr="001F3847">
        <w:rPr>
          <w:sz w:val="20"/>
          <w:szCs w:val="20"/>
        </w:rPr>
        <w:t>Décisions Marketing</w:t>
      </w:r>
      <w:r w:rsidRPr="00404DDE">
        <w:t xml:space="preserve"> </w:t>
      </w:r>
      <w:r w:rsidRPr="00404DDE">
        <w:rPr>
          <w:sz w:val="20"/>
          <w:szCs w:val="20"/>
        </w:rPr>
        <w:t xml:space="preserve">numéro spécial 2018 " Distribution et commerce : se réinventer face au client connecté ?" </w:t>
      </w:r>
      <w:r w:rsidRPr="001F3847">
        <w:rPr>
          <w:sz w:val="20"/>
          <w:szCs w:val="20"/>
        </w:rPr>
        <w:t xml:space="preserve">  (Rang 3 </w:t>
      </w:r>
      <w:proofErr w:type="spellStart"/>
      <w:r w:rsidRPr="001F3847">
        <w:rPr>
          <w:sz w:val="20"/>
          <w:szCs w:val="20"/>
        </w:rPr>
        <w:t>Fnege</w:t>
      </w:r>
      <w:proofErr w:type="spellEnd"/>
      <w:r w:rsidRPr="001F3847">
        <w:rPr>
          <w:sz w:val="20"/>
          <w:szCs w:val="20"/>
        </w:rPr>
        <w:t xml:space="preserve"> ; Rang 3 CNRS).</w:t>
      </w:r>
    </w:p>
    <w:p w:rsidR="00B963EA" w:rsidRPr="00383A8E" w:rsidRDefault="00B963EA" w:rsidP="001D0AAB">
      <w:pPr>
        <w:pStyle w:val="Sansinterligne"/>
        <w:numPr>
          <w:ilvl w:val="0"/>
          <w:numId w:val="17"/>
        </w:numPr>
        <w:spacing w:line="360" w:lineRule="auto"/>
        <w:jc w:val="both"/>
        <w:rPr>
          <w:sz w:val="20"/>
          <w:szCs w:val="20"/>
          <w:lang w:val="en-US"/>
        </w:rPr>
      </w:pPr>
      <w:proofErr w:type="spellStart"/>
      <w:r w:rsidRPr="001F3847">
        <w:rPr>
          <w:sz w:val="20"/>
          <w:szCs w:val="20"/>
          <w:lang w:val="en-US"/>
        </w:rPr>
        <w:t>Yildiz</w:t>
      </w:r>
      <w:proofErr w:type="spellEnd"/>
      <w:r w:rsidRPr="001F3847">
        <w:rPr>
          <w:sz w:val="20"/>
          <w:szCs w:val="20"/>
          <w:lang w:val="en-US"/>
        </w:rPr>
        <w:t xml:space="preserve"> H., Heitz-Spahn S. et Belaud L. </w:t>
      </w:r>
      <w:r>
        <w:rPr>
          <w:sz w:val="20"/>
          <w:szCs w:val="20"/>
          <w:lang w:val="en-US"/>
        </w:rPr>
        <w:t xml:space="preserve">(2018, </w:t>
      </w:r>
      <w:r w:rsidRPr="00383A8E">
        <w:rPr>
          <w:sz w:val="20"/>
          <w:szCs w:val="20"/>
          <w:lang w:val="en-US"/>
        </w:rPr>
        <w:t>July</w:t>
      </w:r>
      <w:r>
        <w:rPr>
          <w:sz w:val="20"/>
          <w:szCs w:val="20"/>
          <w:lang w:val="en-US"/>
        </w:rPr>
        <w:t xml:space="preserve">) </w:t>
      </w:r>
      <w:r w:rsidRPr="00383A8E">
        <w:rPr>
          <w:sz w:val="20"/>
          <w:szCs w:val="20"/>
          <w:lang w:val="en-US"/>
        </w:rPr>
        <w:t>Do ethnocentric consumers really buy local products</w:t>
      </w:r>
      <w:proofErr w:type="gramStart"/>
      <w:r w:rsidRPr="00383A8E">
        <w:rPr>
          <w:sz w:val="20"/>
          <w:szCs w:val="20"/>
          <w:lang w:val="en-US"/>
        </w:rPr>
        <w:t>?</w:t>
      </w:r>
      <w:r>
        <w:rPr>
          <w:sz w:val="20"/>
          <w:szCs w:val="20"/>
          <w:lang w:val="en-US"/>
        </w:rPr>
        <w:t>,</w:t>
      </w:r>
      <w:proofErr w:type="gramEnd"/>
      <w:r>
        <w:rPr>
          <w:sz w:val="20"/>
          <w:szCs w:val="20"/>
          <w:lang w:val="en-US"/>
        </w:rPr>
        <w:t xml:space="preserve"> </w:t>
      </w:r>
      <w:r w:rsidRPr="00383A8E">
        <w:rPr>
          <w:sz w:val="20"/>
          <w:szCs w:val="20"/>
          <w:lang w:val="en-US"/>
        </w:rPr>
        <w:t>Journal of Retailing and Consumer Services 45:139-148</w:t>
      </w:r>
      <w:r>
        <w:rPr>
          <w:sz w:val="20"/>
          <w:szCs w:val="20"/>
          <w:lang w:val="en-US"/>
        </w:rPr>
        <w:t xml:space="preserve"> </w:t>
      </w:r>
      <w:r w:rsidRPr="001F3847">
        <w:rPr>
          <w:sz w:val="20"/>
          <w:szCs w:val="20"/>
          <w:lang w:val="en-US"/>
        </w:rPr>
        <w:t xml:space="preserve">(Rang 3 </w:t>
      </w:r>
      <w:proofErr w:type="spellStart"/>
      <w:r w:rsidRPr="001F3847">
        <w:rPr>
          <w:sz w:val="20"/>
          <w:szCs w:val="20"/>
          <w:lang w:val="en-US"/>
        </w:rPr>
        <w:t>Fnege</w:t>
      </w:r>
      <w:proofErr w:type="spellEnd"/>
      <w:r w:rsidRPr="001F3847">
        <w:rPr>
          <w:sz w:val="20"/>
          <w:szCs w:val="20"/>
          <w:lang w:val="en-US"/>
        </w:rPr>
        <w:t xml:space="preserve"> ; Rang 3 CNRS).</w:t>
      </w:r>
    </w:p>
    <w:p w:rsidR="00B963EA" w:rsidRPr="001F3847" w:rsidRDefault="00B963EA" w:rsidP="001D0AAB">
      <w:pPr>
        <w:pStyle w:val="Sansinterligne"/>
        <w:numPr>
          <w:ilvl w:val="0"/>
          <w:numId w:val="17"/>
        </w:numPr>
        <w:spacing w:line="360" w:lineRule="auto"/>
        <w:jc w:val="both"/>
        <w:rPr>
          <w:sz w:val="20"/>
          <w:szCs w:val="20"/>
          <w:lang w:val="en-US"/>
        </w:rPr>
      </w:pPr>
      <w:proofErr w:type="spellStart"/>
      <w:r w:rsidRPr="001F3847">
        <w:rPr>
          <w:sz w:val="20"/>
          <w:szCs w:val="20"/>
          <w:lang w:val="en-US"/>
        </w:rPr>
        <w:t>Yildiz</w:t>
      </w:r>
      <w:proofErr w:type="spellEnd"/>
      <w:r w:rsidRPr="001F3847">
        <w:rPr>
          <w:sz w:val="20"/>
          <w:szCs w:val="20"/>
          <w:lang w:val="en-US"/>
        </w:rPr>
        <w:t xml:space="preserve"> H., Heitz-Spahn S. et Belaud L. (2017) Explaining small-retailer patronage through social capital theory, International Journal of Retailing and Distribution Management, 45, 6, 1-23 (Rang 3 </w:t>
      </w:r>
      <w:proofErr w:type="spellStart"/>
      <w:r w:rsidRPr="001F3847">
        <w:rPr>
          <w:sz w:val="20"/>
          <w:szCs w:val="20"/>
          <w:lang w:val="en-US"/>
        </w:rPr>
        <w:t>Fnege</w:t>
      </w:r>
      <w:proofErr w:type="spellEnd"/>
      <w:r w:rsidRPr="001F3847">
        <w:rPr>
          <w:sz w:val="20"/>
          <w:szCs w:val="20"/>
          <w:lang w:val="en-US"/>
        </w:rPr>
        <w:t xml:space="preserve"> ; Rang 3 CNRS).</w:t>
      </w:r>
    </w:p>
    <w:p w:rsidR="001F3847" w:rsidRDefault="001F3847" w:rsidP="001D0AAB">
      <w:pPr>
        <w:pStyle w:val="Sansinterligne"/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1F3847">
        <w:rPr>
          <w:sz w:val="20"/>
          <w:szCs w:val="20"/>
        </w:rPr>
        <w:t xml:space="preserve">Belaud L., Heitz-Spahn S. et </w:t>
      </w:r>
      <w:proofErr w:type="spellStart"/>
      <w:r w:rsidRPr="001F3847">
        <w:rPr>
          <w:sz w:val="20"/>
          <w:szCs w:val="20"/>
        </w:rPr>
        <w:t>Yildiz</w:t>
      </w:r>
      <w:proofErr w:type="spellEnd"/>
      <w:r w:rsidRPr="001F3847">
        <w:rPr>
          <w:sz w:val="20"/>
          <w:szCs w:val="20"/>
        </w:rPr>
        <w:t xml:space="preserve"> H. (2016), Le joueur social et connecté : une perspective d’analyse par la théorie de l’engagement comportemental, Décisions Marketing, 84, Octobre-Décembre, 77-93 (Rang 3 </w:t>
      </w:r>
      <w:proofErr w:type="spellStart"/>
      <w:r w:rsidRPr="001F3847">
        <w:rPr>
          <w:sz w:val="20"/>
          <w:szCs w:val="20"/>
        </w:rPr>
        <w:t>Fnege</w:t>
      </w:r>
      <w:proofErr w:type="spellEnd"/>
      <w:r w:rsidRPr="001F3847">
        <w:rPr>
          <w:sz w:val="20"/>
          <w:szCs w:val="20"/>
        </w:rPr>
        <w:t xml:space="preserve"> ; Rang 3 CNRS).</w:t>
      </w:r>
    </w:p>
    <w:p w:rsidR="006C3136" w:rsidRDefault="009B7BAA" w:rsidP="001D0AAB">
      <w:pPr>
        <w:pStyle w:val="Sansinterligne"/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hyperlink r:id="rId9" w:history="1">
        <w:r w:rsidR="004725DD" w:rsidRPr="008B30FC">
          <w:rPr>
            <w:sz w:val="20"/>
            <w:szCs w:val="20"/>
          </w:rPr>
          <w:t xml:space="preserve">Belaud, L., 2008, « L’amour sur site », Gestion 2000 </w:t>
        </w:r>
      </w:hyperlink>
    </w:p>
    <w:p w:rsidR="00A97A22" w:rsidRDefault="00A97A22" w:rsidP="00A97A22">
      <w:pPr>
        <w:spacing w:line="360" w:lineRule="auto"/>
        <w:rPr>
          <w:b/>
          <w:sz w:val="20"/>
          <w:szCs w:val="20"/>
        </w:rPr>
      </w:pPr>
    </w:p>
    <w:p w:rsidR="00A97A22" w:rsidRPr="00A97A22" w:rsidRDefault="00A97A22" w:rsidP="00A97A22">
      <w:pPr>
        <w:pStyle w:val="Styleenseignement1"/>
        <w:spacing w:line="360" w:lineRule="auto"/>
        <w:rPr>
          <w:i/>
        </w:rPr>
      </w:pPr>
      <w:r w:rsidRPr="00A97A22">
        <w:rPr>
          <w:i/>
        </w:rPr>
        <w:t xml:space="preserve">Etude de cas (CCMP) et Cas Recherche (AFM /CCMP) : </w:t>
      </w:r>
    </w:p>
    <w:p w:rsidR="00900080" w:rsidRPr="001D0AAB" w:rsidRDefault="00630E31" w:rsidP="00900080">
      <w:pPr>
        <w:pStyle w:val="Paragraphedeliste"/>
        <w:numPr>
          <w:ilvl w:val="0"/>
          <w:numId w:val="15"/>
        </w:numPr>
        <w:spacing w:line="360" w:lineRule="auto"/>
        <w:rPr>
          <w:sz w:val="20"/>
          <w:szCs w:val="20"/>
        </w:rPr>
      </w:pPr>
      <w:r w:rsidRPr="00630E31">
        <w:rPr>
          <w:sz w:val="20"/>
          <w:szCs w:val="20"/>
        </w:rPr>
        <w:t>Finaliste du c</w:t>
      </w:r>
      <w:r w:rsidRPr="00630E31">
        <w:rPr>
          <w:bCs/>
          <w:sz w:val="20"/>
          <w:szCs w:val="20"/>
        </w:rPr>
        <w:t>as Recherche AFM / Centrale des cas, Paris :</w:t>
      </w:r>
      <w:r w:rsidRPr="00630E31">
        <w:rPr>
          <w:sz w:val="20"/>
          <w:szCs w:val="20"/>
        </w:rPr>
        <w:t xml:space="preserve">  </w:t>
      </w:r>
      <w:proofErr w:type="spellStart"/>
      <w:r w:rsidRPr="00630E31">
        <w:rPr>
          <w:sz w:val="20"/>
          <w:szCs w:val="20"/>
        </w:rPr>
        <w:t>Sorio</w:t>
      </w:r>
      <w:proofErr w:type="spellEnd"/>
      <w:r w:rsidRPr="00630E31">
        <w:rPr>
          <w:sz w:val="20"/>
          <w:szCs w:val="20"/>
        </w:rPr>
        <w:t>, R. et Belaud</w:t>
      </w:r>
      <w:r>
        <w:rPr>
          <w:sz w:val="20"/>
          <w:szCs w:val="20"/>
        </w:rPr>
        <w:t>, L. (octobre 2020) « </w:t>
      </w:r>
      <w:r w:rsidRPr="00630E31">
        <w:rPr>
          <w:sz w:val="20"/>
          <w:szCs w:val="20"/>
        </w:rPr>
        <w:t>Le Petit Béret : du vin qui n'en est pas ?</w:t>
      </w:r>
      <w:r>
        <w:rPr>
          <w:sz w:val="20"/>
          <w:szCs w:val="20"/>
        </w:rPr>
        <w:t> »</w:t>
      </w:r>
      <w:r w:rsidR="00900080">
        <w:rPr>
          <w:sz w:val="20"/>
          <w:szCs w:val="20"/>
        </w:rPr>
        <w:t xml:space="preserve"> </w:t>
      </w:r>
      <w:r w:rsidR="00900080" w:rsidRPr="001D0AAB">
        <w:rPr>
          <w:sz w:val="20"/>
          <w:szCs w:val="20"/>
        </w:rPr>
        <w:t>cas Recherche AFM / Centrale des cas, Paris.</w:t>
      </w:r>
    </w:p>
    <w:p w:rsidR="00900080" w:rsidRPr="001D0AAB" w:rsidRDefault="002B2B84" w:rsidP="00900080">
      <w:pPr>
        <w:pStyle w:val="Paragraphedeliste"/>
        <w:numPr>
          <w:ilvl w:val="0"/>
          <w:numId w:val="15"/>
        </w:numPr>
        <w:spacing w:line="360" w:lineRule="auto"/>
        <w:rPr>
          <w:sz w:val="20"/>
          <w:szCs w:val="20"/>
        </w:rPr>
      </w:pPr>
      <w:r w:rsidRPr="002B2B84">
        <w:rPr>
          <w:b/>
          <w:bCs/>
          <w:sz w:val="20"/>
          <w:szCs w:val="20"/>
        </w:rPr>
        <w:t>Prix du meilleur Cas Recherche AFM / Centrale des cas, Paris :</w:t>
      </w:r>
      <w:r w:rsidRPr="002B2B84">
        <w:rPr>
          <w:sz w:val="20"/>
          <w:szCs w:val="20"/>
        </w:rPr>
        <w:t xml:space="preserve">  </w:t>
      </w:r>
      <w:r w:rsidR="00790B66" w:rsidRPr="002B2B84">
        <w:rPr>
          <w:sz w:val="20"/>
          <w:szCs w:val="20"/>
        </w:rPr>
        <w:t>Belaud, L et Heitz-Spahn, S. (</w:t>
      </w:r>
      <w:r w:rsidRPr="002B2B84">
        <w:rPr>
          <w:sz w:val="20"/>
          <w:szCs w:val="20"/>
        </w:rPr>
        <w:t>mai</w:t>
      </w:r>
      <w:r w:rsidR="00790B66" w:rsidRPr="002B2B84">
        <w:rPr>
          <w:sz w:val="20"/>
          <w:szCs w:val="20"/>
        </w:rPr>
        <w:t xml:space="preserve"> 201</w:t>
      </w:r>
      <w:r w:rsidR="00423C17">
        <w:rPr>
          <w:sz w:val="20"/>
          <w:szCs w:val="20"/>
        </w:rPr>
        <w:t>9</w:t>
      </w:r>
      <w:r w:rsidR="00790B66" w:rsidRPr="002B2B84">
        <w:rPr>
          <w:sz w:val="20"/>
          <w:szCs w:val="20"/>
        </w:rPr>
        <w:t>) « </w:t>
      </w:r>
      <w:r w:rsidR="00423C17" w:rsidRPr="00423C17">
        <w:rPr>
          <w:sz w:val="20"/>
          <w:szCs w:val="20"/>
        </w:rPr>
        <w:t xml:space="preserve">Faire face au comportement de </w:t>
      </w:r>
      <w:proofErr w:type="spellStart"/>
      <w:r w:rsidR="00423C17" w:rsidRPr="00423C17">
        <w:rPr>
          <w:sz w:val="20"/>
          <w:szCs w:val="20"/>
        </w:rPr>
        <w:t>showrooming</w:t>
      </w:r>
      <w:proofErr w:type="spellEnd"/>
      <w:r w:rsidR="00423C17" w:rsidRPr="00423C17">
        <w:rPr>
          <w:sz w:val="20"/>
          <w:szCs w:val="20"/>
        </w:rPr>
        <w:t xml:space="preserve"> : le cas </w:t>
      </w:r>
      <w:proofErr w:type="gramStart"/>
      <w:r w:rsidR="00423C17" w:rsidRPr="00423C17">
        <w:rPr>
          <w:sz w:val="20"/>
          <w:szCs w:val="20"/>
        </w:rPr>
        <w:t>Castorama</w:t>
      </w:r>
      <w:r w:rsidR="00790B66" w:rsidRPr="002B2B84">
        <w:rPr>
          <w:sz w:val="20"/>
          <w:szCs w:val="20"/>
        </w:rPr>
        <w:t>»</w:t>
      </w:r>
      <w:proofErr w:type="gramEnd"/>
      <w:r w:rsidR="00790B66" w:rsidRPr="002B2B84">
        <w:rPr>
          <w:sz w:val="20"/>
          <w:szCs w:val="20"/>
        </w:rPr>
        <w:t>.</w:t>
      </w:r>
      <w:r w:rsidR="00900080">
        <w:rPr>
          <w:sz w:val="20"/>
          <w:szCs w:val="20"/>
        </w:rPr>
        <w:t xml:space="preserve"> </w:t>
      </w:r>
      <w:proofErr w:type="gramStart"/>
      <w:r w:rsidR="00900080" w:rsidRPr="001D0AAB">
        <w:rPr>
          <w:sz w:val="20"/>
          <w:szCs w:val="20"/>
        </w:rPr>
        <w:t>cas</w:t>
      </w:r>
      <w:proofErr w:type="gramEnd"/>
      <w:r w:rsidR="00900080" w:rsidRPr="001D0AAB">
        <w:rPr>
          <w:sz w:val="20"/>
          <w:szCs w:val="20"/>
        </w:rPr>
        <w:t xml:space="preserve"> Recherche AFM / Centrale des cas, Paris.</w:t>
      </w:r>
    </w:p>
    <w:p w:rsidR="00A97A22" w:rsidRPr="001D0AAB" w:rsidRDefault="00A97A22" w:rsidP="00A97A22">
      <w:pPr>
        <w:pStyle w:val="Paragraphedeliste"/>
        <w:numPr>
          <w:ilvl w:val="0"/>
          <w:numId w:val="15"/>
        </w:numPr>
        <w:spacing w:line="360" w:lineRule="auto"/>
        <w:rPr>
          <w:sz w:val="20"/>
          <w:szCs w:val="20"/>
        </w:rPr>
      </w:pPr>
      <w:r w:rsidRPr="001D0AAB">
        <w:rPr>
          <w:sz w:val="20"/>
          <w:szCs w:val="20"/>
        </w:rPr>
        <w:t xml:space="preserve">Belaud, L et </w:t>
      </w:r>
      <w:proofErr w:type="spellStart"/>
      <w:r w:rsidRPr="001D0AAB">
        <w:rPr>
          <w:sz w:val="20"/>
          <w:szCs w:val="20"/>
        </w:rPr>
        <w:t>Elayoubi</w:t>
      </w:r>
      <w:proofErr w:type="spellEnd"/>
      <w:r w:rsidRPr="001D0AAB">
        <w:rPr>
          <w:sz w:val="20"/>
          <w:szCs w:val="20"/>
        </w:rPr>
        <w:t>, M. (</w:t>
      </w:r>
      <w:r>
        <w:rPr>
          <w:sz w:val="20"/>
          <w:szCs w:val="20"/>
        </w:rPr>
        <w:t xml:space="preserve">novembre </w:t>
      </w:r>
      <w:r w:rsidRPr="001D0AAB">
        <w:rPr>
          <w:sz w:val="20"/>
          <w:szCs w:val="20"/>
        </w:rPr>
        <w:t xml:space="preserve">2018) « Engager sa communauté : étude de cas Jamais Sans </w:t>
      </w:r>
      <w:proofErr w:type="gramStart"/>
      <w:r w:rsidRPr="001D0AAB">
        <w:rPr>
          <w:sz w:val="20"/>
          <w:szCs w:val="20"/>
        </w:rPr>
        <w:t>Lui»</w:t>
      </w:r>
      <w:proofErr w:type="gramEnd"/>
      <w:r w:rsidRPr="001D0AAB">
        <w:rPr>
          <w:sz w:val="20"/>
          <w:szCs w:val="20"/>
        </w:rPr>
        <w:t>, cas Recherche AFM / Centrale des cas, Paris.</w:t>
      </w:r>
    </w:p>
    <w:p w:rsidR="00A97A22" w:rsidRPr="001D0AAB" w:rsidRDefault="00A97A22" w:rsidP="00A97A22">
      <w:pPr>
        <w:pStyle w:val="Paragraphedeliste"/>
        <w:numPr>
          <w:ilvl w:val="0"/>
          <w:numId w:val="15"/>
        </w:numPr>
        <w:spacing w:line="360" w:lineRule="auto"/>
        <w:rPr>
          <w:sz w:val="20"/>
          <w:szCs w:val="20"/>
        </w:rPr>
      </w:pPr>
      <w:r w:rsidRPr="001D0AAB">
        <w:rPr>
          <w:sz w:val="20"/>
          <w:szCs w:val="20"/>
        </w:rPr>
        <w:t xml:space="preserve">Belaud, L et </w:t>
      </w:r>
      <w:proofErr w:type="spellStart"/>
      <w:r w:rsidRPr="001D0AAB">
        <w:rPr>
          <w:sz w:val="20"/>
          <w:szCs w:val="20"/>
        </w:rPr>
        <w:t>Elayoubi</w:t>
      </w:r>
      <w:proofErr w:type="spellEnd"/>
      <w:r w:rsidRPr="001D0AAB">
        <w:rPr>
          <w:sz w:val="20"/>
          <w:szCs w:val="20"/>
        </w:rPr>
        <w:t>, M. (</w:t>
      </w:r>
      <w:r>
        <w:rPr>
          <w:sz w:val="20"/>
          <w:szCs w:val="20"/>
        </w:rPr>
        <w:t>octobre</w:t>
      </w:r>
      <w:r w:rsidRPr="001D0AAB">
        <w:rPr>
          <w:sz w:val="20"/>
          <w:szCs w:val="20"/>
        </w:rPr>
        <w:t xml:space="preserve"> 2017) « De l’aquarium au poisson jardinier : Etude de cas </w:t>
      </w:r>
      <w:proofErr w:type="spellStart"/>
      <w:r w:rsidRPr="001D0AAB">
        <w:rPr>
          <w:sz w:val="20"/>
          <w:szCs w:val="20"/>
        </w:rPr>
        <w:t>Ozarium</w:t>
      </w:r>
      <w:proofErr w:type="spellEnd"/>
      <w:r w:rsidRPr="001D0AAB">
        <w:rPr>
          <w:sz w:val="20"/>
          <w:szCs w:val="20"/>
        </w:rPr>
        <w:t> », cas Recherche AFM / Centrale des cas, Paris.</w:t>
      </w:r>
    </w:p>
    <w:p w:rsidR="00A97A22" w:rsidRPr="001D0AAB" w:rsidRDefault="00A97A22" w:rsidP="00A97A22">
      <w:pPr>
        <w:pStyle w:val="Paragraphedeliste"/>
        <w:numPr>
          <w:ilvl w:val="0"/>
          <w:numId w:val="15"/>
        </w:numPr>
        <w:spacing w:line="360" w:lineRule="auto"/>
        <w:rPr>
          <w:sz w:val="20"/>
          <w:szCs w:val="20"/>
        </w:rPr>
      </w:pPr>
      <w:r w:rsidRPr="001D0AAB">
        <w:rPr>
          <w:sz w:val="20"/>
          <w:szCs w:val="20"/>
        </w:rPr>
        <w:t xml:space="preserve">Belaud, L., Domergue, F., </w:t>
      </w:r>
      <w:proofErr w:type="gramStart"/>
      <w:r w:rsidRPr="001D0AAB">
        <w:rPr>
          <w:sz w:val="20"/>
          <w:szCs w:val="20"/>
        </w:rPr>
        <w:t>2016  «</w:t>
      </w:r>
      <w:proofErr w:type="gramEnd"/>
      <w:r w:rsidRPr="001D0AAB">
        <w:rPr>
          <w:sz w:val="20"/>
          <w:szCs w:val="20"/>
        </w:rPr>
        <w:t> L’impact des TIC sur la fidélisation bancaire auprès du marché des jeunes actifs », Centrale des cas, Paris</w:t>
      </w:r>
    </w:p>
    <w:p w:rsidR="00A97A22" w:rsidRPr="001D0AAB" w:rsidRDefault="00A97A22" w:rsidP="00A97A22">
      <w:pPr>
        <w:pStyle w:val="Paragraphedeliste"/>
        <w:numPr>
          <w:ilvl w:val="0"/>
          <w:numId w:val="15"/>
        </w:numPr>
        <w:spacing w:line="360" w:lineRule="auto"/>
        <w:rPr>
          <w:sz w:val="20"/>
          <w:szCs w:val="20"/>
        </w:rPr>
      </w:pPr>
      <w:r w:rsidRPr="001D0AAB">
        <w:rPr>
          <w:sz w:val="20"/>
          <w:szCs w:val="20"/>
        </w:rPr>
        <w:t>Belaud, L., Domergue, F., 2015, « LES ABATILLES, une eau minérale dans le bordelais.  De l’identité de la marque vers une stratégie de marketing mobile ». Centrale des cas, Paris</w:t>
      </w:r>
    </w:p>
    <w:p w:rsidR="00F570A5" w:rsidRDefault="00F570A5" w:rsidP="00F42CA1">
      <w:pPr>
        <w:pStyle w:val="Sansinterligne"/>
        <w:spacing w:line="360" w:lineRule="auto"/>
        <w:jc w:val="both"/>
        <w:rPr>
          <w:sz w:val="20"/>
          <w:szCs w:val="20"/>
        </w:rPr>
      </w:pPr>
    </w:p>
    <w:p w:rsidR="00B963EA" w:rsidRDefault="00B963EA" w:rsidP="00B963EA">
      <w:pPr>
        <w:pStyle w:val="Styleenseignement1"/>
        <w:spacing w:line="360" w:lineRule="auto"/>
        <w:rPr>
          <w:i/>
        </w:rPr>
      </w:pPr>
      <w:r>
        <w:rPr>
          <w:i/>
        </w:rPr>
        <w:lastRenderedPageBreak/>
        <w:t>Chapitre dans ouvrage</w:t>
      </w:r>
      <w:r w:rsidRPr="0018622D">
        <w:rPr>
          <w:i/>
        </w:rPr>
        <w:t xml:space="preserve"> à comité de lecture</w:t>
      </w:r>
    </w:p>
    <w:p w:rsidR="00B963EA" w:rsidRPr="00940382" w:rsidRDefault="00B963EA" w:rsidP="00B963EA">
      <w:pPr>
        <w:pStyle w:val="Sansinterligne"/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Belaud, L et </w:t>
      </w:r>
      <w:proofErr w:type="spellStart"/>
      <w:r>
        <w:rPr>
          <w:sz w:val="20"/>
          <w:szCs w:val="20"/>
        </w:rPr>
        <w:t>Channac</w:t>
      </w:r>
      <w:proofErr w:type="spellEnd"/>
      <w:r>
        <w:rPr>
          <w:sz w:val="20"/>
          <w:szCs w:val="20"/>
        </w:rPr>
        <w:t>, F. (2012) « </w:t>
      </w:r>
      <w:r w:rsidRPr="008B5B37">
        <w:rPr>
          <w:sz w:val="20"/>
          <w:szCs w:val="20"/>
        </w:rPr>
        <w:t>Internet et Country-</w:t>
      </w:r>
      <w:proofErr w:type="spellStart"/>
      <w:r w:rsidRPr="008B5B37">
        <w:rPr>
          <w:sz w:val="20"/>
          <w:szCs w:val="20"/>
        </w:rPr>
        <w:t>branding</w:t>
      </w:r>
      <w:proofErr w:type="spellEnd"/>
      <w:r w:rsidRPr="008B5B37">
        <w:rPr>
          <w:sz w:val="20"/>
          <w:szCs w:val="20"/>
        </w:rPr>
        <w:t xml:space="preserve"> : un nouveau cocktail pour la promotion du </w:t>
      </w:r>
      <w:r>
        <w:rPr>
          <w:sz w:val="20"/>
          <w:szCs w:val="20"/>
        </w:rPr>
        <w:t>d</w:t>
      </w:r>
      <w:r w:rsidRPr="008B5B37">
        <w:rPr>
          <w:sz w:val="20"/>
          <w:szCs w:val="20"/>
        </w:rPr>
        <w:t>éveloppement durable en Afrique?</w:t>
      </w:r>
      <w:r>
        <w:rPr>
          <w:sz w:val="20"/>
          <w:szCs w:val="20"/>
        </w:rPr>
        <w:t xml:space="preserve"> », in </w:t>
      </w:r>
      <w:r w:rsidRPr="008B5B37">
        <w:rPr>
          <w:i/>
          <w:sz w:val="20"/>
          <w:szCs w:val="20"/>
        </w:rPr>
        <w:t xml:space="preserve">Afrique et développement: bilans et perspectives des </w:t>
      </w:r>
      <w:r>
        <w:rPr>
          <w:i/>
          <w:sz w:val="20"/>
          <w:szCs w:val="20"/>
        </w:rPr>
        <w:t>J</w:t>
      </w:r>
      <w:r w:rsidRPr="008B5B37">
        <w:rPr>
          <w:i/>
          <w:sz w:val="20"/>
          <w:szCs w:val="20"/>
        </w:rPr>
        <w:t>eunesses africaines</w:t>
      </w:r>
      <w:r>
        <w:rPr>
          <w:sz w:val="20"/>
          <w:szCs w:val="20"/>
        </w:rPr>
        <w:t xml:space="preserve">, Editions </w:t>
      </w:r>
      <w:proofErr w:type="spellStart"/>
      <w:r>
        <w:rPr>
          <w:sz w:val="20"/>
          <w:szCs w:val="20"/>
        </w:rPr>
        <w:t>l’Harmattan</w:t>
      </w:r>
      <w:proofErr w:type="spellEnd"/>
      <w:r>
        <w:rPr>
          <w:sz w:val="20"/>
          <w:szCs w:val="20"/>
        </w:rPr>
        <w:t xml:space="preserve"> </w:t>
      </w:r>
    </w:p>
    <w:p w:rsidR="00AB3344" w:rsidRDefault="00AB3344" w:rsidP="00140289">
      <w:pPr>
        <w:pStyle w:val="Styleenseignement1"/>
        <w:spacing w:line="360" w:lineRule="auto"/>
        <w:ind w:left="567"/>
        <w:rPr>
          <w:i/>
        </w:rPr>
      </w:pPr>
    </w:p>
    <w:p w:rsidR="00732C70" w:rsidRPr="00283F90" w:rsidRDefault="00E36E63" w:rsidP="00B963EA">
      <w:pPr>
        <w:pStyle w:val="Styleenseignement1"/>
        <w:spacing w:line="360" w:lineRule="auto"/>
        <w:rPr>
          <w:i/>
        </w:rPr>
      </w:pPr>
      <w:r w:rsidRPr="00283F90">
        <w:rPr>
          <w:i/>
        </w:rPr>
        <w:t>Conférences à comité de lecture</w:t>
      </w:r>
    </w:p>
    <w:p w:rsidR="00FF4F95" w:rsidRPr="00FF4F95" w:rsidRDefault="00FF4F95" w:rsidP="00FF4F95">
      <w:pPr>
        <w:pStyle w:val="Sansinterligne"/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Heitz-Spahn S.</w:t>
      </w:r>
      <w:r w:rsidRPr="00FF4F95">
        <w:rPr>
          <w:sz w:val="20"/>
          <w:szCs w:val="20"/>
        </w:rPr>
        <w:t xml:space="preserve"> et Belaud L. (201</w:t>
      </w:r>
      <w:r>
        <w:rPr>
          <w:sz w:val="20"/>
          <w:szCs w:val="20"/>
        </w:rPr>
        <w:t>9</w:t>
      </w:r>
      <w:r w:rsidRPr="00FF4F95">
        <w:rPr>
          <w:sz w:val="20"/>
          <w:szCs w:val="20"/>
        </w:rPr>
        <w:t xml:space="preserve">), Etat des lieux du concept de </w:t>
      </w:r>
      <w:proofErr w:type="spellStart"/>
      <w:r w:rsidRPr="00FF4F95">
        <w:rPr>
          <w:sz w:val="20"/>
          <w:szCs w:val="20"/>
        </w:rPr>
        <w:t>showrooming</w:t>
      </w:r>
      <w:proofErr w:type="spellEnd"/>
      <w:r>
        <w:rPr>
          <w:sz w:val="20"/>
          <w:szCs w:val="20"/>
        </w:rPr>
        <w:t>, 22</w:t>
      </w:r>
      <w:r w:rsidRPr="00FF4F95">
        <w:rPr>
          <w:sz w:val="20"/>
          <w:szCs w:val="20"/>
        </w:rPr>
        <w:t xml:space="preserve">ème Colloque Etienne </w:t>
      </w:r>
      <w:proofErr w:type="spellStart"/>
      <w:r w:rsidRPr="00FF4F95">
        <w:rPr>
          <w:sz w:val="20"/>
          <w:szCs w:val="20"/>
        </w:rPr>
        <w:t>Thil</w:t>
      </w:r>
      <w:proofErr w:type="spellEnd"/>
      <w:r w:rsidRPr="00FF4F95">
        <w:rPr>
          <w:sz w:val="20"/>
          <w:szCs w:val="20"/>
        </w:rPr>
        <w:t xml:space="preserve">, Roubaix, France. </w:t>
      </w:r>
    </w:p>
    <w:p w:rsidR="00E77431" w:rsidRPr="00900080" w:rsidRDefault="00E77431" w:rsidP="00900080">
      <w:pPr>
        <w:pStyle w:val="Sansinterligne"/>
        <w:numPr>
          <w:ilvl w:val="0"/>
          <w:numId w:val="17"/>
        </w:numPr>
        <w:spacing w:line="360" w:lineRule="auto"/>
        <w:jc w:val="both"/>
        <w:rPr>
          <w:sz w:val="20"/>
        </w:rPr>
      </w:pPr>
      <w:proofErr w:type="spellStart"/>
      <w:r w:rsidRPr="00900080">
        <w:rPr>
          <w:sz w:val="20"/>
        </w:rPr>
        <w:t>Yildiz</w:t>
      </w:r>
      <w:proofErr w:type="spellEnd"/>
      <w:r w:rsidRPr="00900080">
        <w:rPr>
          <w:sz w:val="20"/>
        </w:rPr>
        <w:t xml:space="preserve"> H., Heitz-Spahn S. et Belaud L. (2018), Consumer at the </w:t>
      </w:r>
      <w:proofErr w:type="spellStart"/>
      <w:r w:rsidRPr="00900080">
        <w:rPr>
          <w:sz w:val="20"/>
        </w:rPr>
        <w:t>frontiers</w:t>
      </w:r>
      <w:proofErr w:type="spellEnd"/>
      <w:r w:rsidRPr="00900080">
        <w:rPr>
          <w:sz w:val="20"/>
        </w:rPr>
        <w:t xml:space="preserve">: </w:t>
      </w:r>
      <w:proofErr w:type="spellStart"/>
      <w:r w:rsidRPr="00900080">
        <w:rPr>
          <w:sz w:val="20"/>
        </w:rPr>
        <w:t>between</w:t>
      </w:r>
      <w:proofErr w:type="spellEnd"/>
      <w:r w:rsidRPr="00900080">
        <w:rPr>
          <w:sz w:val="20"/>
        </w:rPr>
        <w:t xml:space="preserve"> the “out-</w:t>
      </w:r>
      <w:proofErr w:type="spellStart"/>
      <w:r w:rsidRPr="00900080">
        <w:rPr>
          <w:sz w:val="20"/>
        </w:rPr>
        <w:t>shopper</w:t>
      </w:r>
      <w:proofErr w:type="spellEnd"/>
      <w:r w:rsidRPr="00900080">
        <w:rPr>
          <w:sz w:val="20"/>
        </w:rPr>
        <w:t>” and the “</w:t>
      </w:r>
      <w:proofErr w:type="spellStart"/>
      <w:r w:rsidRPr="00900080">
        <w:rPr>
          <w:sz w:val="20"/>
        </w:rPr>
        <w:t>localist</w:t>
      </w:r>
      <w:proofErr w:type="spellEnd"/>
      <w:r w:rsidRPr="00900080">
        <w:rPr>
          <w:sz w:val="20"/>
        </w:rPr>
        <w:t xml:space="preserve">”. 2nd ABS World </w:t>
      </w:r>
      <w:proofErr w:type="spellStart"/>
      <w:r w:rsidRPr="00900080">
        <w:rPr>
          <w:sz w:val="20"/>
        </w:rPr>
        <w:t>Conference</w:t>
      </w:r>
      <w:proofErr w:type="spellEnd"/>
      <w:r w:rsidRPr="00900080">
        <w:rPr>
          <w:sz w:val="20"/>
        </w:rPr>
        <w:t>, Vienne (Autriche) et Budapest (Hongrie).</w:t>
      </w:r>
    </w:p>
    <w:p w:rsidR="00B56E13" w:rsidRPr="00B56E13" w:rsidRDefault="00B54B3E" w:rsidP="00B56E13">
      <w:pPr>
        <w:pStyle w:val="Sansinterligne"/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B56E13">
        <w:rPr>
          <w:b/>
          <w:sz w:val="20"/>
        </w:rPr>
        <w:t>Prix de la meilleure communication du colloque</w:t>
      </w:r>
      <w:r w:rsidR="00B963EA" w:rsidRPr="00B56E13">
        <w:rPr>
          <w:b/>
          <w:sz w:val="20"/>
        </w:rPr>
        <w:t xml:space="preserve"> Etienne </w:t>
      </w:r>
      <w:proofErr w:type="spellStart"/>
      <w:r w:rsidR="00B963EA" w:rsidRPr="00B56E13">
        <w:rPr>
          <w:b/>
          <w:sz w:val="20"/>
        </w:rPr>
        <w:t>Thil</w:t>
      </w:r>
      <w:proofErr w:type="spellEnd"/>
      <w:r w:rsidRPr="00B56E13">
        <w:rPr>
          <w:sz w:val="20"/>
        </w:rPr>
        <w:t xml:space="preserve"> : Heitz-Spahn S., </w:t>
      </w:r>
      <w:proofErr w:type="spellStart"/>
      <w:r w:rsidRPr="00B56E13">
        <w:rPr>
          <w:sz w:val="20"/>
        </w:rPr>
        <w:t>Yildiz</w:t>
      </w:r>
      <w:proofErr w:type="spellEnd"/>
      <w:r w:rsidRPr="00B56E13">
        <w:rPr>
          <w:sz w:val="20"/>
        </w:rPr>
        <w:t xml:space="preserve"> H. et Belaud L. (2017), Pourquoi le </w:t>
      </w:r>
      <w:proofErr w:type="spellStart"/>
      <w:r w:rsidRPr="00B56E13">
        <w:rPr>
          <w:sz w:val="20"/>
        </w:rPr>
        <w:t>showroomer</w:t>
      </w:r>
      <w:proofErr w:type="spellEnd"/>
      <w:r w:rsidRPr="00B56E13">
        <w:rPr>
          <w:sz w:val="20"/>
        </w:rPr>
        <w:t xml:space="preserve"> est-il focalisé sur le prix ? une grille de lecture par la théorie de niveau de </w:t>
      </w:r>
      <w:proofErr w:type="spellStart"/>
      <w:r w:rsidRPr="00B56E13">
        <w:rPr>
          <w:sz w:val="20"/>
          <w:lang w:val="en-US"/>
        </w:rPr>
        <w:t>représentation</w:t>
      </w:r>
      <w:proofErr w:type="spellEnd"/>
      <w:r w:rsidRPr="00B56E13">
        <w:rPr>
          <w:sz w:val="20"/>
          <w:szCs w:val="20"/>
        </w:rPr>
        <w:t xml:space="preserve">, 20ème Colloque Etienne </w:t>
      </w:r>
      <w:proofErr w:type="spellStart"/>
      <w:r w:rsidRPr="00B56E13">
        <w:rPr>
          <w:sz w:val="20"/>
          <w:szCs w:val="20"/>
        </w:rPr>
        <w:t>Thil</w:t>
      </w:r>
      <w:proofErr w:type="spellEnd"/>
      <w:r w:rsidRPr="00B56E13">
        <w:rPr>
          <w:sz w:val="20"/>
          <w:szCs w:val="20"/>
        </w:rPr>
        <w:t xml:space="preserve">, Roubaix, France. </w:t>
      </w:r>
    </w:p>
    <w:p w:rsidR="00E20135" w:rsidRPr="00B56E13" w:rsidRDefault="000850FC" w:rsidP="00B56E13">
      <w:pPr>
        <w:pStyle w:val="Sansinterligne"/>
        <w:numPr>
          <w:ilvl w:val="0"/>
          <w:numId w:val="17"/>
        </w:numPr>
        <w:spacing w:line="360" w:lineRule="auto"/>
        <w:jc w:val="both"/>
        <w:rPr>
          <w:sz w:val="20"/>
          <w:lang w:val="en-US"/>
        </w:rPr>
      </w:pPr>
      <w:r w:rsidRPr="00B56E13">
        <w:rPr>
          <w:sz w:val="20"/>
          <w:szCs w:val="20"/>
        </w:rPr>
        <w:t>Belaud, L. et Bastien, C. (2016), “</w:t>
      </w:r>
      <w:r w:rsidR="00E20135" w:rsidRPr="00B56E13">
        <w:rPr>
          <w:sz w:val="20"/>
          <w:szCs w:val="20"/>
        </w:rPr>
        <w:t>Eye-</w:t>
      </w:r>
      <w:proofErr w:type="spellStart"/>
      <w:r w:rsidR="00E20135" w:rsidRPr="00B56E13">
        <w:rPr>
          <w:sz w:val="20"/>
          <w:szCs w:val="20"/>
        </w:rPr>
        <w:t>tracking</w:t>
      </w:r>
      <w:proofErr w:type="spellEnd"/>
      <w:r w:rsidR="00E20135" w:rsidRPr="00B56E13">
        <w:rPr>
          <w:sz w:val="20"/>
          <w:szCs w:val="20"/>
        </w:rPr>
        <w:t xml:space="preserve">: </w:t>
      </w:r>
      <w:proofErr w:type="spellStart"/>
      <w:r w:rsidR="00E20135" w:rsidRPr="00B56E13">
        <w:rPr>
          <w:sz w:val="20"/>
          <w:szCs w:val="20"/>
        </w:rPr>
        <w:t>its</w:t>
      </w:r>
      <w:proofErr w:type="spellEnd"/>
      <w:r w:rsidR="00E20135" w:rsidRPr="00B56E13">
        <w:rPr>
          <w:sz w:val="20"/>
          <w:szCs w:val="20"/>
        </w:rPr>
        <w:t xml:space="preserve"> use and mis(use) in Web marketing and Web site </w:t>
      </w:r>
      <w:proofErr w:type="spellStart"/>
      <w:r w:rsidR="00E20135" w:rsidRPr="00B56E13">
        <w:rPr>
          <w:sz w:val="20"/>
          <w:szCs w:val="20"/>
        </w:rPr>
        <w:t>usability</w:t>
      </w:r>
      <w:proofErr w:type="spellEnd"/>
      <w:r w:rsidRPr="00B56E13">
        <w:rPr>
          <w:sz w:val="20"/>
          <w:szCs w:val="20"/>
        </w:rPr>
        <w:t xml:space="preserve"> in session </w:t>
      </w:r>
      <w:proofErr w:type="gramStart"/>
      <w:r w:rsidRPr="00B56E13">
        <w:rPr>
          <w:sz w:val="20"/>
          <w:szCs w:val="20"/>
        </w:rPr>
        <w:t>spéciale  "</w:t>
      </w:r>
      <w:proofErr w:type="spellStart"/>
      <w:proofErr w:type="gramEnd"/>
      <w:r w:rsidRPr="00B56E13">
        <w:rPr>
          <w:sz w:val="20"/>
          <w:szCs w:val="20"/>
        </w:rPr>
        <w:t>eye</w:t>
      </w:r>
      <w:proofErr w:type="spellEnd"/>
      <w:r w:rsidRPr="00B56E13">
        <w:rPr>
          <w:sz w:val="20"/>
          <w:szCs w:val="20"/>
        </w:rPr>
        <w:t xml:space="preserve"> </w:t>
      </w:r>
      <w:proofErr w:type="spellStart"/>
      <w:r w:rsidRPr="00B56E13">
        <w:rPr>
          <w:sz w:val="20"/>
          <w:szCs w:val="20"/>
        </w:rPr>
        <w:t>tracking</w:t>
      </w:r>
      <w:proofErr w:type="spellEnd"/>
      <w:r w:rsidRPr="00B56E13">
        <w:rPr>
          <w:sz w:val="20"/>
          <w:szCs w:val="20"/>
        </w:rPr>
        <w:t xml:space="preserve"> insights in </w:t>
      </w:r>
      <w:proofErr w:type="spellStart"/>
      <w:r w:rsidRPr="00B56E13">
        <w:rPr>
          <w:sz w:val="20"/>
          <w:szCs w:val="20"/>
        </w:rPr>
        <w:t>consumers</w:t>
      </w:r>
      <w:proofErr w:type="spellEnd"/>
      <w:r w:rsidRPr="00B56E13">
        <w:rPr>
          <w:sz w:val="20"/>
          <w:szCs w:val="20"/>
        </w:rPr>
        <w:t>'</w:t>
      </w:r>
      <w:r w:rsidRPr="00B56E13">
        <w:rPr>
          <w:sz w:val="20"/>
          <w:lang w:val="en-US"/>
        </w:rPr>
        <w:t xml:space="preserve"> visual processing of various communication media", Academy of Marketing Science World Marketing Congress, Paris.</w:t>
      </w:r>
    </w:p>
    <w:p w:rsidR="00E20135" w:rsidRPr="00CC2D8C" w:rsidRDefault="005D3D4B" w:rsidP="001D0AAB">
      <w:pPr>
        <w:pStyle w:val="Sansinterligne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CC2D8C">
        <w:rPr>
          <w:sz w:val="20"/>
          <w:szCs w:val="20"/>
        </w:rPr>
        <w:t xml:space="preserve">Belaud, L., </w:t>
      </w:r>
      <w:proofErr w:type="spellStart"/>
      <w:r w:rsidRPr="00CC2D8C">
        <w:rPr>
          <w:sz w:val="20"/>
          <w:szCs w:val="20"/>
        </w:rPr>
        <w:t>Heitz</w:t>
      </w:r>
      <w:proofErr w:type="spellEnd"/>
      <w:r w:rsidRPr="00CC2D8C">
        <w:rPr>
          <w:sz w:val="20"/>
          <w:szCs w:val="20"/>
        </w:rPr>
        <w:t>, S., septembre 2015, « Le jeu online : Quand le communautaire appelle au contenu additionnel », 14ème journée de recherche sur le Marketing Digital, Paris Sorbonne.</w:t>
      </w:r>
    </w:p>
    <w:p w:rsidR="001C4EE4" w:rsidRPr="00CC2D8C" w:rsidRDefault="001C4EE4" w:rsidP="001D0AAB">
      <w:pPr>
        <w:pStyle w:val="Sansinterligne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8260AA">
        <w:rPr>
          <w:sz w:val="20"/>
          <w:szCs w:val="20"/>
          <w:lang w:val="en-US"/>
        </w:rPr>
        <w:t xml:space="preserve">Belaud, L., </w:t>
      </w:r>
      <w:proofErr w:type="spellStart"/>
      <w:r w:rsidRPr="008260AA">
        <w:rPr>
          <w:sz w:val="20"/>
          <w:szCs w:val="20"/>
          <w:lang w:val="en-US"/>
        </w:rPr>
        <w:t>Heitz</w:t>
      </w:r>
      <w:proofErr w:type="spellEnd"/>
      <w:r w:rsidRPr="008260AA">
        <w:rPr>
          <w:sz w:val="20"/>
          <w:szCs w:val="20"/>
          <w:lang w:val="en-US"/>
        </w:rPr>
        <w:t xml:space="preserve">, S., mars 2015, « Free to play </w:t>
      </w:r>
      <w:proofErr w:type="spellStart"/>
      <w:r w:rsidRPr="008260AA">
        <w:rPr>
          <w:sz w:val="20"/>
          <w:szCs w:val="20"/>
          <w:lang w:val="en-US"/>
        </w:rPr>
        <w:t>ou</w:t>
      </w:r>
      <w:proofErr w:type="spellEnd"/>
      <w:r w:rsidRPr="008260AA">
        <w:rPr>
          <w:sz w:val="20"/>
          <w:szCs w:val="20"/>
          <w:lang w:val="en-US"/>
        </w:rPr>
        <w:t xml:space="preserve"> Free to </w:t>
      </w:r>
      <w:proofErr w:type="gramStart"/>
      <w:r w:rsidRPr="008260AA">
        <w:rPr>
          <w:sz w:val="20"/>
          <w:szCs w:val="20"/>
          <w:lang w:val="en-US"/>
        </w:rPr>
        <w:t>pay ?</w:t>
      </w:r>
      <w:proofErr w:type="gramEnd"/>
      <w:r w:rsidRPr="008260AA">
        <w:rPr>
          <w:sz w:val="20"/>
          <w:szCs w:val="20"/>
          <w:lang w:val="en-US"/>
        </w:rPr>
        <w:t xml:space="preserve"> </w:t>
      </w:r>
      <w:r w:rsidRPr="00CC2D8C">
        <w:rPr>
          <w:sz w:val="20"/>
          <w:szCs w:val="20"/>
        </w:rPr>
        <w:t>Farmville ou le social gaming fermier”, JRMGE, Dijon.</w:t>
      </w:r>
    </w:p>
    <w:p w:rsidR="009F62F2" w:rsidRDefault="009F62F2" w:rsidP="001D0AAB">
      <w:pPr>
        <w:pStyle w:val="Sansinterligne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Belaud, L., Domergue, F., Oct. 2014, « L’impact des TIC sur la fidélisation bancaire auprès du marché </w:t>
      </w:r>
      <w:r w:rsidR="001C4EE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des jeunes actifs », NACRA </w:t>
      </w:r>
      <w:proofErr w:type="spellStart"/>
      <w:r>
        <w:rPr>
          <w:sz w:val="20"/>
          <w:szCs w:val="20"/>
        </w:rPr>
        <w:t>Conference</w:t>
      </w:r>
      <w:proofErr w:type="spellEnd"/>
      <w:r>
        <w:rPr>
          <w:sz w:val="20"/>
          <w:szCs w:val="20"/>
        </w:rPr>
        <w:t>, Austin (TX), USA.</w:t>
      </w:r>
    </w:p>
    <w:p w:rsidR="00BF4D8D" w:rsidRPr="00940382" w:rsidRDefault="00BF4D8D" w:rsidP="001D0AAB">
      <w:pPr>
        <w:pStyle w:val="Sansinterligne"/>
        <w:numPr>
          <w:ilvl w:val="0"/>
          <w:numId w:val="16"/>
        </w:numPr>
        <w:spacing w:line="360" w:lineRule="auto"/>
        <w:jc w:val="both"/>
        <w:rPr>
          <w:b/>
          <w:sz w:val="20"/>
          <w:szCs w:val="20"/>
        </w:rPr>
      </w:pPr>
      <w:r w:rsidRPr="00704271">
        <w:rPr>
          <w:sz w:val="20"/>
          <w:szCs w:val="20"/>
        </w:rPr>
        <w:t xml:space="preserve">Belaud, L., </w:t>
      </w:r>
      <w:proofErr w:type="spellStart"/>
      <w:r w:rsidRPr="00704271">
        <w:rPr>
          <w:sz w:val="20"/>
          <w:szCs w:val="20"/>
        </w:rPr>
        <w:t>Diverrez</w:t>
      </w:r>
      <w:proofErr w:type="spellEnd"/>
      <w:r w:rsidRPr="00704271">
        <w:rPr>
          <w:sz w:val="20"/>
          <w:szCs w:val="20"/>
        </w:rPr>
        <w:t xml:space="preserve">, JM, </w:t>
      </w:r>
      <w:proofErr w:type="spellStart"/>
      <w:r w:rsidRPr="00704271">
        <w:rPr>
          <w:sz w:val="20"/>
          <w:szCs w:val="20"/>
        </w:rPr>
        <w:t>Gourvennec</w:t>
      </w:r>
      <w:proofErr w:type="spellEnd"/>
      <w:r w:rsidRPr="00704271">
        <w:rPr>
          <w:sz w:val="20"/>
          <w:szCs w:val="20"/>
        </w:rPr>
        <w:t xml:space="preserve">, B., Leroy, B., 2013, « Les émotions en e-marketing : vers une mesure multi-capteurs », Congrès de </w:t>
      </w:r>
      <w:proofErr w:type="gramStart"/>
      <w:r w:rsidRPr="00704271">
        <w:rPr>
          <w:sz w:val="20"/>
          <w:szCs w:val="20"/>
        </w:rPr>
        <w:t>l’AFM,  La</w:t>
      </w:r>
      <w:proofErr w:type="gramEnd"/>
      <w:r w:rsidRPr="00704271">
        <w:rPr>
          <w:sz w:val="20"/>
          <w:szCs w:val="20"/>
        </w:rPr>
        <w:t xml:space="preserve"> Rochelle</w:t>
      </w:r>
      <w:r>
        <w:rPr>
          <w:sz w:val="20"/>
          <w:szCs w:val="20"/>
        </w:rPr>
        <w:t xml:space="preserve">. Lien </w:t>
      </w:r>
      <w:r w:rsidR="00627914">
        <w:rPr>
          <w:sz w:val="20"/>
          <w:szCs w:val="20"/>
        </w:rPr>
        <w:t>vers</w:t>
      </w:r>
      <w:r>
        <w:rPr>
          <w:sz w:val="20"/>
          <w:szCs w:val="20"/>
        </w:rPr>
        <w:t xml:space="preserve"> la vidéo : </w:t>
      </w:r>
      <w:hyperlink r:id="rId10" w:history="1">
        <w:r w:rsidRPr="008075B1">
          <w:rPr>
            <w:rStyle w:val="Lienhypertexte"/>
            <w:sz w:val="20"/>
            <w:szCs w:val="20"/>
          </w:rPr>
          <w:t>http://recherche.telecom-bretagne.eu/loustic/actualites/</w:t>
        </w:r>
      </w:hyperlink>
    </w:p>
    <w:p w:rsidR="00A26736" w:rsidRPr="00A26736" w:rsidRDefault="00A26736" w:rsidP="001D0AAB">
      <w:pPr>
        <w:pStyle w:val="Sansinterligne"/>
        <w:numPr>
          <w:ilvl w:val="0"/>
          <w:numId w:val="16"/>
        </w:numPr>
        <w:spacing w:line="360" w:lineRule="auto"/>
        <w:jc w:val="both"/>
        <w:rPr>
          <w:sz w:val="20"/>
          <w:szCs w:val="20"/>
          <w:lang w:val="en-US"/>
        </w:rPr>
      </w:pPr>
      <w:proofErr w:type="spellStart"/>
      <w:r w:rsidRPr="00FB022A">
        <w:rPr>
          <w:sz w:val="20"/>
          <w:szCs w:val="20"/>
          <w:lang w:val="en-US"/>
        </w:rPr>
        <w:t>Juillet</w:t>
      </w:r>
      <w:proofErr w:type="spellEnd"/>
      <w:r w:rsidRPr="00FB022A">
        <w:rPr>
          <w:sz w:val="20"/>
          <w:szCs w:val="20"/>
          <w:lang w:val="en-US"/>
        </w:rPr>
        <w:t xml:space="preserve"> 2012:</w:t>
      </w:r>
      <w:r w:rsidRPr="00A26736">
        <w:rPr>
          <w:sz w:val="20"/>
          <w:szCs w:val="20"/>
          <w:lang w:val="en-US"/>
        </w:rPr>
        <w:t xml:space="preserve"> Belaud, L., </w:t>
      </w:r>
      <w:proofErr w:type="spellStart"/>
      <w:r w:rsidRPr="00A26736">
        <w:rPr>
          <w:sz w:val="20"/>
          <w:szCs w:val="20"/>
          <w:lang w:val="en-US"/>
        </w:rPr>
        <w:t>Channac</w:t>
      </w:r>
      <w:proofErr w:type="spellEnd"/>
      <w:r w:rsidRPr="00A26736">
        <w:rPr>
          <w:sz w:val="20"/>
          <w:szCs w:val="20"/>
          <w:lang w:val="en-US"/>
        </w:rPr>
        <w:t>, F., « Promoting development opportunities through a country branding strategy based on the Internet and sustainable development: the case of Gabon », EABIS Conference, Lausanne.</w:t>
      </w:r>
    </w:p>
    <w:p w:rsidR="003C03A9" w:rsidRPr="009D2FDC" w:rsidRDefault="009D2FDC" w:rsidP="001D0AAB">
      <w:pPr>
        <w:pStyle w:val="Sansinterligne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9D2FDC">
        <w:rPr>
          <w:sz w:val="20"/>
          <w:szCs w:val="20"/>
        </w:rPr>
        <w:t xml:space="preserve">Belaud, L., 2012, "Données e-comportementales et intention de comportement : une méthode de collecte des </w:t>
      </w:r>
      <w:proofErr w:type="gramStart"/>
      <w:r w:rsidRPr="009D2FDC">
        <w:rPr>
          <w:sz w:val="20"/>
          <w:szCs w:val="20"/>
        </w:rPr>
        <w:t>données</w:t>
      </w:r>
      <w:proofErr w:type="gramEnd"/>
      <w:r w:rsidRPr="009D2FDC">
        <w:rPr>
          <w:sz w:val="20"/>
          <w:szCs w:val="20"/>
        </w:rPr>
        <w:t xml:space="preserve"> </w:t>
      </w:r>
      <w:r w:rsidRPr="009D2FDC">
        <w:rPr>
          <w:rStyle w:val="Accentuation"/>
          <w:sz w:val="20"/>
          <w:szCs w:val="20"/>
        </w:rPr>
        <w:t>log</w:t>
      </w:r>
      <w:r w:rsidR="00E36E63">
        <w:rPr>
          <w:sz w:val="20"/>
          <w:szCs w:val="20"/>
        </w:rPr>
        <w:t xml:space="preserve">", </w:t>
      </w:r>
      <w:r w:rsidRPr="009D2FDC">
        <w:rPr>
          <w:rStyle w:val="Accentuation"/>
          <w:sz w:val="20"/>
          <w:szCs w:val="20"/>
        </w:rPr>
        <w:t>Marketing Trends 2012</w:t>
      </w:r>
      <w:r w:rsidRPr="009D2FDC">
        <w:rPr>
          <w:sz w:val="20"/>
          <w:szCs w:val="20"/>
        </w:rPr>
        <w:t>, 11th Edition, Venise, Italie.</w:t>
      </w:r>
    </w:p>
    <w:p w:rsidR="008B30FC" w:rsidRDefault="008B30FC" w:rsidP="001D0AAB">
      <w:pPr>
        <w:pStyle w:val="Sansinterligne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A54CC6">
        <w:rPr>
          <w:sz w:val="20"/>
          <w:szCs w:val="20"/>
        </w:rPr>
        <w:t xml:space="preserve">Belaud, L., </w:t>
      </w:r>
      <w:r w:rsidRPr="008B30FC">
        <w:rPr>
          <w:sz w:val="20"/>
          <w:szCs w:val="20"/>
        </w:rPr>
        <w:t>2011</w:t>
      </w:r>
      <w:r>
        <w:rPr>
          <w:sz w:val="20"/>
          <w:szCs w:val="20"/>
        </w:rPr>
        <w:t>,</w:t>
      </w:r>
      <w:r w:rsidRPr="008B30FC">
        <w:rPr>
          <w:sz w:val="20"/>
          <w:szCs w:val="20"/>
        </w:rPr>
        <w:t xml:space="preserve"> "Orientation spatiale et intention comportementale", 10e journée de recherche en e-marketing, Paris 1 </w:t>
      </w:r>
      <w:r>
        <w:rPr>
          <w:sz w:val="20"/>
          <w:szCs w:val="20"/>
        </w:rPr>
        <w:t>–</w:t>
      </w:r>
      <w:r w:rsidRPr="008B30FC">
        <w:rPr>
          <w:sz w:val="20"/>
          <w:szCs w:val="20"/>
        </w:rPr>
        <w:t xml:space="preserve"> Sorbonne</w:t>
      </w:r>
      <w:r>
        <w:rPr>
          <w:sz w:val="20"/>
          <w:szCs w:val="20"/>
        </w:rPr>
        <w:t xml:space="preserve">, Paris, </w:t>
      </w:r>
      <w:r w:rsidR="00AF5783">
        <w:rPr>
          <w:sz w:val="20"/>
          <w:szCs w:val="20"/>
        </w:rPr>
        <w:t>France.</w:t>
      </w:r>
    </w:p>
    <w:p w:rsidR="008B30FC" w:rsidRPr="008B30FC" w:rsidRDefault="008B30FC" w:rsidP="001D0AAB">
      <w:pPr>
        <w:pStyle w:val="Sansinterligne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A54CC6">
        <w:rPr>
          <w:sz w:val="20"/>
          <w:szCs w:val="20"/>
        </w:rPr>
        <w:t xml:space="preserve">Belaud, L., </w:t>
      </w:r>
      <w:r w:rsidRPr="008B30FC">
        <w:rPr>
          <w:sz w:val="20"/>
          <w:szCs w:val="20"/>
        </w:rPr>
        <w:t>2010</w:t>
      </w:r>
      <w:r>
        <w:rPr>
          <w:sz w:val="20"/>
          <w:szCs w:val="20"/>
        </w:rPr>
        <w:t>,</w:t>
      </w:r>
      <w:r w:rsidRPr="008B30FC">
        <w:rPr>
          <w:sz w:val="20"/>
          <w:szCs w:val="20"/>
        </w:rPr>
        <w:t xml:space="preserve"> "Ergonomie et expérience de navigation", 15e JRMB, Dijon</w:t>
      </w:r>
      <w:r w:rsidRPr="00A54CC6">
        <w:rPr>
          <w:sz w:val="20"/>
          <w:szCs w:val="20"/>
        </w:rPr>
        <w:t xml:space="preserve">, </w:t>
      </w:r>
      <w:r w:rsidR="00AF5783">
        <w:rPr>
          <w:sz w:val="20"/>
          <w:szCs w:val="20"/>
        </w:rPr>
        <w:t>France.</w:t>
      </w:r>
    </w:p>
    <w:p w:rsidR="00A54CC6" w:rsidRPr="00A54CC6" w:rsidRDefault="004725DD" w:rsidP="001D0AAB">
      <w:pPr>
        <w:pStyle w:val="Sansinterligne"/>
        <w:numPr>
          <w:ilvl w:val="0"/>
          <w:numId w:val="16"/>
        </w:numPr>
        <w:spacing w:line="360" w:lineRule="auto"/>
        <w:jc w:val="both"/>
        <w:rPr>
          <w:b/>
          <w:sz w:val="20"/>
          <w:szCs w:val="20"/>
        </w:rPr>
      </w:pPr>
      <w:r w:rsidRPr="00A54CC6">
        <w:rPr>
          <w:sz w:val="20"/>
          <w:szCs w:val="20"/>
        </w:rPr>
        <w:t xml:space="preserve">Belaud, L., </w:t>
      </w:r>
      <w:proofErr w:type="spellStart"/>
      <w:r w:rsidRPr="00A54CC6">
        <w:rPr>
          <w:sz w:val="20"/>
          <w:szCs w:val="20"/>
        </w:rPr>
        <w:t>Coppin</w:t>
      </w:r>
      <w:proofErr w:type="spellEnd"/>
      <w:r w:rsidRPr="00A54CC6">
        <w:rPr>
          <w:sz w:val="20"/>
          <w:szCs w:val="20"/>
        </w:rPr>
        <w:t xml:space="preserve">, G. et J.M. </w:t>
      </w:r>
      <w:proofErr w:type="spellStart"/>
      <w:r w:rsidRPr="00A54CC6">
        <w:rPr>
          <w:sz w:val="20"/>
          <w:szCs w:val="20"/>
        </w:rPr>
        <w:t>Diverrez</w:t>
      </w:r>
      <w:proofErr w:type="spellEnd"/>
      <w:r w:rsidRPr="00A54CC6">
        <w:rPr>
          <w:sz w:val="20"/>
          <w:szCs w:val="20"/>
        </w:rPr>
        <w:t xml:space="preserve">, 2009, "Perception d'un univers virtuel: le cas Nature et Découvertes", 14èmes JRMB, Dijon, </w:t>
      </w:r>
      <w:r w:rsidR="00AF5783">
        <w:rPr>
          <w:sz w:val="20"/>
          <w:szCs w:val="20"/>
        </w:rPr>
        <w:t>France.</w:t>
      </w:r>
    </w:p>
    <w:p w:rsidR="0042598A" w:rsidRPr="00A54CC6" w:rsidRDefault="004725DD" w:rsidP="001D0AAB">
      <w:pPr>
        <w:pStyle w:val="Sansinterligne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A54CC6">
        <w:rPr>
          <w:sz w:val="20"/>
          <w:szCs w:val="20"/>
        </w:rPr>
        <w:t xml:space="preserve">Belaud, L., 2009, Web </w:t>
      </w:r>
      <w:proofErr w:type="spellStart"/>
      <w:r w:rsidRPr="00A54CC6">
        <w:rPr>
          <w:sz w:val="20"/>
          <w:szCs w:val="20"/>
        </w:rPr>
        <w:t>Ergonomics</w:t>
      </w:r>
      <w:proofErr w:type="spellEnd"/>
      <w:r w:rsidRPr="00A54CC6">
        <w:rPr>
          <w:sz w:val="20"/>
          <w:szCs w:val="20"/>
        </w:rPr>
        <w:t xml:space="preserve"> and </w:t>
      </w:r>
      <w:proofErr w:type="spellStart"/>
      <w:r w:rsidRPr="00A54CC6">
        <w:rPr>
          <w:sz w:val="20"/>
          <w:szCs w:val="20"/>
        </w:rPr>
        <w:t>Transactional</w:t>
      </w:r>
      <w:proofErr w:type="spellEnd"/>
      <w:r w:rsidRPr="00A54CC6">
        <w:rPr>
          <w:sz w:val="20"/>
          <w:szCs w:val="20"/>
        </w:rPr>
        <w:t xml:space="preserve"> </w:t>
      </w:r>
      <w:proofErr w:type="spellStart"/>
      <w:r w:rsidRPr="00A54CC6">
        <w:rPr>
          <w:sz w:val="20"/>
          <w:szCs w:val="20"/>
        </w:rPr>
        <w:t>Websites</w:t>
      </w:r>
      <w:proofErr w:type="spellEnd"/>
      <w:r w:rsidRPr="00A54CC6">
        <w:rPr>
          <w:sz w:val="20"/>
          <w:szCs w:val="20"/>
        </w:rPr>
        <w:t xml:space="preserve">, EMAC, Nantes, </w:t>
      </w:r>
      <w:r w:rsidR="0042598A" w:rsidRPr="00A54CC6">
        <w:rPr>
          <w:sz w:val="20"/>
          <w:szCs w:val="20"/>
        </w:rPr>
        <w:t xml:space="preserve">France. </w:t>
      </w:r>
    </w:p>
    <w:p w:rsidR="004725DD" w:rsidRPr="00A54CC6" w:rsidRDefault="0042598A" w:rsidP="001D0AAB">
      <w:pPr>
        <w:pStyle w:val="Sansinterligne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A54CC6">
        <w:rPr>
          <w:sz w:val="20"/>
          <w:szCs w:val="20"/>
        </w:rPr>
        <w:t>« Session Chair » de l’atelier de recherche à l’EMAC.</w:t>
      </w:r>
    </w:p>
    <w:p w:rsidR="004725DD" w:rsidRPr="00A54CC6" w:rsidRDefault="004725DD" w:rsidP="001D0AAB">
      <w:pPr>
        <w:pStyle w:val="Sansinterligne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A54CC6">
        <w:rPr>
          <w:sz w:val="20"/>
          <w:szCs w:val="20"/>
        </w:rPr>
        <w:t xml:space="preserve">Belaud, L., 2009, Ré-enchantement dans le </w:t>
      </w:r>
      <w:proofErr w:type="spellStart"/>
      <w:r w:rsidRPr="00A54CC6">
        <w:rPr>
          <w:sz w:val="20"/>
          <w:szCs w:val="20"/>
        </w:rPr>
        <w:t>e-monde</w:t>
      </w:r>
      <w:proofErr w:type="spellEnd"/>
      <w:r w:rsidRPr="00A54CC6">
        <w:rPr>
          <w:sz w:val="20"/>
          <w:szCs w:val="20"/>
        </w:rPr>
        <w:t xml:space="preserve">, révolution ou évolution d'un mode de consommation? "L'intention au service de l'imagination", Brest, </w:t>
      </w:r>
      <w:r w:rsidR="00AF5783">
        <w:rPr>
          <w:sz w:val="20"/>
          <w:szCs w:val="20"/>
        </w:rPr>
        <w:t>France.</w:t>
      </w:r>
    </w:p>
    <w:p w:rsidR="00A96C3E" w:rsidRDefault="00A96C3E" w:rsidP="00A96C3E">
      <w:pPr>
        <w:spacing w:line="360" w:lineRule="auto"/>
        <w:rPr>
          <w:b/>
          <w:sz w:val="20"/>
          <w:szCs w:val="20"/>
        </w:rPr>
      </w:pPr>
    </w:p>
    <w:p w:rsidR="002122EA" w:rsidRPr="00762A06" w:rsidRDefault="002122EA" w:rsidP="002122EA">
      <w:pPr>
        <w:pStyle w:val="Styleenseignement1"/>
        <w:spacing w:line="360" w:lineRule="auto"/>
        <w:rPr>
          <w:i/>
        </w:rPr>
      </w:pPr>
      <w:r w:rsidRPr="00762A06">
        <w:rPr>
          <w:i/>
        </w:rPr>
        <w:lastRenderedPageBreak/>
        <w:t>Collaborations et projets de recherches</w:t>
      </w:r>
    </w:p>
    <w:p w:rsidR="00BB1A81" w:rsidRDefault="00BB1A81" w:rsidP="00BB1A81">
      <w:pPr>
        <w:pStyle w:val="Styleenseignement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2020 :</w:t>
      </w:r>
      <w:r w:rsidRPr="00BB1A81">
        <w:t xml:space="preserve"> </w:t>
      </w:r>
      <w:r w:rsidR="00942157">
        <w:t xml:space="preserve">projet inter MSH. </w:t>
      </w:r>
      <w:r w:rsidRPr="00BB1A81">
        <w:rPr>
          <w:rFonts w:ascii="Times New Roman" w:hAnsi="Times New Roman" w:cs="Times New Roman"/>
          <w:smallCaps/>
        </w:rPr>
        <w:t>Epistémologies des sciences du jeu et ancrage territorial</w:t>
      </w:r>
    </w:p>
    <w:p w:rsidR="002122EA" w:rsidRPr="00BB1A81" w:rsidRDefault="002122EA" w:rsidP="00762A06">
      <w:pPr>
        <w:pStyle w:val="Styleenseignement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 w:val="0"/>
          <w:smallCaps/>
        </w:rPr>
      </w:pPr>
      <w:r w:rsidRPr="00BB1A81">
        <w:rPr>
          <w:rFonts w:ascii="Times New Roman" w:hAnsi="Times New Roman" w:cs="Times New Roman"/>
          <w:b w:val="0"/>
          <w:smallCaps/>
        </w:rPr>
        <w:t xml:space="preserve">Depuis 2016 : Observatoire des usages numériques (OUN) </w:t>
      </w:r>
    </w:p>
    <w:p w:rsidR="002122EA" w:rsidRPr="00762A06" w:rsidRDefault="002122EA" w:rsidP="00762A06">
      <w:pPr>
        <w:pStyle w:val="Styleenseignement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 w:val="0"/>
        </w:rPr>
      </w:pPr>
      <w:r w:rsidRPr="00BB1A81">
        <w:rPr>
          <w:rFonts w:ascii="Times New Roman" w:hAnsi="Times New Roman" w:cs="Times New Roman"/>
          <w:b w:val="0"/>
          <w:smallCaps/>
        </w:rPr>
        <w:t xml:space="preserve">Télécom Bretagne. </w:t>
      </w:r>
      <w:r w:rsidRPr="00BB1A81">
        <w:rPr>
          <w:rFonts w:ascii="Times New Roman" w:hAnsi="Times New Roman" w:cs="Times New Roman"/>
          <w:b w:val="0"/>
        </w:rPr>
        <w:t>2012 – janvier</w:t>
      </w:r>
      <w:r w:rsidRPr="00762A06">
        <w:rPr>
          <w:rFonts w:ascii="Times New Roman" w:hAnsi="Times New Roman" w:cs="Times New Roman"/>
          <w:b w:val="0"/>
        </w:rPr>
        <w:t xml:space="preserve"> 2015 : Chercheur associé au Département Logique des Usages, Sciences Sociales et de l'Information (LUSSI). </w:t>
      </w:r>
      <w:r w:rsidR="00762A06" w:rsidRPr="00762A06">
        <w:rPr>
          <w:rFonts w:ascii="Times New Roman" w:hAnsi="Times New Roman" w:cs="Times New Roman"/>
          <w:b w:val="0"/>
        </w:rPr>
        <w:t xml:space="preserve"> </w:t>
      </w:r>
      <w:hyperlink r:id="rId11" w:history="1">
        <w:r w:rsidRPr="00762A06">
          <w:rPr>
            <w:rFonts w:ascii="Times New Roman" w:hAnsi="Times New Roman" w:cs="Times New Roman"/>
            <w:b w:val="0"/>
          </w:rPr>
          <w:t xml:space="preserve">Projet </w:t>
        </w:r>
        <w:proofErr w:type="spellStart"/>
        <w:r w:rsidRPr="00762A06">
          <w:rPr>
            <w:rFonts w:ascii="Times New Roman" w:hAnsi="Times New Roman" w:cs="Times New Roman"/>
            <w:b w:val="0"/>
          </w:rPr>
          <w:t>MSHBr</w:t>
        </w:r>
        <w:proofErr w:type="spellEnd"/>
        <w:r w:rsidRPr="00762A06">
          <w:rPr>
            <w:rFonts w:ascii="Times New Roman" w:hAnsi="Times New Roman" w:cs="Times New Roman"/>
            <w:b w:val="0"/>
          </w:rPr>
          <w:t xml:space="preserve"> TIC et Emotions</w:t>
        </w:r>
      </w:hyperlink>
    </w:p>
    <w:p w:rsidR="002122EA" w:rsidRPr="00762A06" w:rsidRDefault="002122EA" w:rsidP="00762A06">
      <w:pPr>
        <w:pStyle w:val="Styleenseignement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 w:val="0"/>
        </w:rPr>
      </w:pPr>
      <w:r w:rsidRPr="00762A06">
        <w:rPr>
          <w:rFonts w:ascii="Times New Roman" w:hAnsi="Times New Roman" w:cs="Times New Roman"/>
          <w:b w:val="0"/>
          <w:smallCaps/>
        </w:rPr>
        <w:t>HEC Montréal</w:t>
      </w:r>
      <w:r w:rsidR="00762A06" w:rsidRPr="00762A06">
        <w:rPr>
          <w:rFonts w:ascii="Times New Roman" w:hAnsi="Times New Roman" w:cs="Times New Roman"/>
          <w:b w:val="0"/>
          <w:smallCaps/>
        </w:rPr>
        <w:t xml:space="preserve">. </w:t>
      </w:r>
      <w:r w:rsidRPr="00762A06">
        <w:rPr>
          <w:rFonts w:ascii="Times New Roman" w:hAnsi="Times New Roman" w:cs="Times New Roman"/>
          <w:b w:val="0"/>
        </w:rPr>
        <w:t>2009: Chaire de Commerce électronique</w:t>
      </w:r>
    </w:p>
    <w:p w:rsidR="00762A06" w:rsidRPr="00762A06" w:rsidRDefault="00762A06" w:rsidP="00762A06">
      <w:bookmarkStart w:id="0" w:name="_GoBack"/>
      <w:bookmarkEnd w:id="0"/>
    </w:p>
    <w:p w:rsidR="002122EA" w:rsidRPr="00C41F82" w:rsidRDefault="002122EA" w:rsidP="002122EA">
      <w:pPr>
        <w:pStyle w:val="Titre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Diplômes et Distinctions</w:t>
      </w:r>
    </w:p>
    <w:p w:rsidR="002122EA" w:rsidRPr="0034688B" w:rsidRDefault="002122EA" w:rsidP="002122EA">
      <w:pPr>
        <w:pStyle w:val="Textebrut"/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>2011. Doctorat en Sciences de Gestion, spécialité Marketing : « </w:t>
      </w:r>
      <w:r w:rsidRPr="0042598A">
        <w:rPr>
          <w:rFonts w:ascii="Times New Roman" w:hAnsi="Times New Roman" w:cs="Times New Roman"/>
          <w:b/>
          <w:iCs/>
        </w:rPr>
        <w:t>Une approche ergonomique des sites marchands sur internet : de la perception au comportement des consommateurs</w:t>
      </w:r>
      <w:r>
        <w:rPr>
          <w:rFonts w:ascii="Times New Roman" w:hAnsi="Times New Roman" w:cs="Times New Roman"/>
          <w:b/>
          <w:iCs/>
        </w:rPr>
        <w:t> ». Laboratoire CERMAB</w:t>
      </w:r>
    </w:p>
    <w:p w:rsidR="002122EA" w:rsidRPr="008C3014" w:rsidRDefault="002122EA" w:rsidP="002122EA">
      <w:pPr>
        <w:pStyle w:val="Textebrut"/>
        <w:spacing w:line="360" w:lineRule="auto"/>
        <w:jc w:val="both"/>
        <w:rPr>
          <w:rFonts w:ascii="Times New Roman" w:hAnsi="Times New Roman" w:cs="Times New Roman"/>
          <w:b/>
          <w:iCs/>
        </w:rPr>
      </w:pPr>
      <w:r w:rsidRPr="0034688B">
        <w:rPr>
          <w:rFonts w:ascii="Times New Roman" w:hAnsi="Times New Roman" w:cs="Times New Roman"/>
          <w:iCs/>
        </w:rPr>
        <w:t>Mention très honorable, félic</w:t>
      </w:r>
      <w:r>
        <w:rPr>
          <w:rFonts w:ascii="Times New Roman" w:hAnsi="Times New Roman" w:cs="Times New Roman"/>
          <w:iCs/>
        </w:rPr>
        <w:t>itations du jury à l’unanimité</w:t>
      </w:r>
      <w:r w:rsidRPr="0034688B">
        <w:rPr>
          <w:rFonts w:ascii="Times New Roman" w:hAnsi="Times New Roman" w:cs="Times New Roman"/>
          <w:iCs/>
        </w:rPr>
        <w:t>.</w:t>
      </w:r>
      <w:r w:rsidRPr="002A1B58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T</w:t>
      </w:r>
      <w:r w:rsidRPr="008C3014">
        <w:rPr>
          <w:rFonts w:ascii="Times New Roman" w:hAnsi="Times New Roman" w:cs="Times New Roman"/>
          <w:iCs/>
        </w:rPr>
        <w:t xml:space="preserve">hèse proposée </w:t>
      </w:r>
      <w:r>
        <w:rPr>
          <w:rFonts w:ascii="Times New Roman" w:hAnsi="Times New Roman" w:cs="Times New Roman"/>
          <w:iCs/>
        </w:rPr>
        <w:t xml:space="preserve">par le jury </w:t>
      </w:r>
      <w:r>
        <w:rPr>
          <w:rFonts w:ascii="Times New Roman" w:hAnsi="Times New Roman" w:cs="Times New Roman"/>
        </w:rPr>
        <w:t>pour le</w:t>
      </w:r>
      <w:r w:rsidRPr="008C3014">
        <w:rPr>
          <w:rFonts w:ascii="Times New Roman" w:hAnsi="Times New Roman" w:cs="Times New Roman"/>
          <w:b/>
        </w:rPr>
        <w:t xml:space="preserve"> Prix de Thèse</w:t>
      </w:r>
      <w:r w:rsidRPr="008C3014">
        <w:rPr>
          <w:rFonts w:ascii="Times New Roman" w:hAnsi="Times New Roman" w:cs="Times New Roman"/>
          <w:b/>
          <w:iCs/>
        </w:rPr>
        <w:t xml:space="preserve"> de Sciences de Gestion de l'</w:t>
      </w:r>
      <w:r w:rsidRPr="008C3014">
        <w:rPr>
          <w:rFonts w:ascii="Times New Roman" w:hAnsi="Times New Roman" w:cs="Times New Roman"/>
          <w:b/>
        </w:rPr>
        <w:t>Université de Bourgogne</w:t>
      </w:r>
    </w:p>
    <w:p w:rsidR="002122EA" w:rsidRDefault="002122EA" w:rsidP="002122EA">
      <w:pPr>
        <w:pStyle w:val="Textebrut"/>
        <w:spacing w:line="360" w:lineRule="auto"/>
        <w:jc w:val="both"/>
        <w:rPr>
          <w:rFonts w:ascii="Times New Roman" w:hAnsi="Times New Roman" w:cs="Times New Roman"/>
          <w:iCs/>
        </w:rPr>
      </w:pPr>
      <w:r w:rsidRPr="0034688B">
        <w:rPr>
          <w:rFonts w:ascii="Times New Roman" w:hAnsi="Times New Roman" w:cs="Times New Roman"/>
          <w:iCs/>
        </w:rPr>
        <w:t xml:space="preserve">Directeur de recherche : Marc </w:t>
      </w:r>
      <w:proofErr w:type="spellStart"/>
      <w:r w:rsidRPr="0034688B">
        <w:rPr>
          <w:rFonts w:ascii="Times New Roman" w:hAnsi="Times New Roman" w:cs="Times New Roman"/>
          <w:iCs/>
        </w:rPr>
        <w:t>Filser</w:t>
      </w:r>
      <w:proofErr w:type="spellEnd"/>
      <w:r>
        <w:rPr>
          <w:rFonts w:ascii="Times New Roman" w:hAnsi="Times New Roman" w:cs="Times New Roman"/>
          <w:iCs/>
        </w:rPr>
        <w:t xml:space="preserve">. Composition du jury : </w:t>
      </w:r>
      <w:r w:rsidRPr="0034688B">
        <w:rPr>
          <w:rFonts w:ascii="Times New Roman" w:hAnsi="Times New Roman" w:cs="Times New Roman"/>
          <w:iCs/>
        </w:rPr>
        <w:t xml:space="preserve">Olivier </w:t>
      </w:r>
      <w:proofErr w:type="spellStart"/>
      <w:r w:rsidRPr="0034688B">
        <w:rPr>
          <w:rFonts w:ascii="Times New Roman" w:hAnsi="Times New Roman" w:cs="Times New Roman"/>
          <w:iCs/>
        </w:rPr>
        <w:t>Badot</w:t>
      </w:r>
      <w:proofErr w:type="spellEnd"/>
      <w:r w:rsidRPr="0034688B">
        <w:rPr>
          <w:rFonts w:ascii="Times New Roman" w:hAnsi="Times New Roman" w:cs="Times New Roman"/>
          <w:iCs/>
        </w:rPr>
        <w:t xml:space="preserve">, Jean Claude </w:t>
      </w:r>
      <w:proofErr w:type="spellStart"/>
      <w:r w:rsidRPr="0034688B">
        <w:rPr>
          <w:rFonts w:ascii="Times New Roman" w:hAnsi="Times New Roman" w:cs="Times New Roman"/>
          <w:iCs/>
        </w:rPr>
        <w:t>Dandouau</w:t>
      </w:r>
      <w:proofErr w:type="spellEnd"/>
      <w:r w:rsidRPr="0034688B">
        <w:rPr>
          <w:rFonts w:ascii="Times New Roman" w:hAnsi="Times New Roman" w:cs="Times New Roman"/>
          <w:iCs/>
        </w:rPr>
        <w:t>, Jean Frisou, J</w:t>
      </w:r>
      <w:r>
        <w:rPr>
          <w:rFonts w:ascii="Times New Roman" w:hAnsi="Times New Roman" w:cs="Times New Roman"/>
          <w:iCs/>
        </w:rPr>
        <w:t xml:space="preserve">ean-François Lemoine, Sylvain </w:t>
      </w:r>
      <w:proofErr w:type="spellStart"/>
      <w:r>
        <w:rPr>
          <w:rFonts w:ascii="Times New Roman" w:hAnsi="Times New Roman" w:cs="Times New Roman"/>
          <w:iCs/>
        </w:rPr>
        <w:t>Séné</w:t>
      </w:r>
      <w:r w:rsidRPr="0034688B">
        <w:rPr>
          <w:rFonts w:ascii="Times New Roman" w:hAnsi="Times New Roman" w:cs="Times New Roman"/>
          <w:iCs/>
        </w:rPr>
        <w:t>cal</w:t>
      </w:r>
      <w:proofErr w:type="spellEnd"/>
      <w:r>
        <w:rPr>
          <w:rFonts w:ascii="Times New Roman" w:hAnsi="Times New Roman" w:cs="Times New Roman"/>
          <w:iCs/>
        </w:rPr>
        <w:t>.</w:t>
      </w:r>
    </w:p>
    <w:p w:rsidR="002122EA" w:rsidRPr="008C3014" w:rsidRDefault="002122EA" w:rsidP="002122EA">
      <w:pPr>
        <w:pStyle w:val="Textebrut"/>
        <w:spacing w:line="360" w:lineRule="auto"/>
        <w:jc w:val="both"/>
        <w:rPr>
          <w:rFonts w:ascii="Times New Roman" w:hAnsi="Times New Roman" w:cs="Times New Roman"/>
          <w:b/>
          <w:iCs/>
        </w:rPr>
      </w:pPr>
      <w:r w:rsidRPr="008C3014">
        <w:rPr>
          <w:rFonts w:ascii="Times New Roman" w:hAnsi="Times New Roman" w:cs="Times New Roman"/>
          <w:iCs/>
        </w:rPr>
        <w:t>Finaliste du</w:t>
      </w:r>
      <w:r>
        <w:rPr>
          <w:rFonts w:ascii="Times New Roman" w:hAnsi="Times New Roman" w:cs="Times New Roman"/>
          <w:b/>
          <w:iCs/>
        </w:rPr>
        <w:t xml:space="preserve"> P</w:t>
      </w:r>
      <w:r w:rsidRPr="008C3014">
        <w:rPr>
          <w:rFonts w:ascii="Times New Roman" w:hAnsi="Times New Roman" w:cs="Times New Roman"/>
          <w:b/>
          <w:iCs/>
        </w:rPr>
        <w:t xml:space="preserve">rix de </w:t>
      </w:r>
      <w:r>
        <w:rPr>
          <w:rFonts w:ascii="Times New Roman" w:hAnsi="Times New Roman" w:cs="Times New Roman"/>
          <w:b/>
          <w:iCs/>
        </w:rPr>
        <w:t>T</w:t>
      </w:r>
      <w:r w:rsidRPr="008C3014">
        <w:rPr>
          <w:rFonts w:ascii="Times New Roman" w:hAnsi="Times New Roman" w:cs="Times New Roman"/>
          <w:b/>
          <w:iCs/>
        </w:rPr>
        <w:t xml:space="preserve">hèse AFM / FNEGE </w:t>
      </w:r>
    </w:p>
    <w:p w:rsidR="002122EA" w:rsidRDefault="002122EA" w:rsidP="002122EA">
      <w:pPr>
        <w:pStyle w:val="Textebrut"/>
        <w:spacing w:line="360" w:lineRule="auto"/>
        <w:ind w:left="708"/>
        <w:jc w:val="both"/>
        <w:rPr>
          <w:rFonts w:ascii="Times New Roman" w:hAnsi="Times New Roman" w:cs="Times New Roman"/>
          <w:iCs/>
        </w:rPr>
      </w:pPr>
    </w:p>
    <w:p w:rsidR="002122EA" w:rsidRPr="00B979D5" w:rsidRDefault="002122EA" w:rsidP="002122EA">
      <w:pPr>
        <w:pStyle w:val="Textebrut"/>
        <w:spacing w:line="360" w:lineRule="auto"/>
        <w:jc w:val="both"/>
        <w:rPr>
          <w:rFonts w:ascii="Times New Roman" w:hAnsi="Times New Roman" w:cs="Times New Roman"/>
        </w:rPr>
      </w:pPr>
      <w:r w:rsidRPr="0020396C">
        <w:rPr>
          <w:rFonts w:ascii="Times New Roman" w:hAnsi="Times New Roman" w:cs="Times New Roman"/>
          <w:b/>
          <w:iCs/>
        </w:rPr>
        <w:t>2005 :</w:t>
      </w:r>
      <w:r>
        <w:rPr>
          <w:rFonts w:ascii="Times New Roman" w:hAnsi="Times New Roman" w:cs="Times New Roman"/>
          <w:b/>
          <w:iCs/>
        </w:rPr>
        <w:t xml:space="preserve"> Master recherche 2, Anglais de S</w:t>
      </w:r>
      <w:r w:rsidRPr="0020396C">
        <w:rPr>
          <w:rFonts w:ascii="Times New Roman" w:hAnsi="Times New Roman" w:cs="Times New Roman"/>
          <w:b/>
          <w:iCs/>
        </w:rPr>
        <w:t>pécialité</w:t>
      </w:r>
      <w:r w:rsidRPr="00B979D5">
        <w:rPr>
          <w:rFonts w:ascii="Times New Roman" w:hAnsi="Times New Roman" w:cs="Times New Roman"/>
          <w:iCs/>
        </w:rPr>
        <w:t xml:space="preserve"> </w:t>
      </w:r>
      <w:r w:rsidRPr="00B979D5">
        <w:rPr>
          <w:rFonts w:ascii="Times New Roman" w:hAnsi="Times New Roman" w:cs="Times New Roman"/>
        </w:rPr>
        <w:t xml:space="preserve">« Une approche ergonomique d’un cours d’anglais des affaires en ligne d’un point de vue linguistique, didactique, technique et culturel » </w:t>
      </w:r>
      <w:r w:rsidRPr="00B979D5">
        <w:rPr>
          <w:rFonts w:ascii="Times New Roman" w:hAnsi="Times New Roman" w:cs="Times New Roman"/>
          <w:b/>
          <w:iCs/>
        </w:rPr>
        <w:t>(</w:t>
      </w:r>
      <w:r w:rsidRPr="00B979D5">
        <w:rPr>
          <w:rFonts w:ascii="Times New Roman" w:hAnsi="Times New Roman" w:cs="Times New Roman"/>
        </w:rPr>
        <w:t>ENS Cachan, Paris D</w:t>
      </w:r>
      <w:r>
        <w:rPr>
          <w:rFonts w:ascii="Times New Roman" w:hAnsi="Times New Roman" w:cs="Times New Roman"/>
        </w:rPr>
        <w:t xml:space="preserve">auphine et Bordeaux 2) sous la direction du </w:t>
      </w:r>
      <w:r w:rsidRPr="00B979D5">
        <w:rPr>
          <w:rFonts w:ascii="Times New Roman" w:hAnsi="Times New Roman" w:cs="Times New Roman"/>
        </w:rPr>
        <w:t xml:space="preserve">Prof. Alain </w:t>
      </w:r>
      <w:proofErr w:type="spellStart"/>
      <w:r w:rsidRPr="00B979D5">
        <w:rPr>
          <w:rFonts w:ascii="Times New Roman" w:hAnsi="Times New Roman" w:cs="Times New Roman"/>
        </w:rPr>
        <w:t>Cazade</w:t>
      </w:r>
      <w:proofErr w:type="spellEnd"/>
      <w:r w:rsidRPr="00B979D5">
        <w:rPr>
          <w:rFonts w:ascii="Times New Roman" w:hAnsi="Times New Roman" w:cs="Times New Roman"/>
        </w:rPr>
        <w:t xml:space="preserve">, Paris Dauphine. </w:t>
      </w:r>
    </w:p>
    <w:p w:rsidR="002122EA" w:rsidRDefault="002122EA" w:rsidP="002122EA">
      <w:pPr>
        <w:rPr>
          <w:rFonts w:ascii="Cambria" w:hAnsi="Cambria"/>
          <w:color w:val="17365D"/>
          <w:spacing w:val="5"/>
          <w:kern w:val="28"/>
          <w:sz w:val="20"/>
          <w:szCs w:val="20"/>
        </w:rPr>
      </w:pPr>
    </w:p>
    <w:p w:rsidR="002122EA" w:rsidRPr="006F5865" w:rsidRDefault="002122EA" w:rsidP="002122EA">
      <w:pPr>
        <w:pStyle w:val="Titre"/>
        <w:rPr>
          <w:sz w:val="20"/>
          <w:szCs w:val="20"/>
        </w:rPr>
      </w:pPr>
      <w:r>
        <w:rPr>
          <w:sz w:val="20"/>
          <w:szCs w:val="20"/>
        </w:rPr>
        <w:t xml:space="preserve">Parcours </w:t>
      </w:r>
      <w:r w:rsidR="005522FF">
        <w:rPr>
          <w:sz w:val="20"/>
          <w:szCs w:val="20"/>
        </w:rPr>
        <w:t>Professionnel Académique</w:t>
      </w:r>
      <w:r w:rsidRPr="006F5865">
        <w:rPr>
          <w:sz w:val="20"/>
          <w:szCs w:val="20"/>
        </w:rPr>
        <w:t xml:space="preserve"> </w:t>
      </w:r>
    </w:p>
    <w:p w:rsidR="002122EA" w:rsidRDefault="002122EA" w:rsidP="002122EA">
      <w:pPr>
        <w:pStyle w:val="Textebru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Depuis septembre 2014 : Maître de Conférences à l’Université de Lorraine. </w:t>
      </w:r>
    </w:p>
    <w:p w:rsidR="002122EA" w:rsidRDefault="002122EA" w:rsidP="002122EA">
      <w:pPr>
        <w:pStyle w:val="Textebrut"/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Enseignement cycle DUT, licence professionnelle, M1 et M2 à l’IAE, Ecole des Mines</w:t>
      </w:r>
      <w:r w:rsidR="005522FF">
        <w:rPr>
          <w:rFonts w:ascii="Times New Roman" w:hAnsi="Times New Roman" w:cs="Times New Roman"/>
        </w:rPr>
        <w:t>, ENIM</w:t>
      </w:r>
      <w:r>
        <w:rPr>
          <w:rFonts w:ascii="Times New Roman" w:hAnsi="Times New Roman" w:cs="Times New Roman"/>
        </w:rPr>
        <w:t xml:space="preserve"> : marketing digital, </w:t>
      </w:r>
      <w:proofErr w:type="spellStart"/>
      <w:r>
        <w:rPr>
          <w:rFonts w:ascii="Times New Roman" w:hAnsi="Times New Roman" w:cs="Times New Roman"/>
        </w:rPr>
        <w:t>gamification</w:t>
      </w:r>
      <w:proofErr w:type="spellEnd"/>
      <w:r>
        <w:rPr>
          <w:rFonts w:ascii="Times New Roman" w:hAnsi="Times New Roman" w:cs="Times New Roman"/>
        </w:rPr>
        <w:t>, Communication Digitale, Gestion de la relation client, analyse de la valeur client, marketing de la banque.</w:t>
      </w:r>
    </w:p>
    <w:p w:rsidR="002122EA" w:rsidRPr="00283F90" w:rsidRDefault="002122EA" w:rsidP="002122EA">
      <w:pPr>
        <w:pStyle w:val="Textebrut"/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283F90">
        <w:rPr>
          <w:rFonts w:ascii="Times New Roman" w:hAnsi="Times New Roman" w:cs="Times New Roman"/>
          <w:b/>
        </w:rPr>
        <w:t>2016- 2017</w:t>
      </w:r>
      <w:r w:rsidRPr="00283F90">
        <w:rPr>
          <w:rFonts w:ascii="Times New Roman" w:hAnsi="Times New Roman" w:cs="Times New Roman"/>
        </w:rPr>
        <w:t> : responsable de la licence professionnelle Gestion de la relation Client / e-commerce</w:t>
      </w:r>
    </w:p>
    <w:p w:rsidR="002122EA" w:rsidRDefault="002122EA" w:rsidP="002122EA">
      <w:pPr>
        <w:pStyle w:val="Textebrut"/>
        <w:spacing w:line="360" w:lineRule="auto"/>
        <w:jc w:val="both"/>
        <w:rPr>
          <w:rFonts w:ascii="Times New Roman" w:hAnsi="Times New Roman" w:cs="Times New Roman"/>
        </w:rPr>
      </w:pPr>
    </w:p>
    <w:p w:rsidR="002122EA" w:rsidRDefault="002122EA" w:rsidP="002122EA">
      <w:pPr>
        <w:pStyle w:val="Textebrut"/>
        <w:spacing w:line="360" w:lineRule="auto"/>
        <w:jc w:val="both"/>
        <w:rPr>
          <w:rFonts w:ascii="Times New Roman" w:hAnsi="Times New Roman" w:cs="Times New Roman"/>
          <w:b/>
        </w:rPr>
      </w:pPr>
      <w:r w:rsidRPr="00A54CC6">
        <w:rPr>
          <w:rFonts w:ascii="Times New Roman" w:hAnsi="Times New Roman" w:cs="Times New Roman"/>
          <w:b/>
        </w:rPr>
        <w:t>2010-</w:t>
      </w:r>
      <w:r>
        <w:rPr>
          <w:rFonts w:ascii="Times New Roman" w:hAnsi="Times New Roman" w:cs="Times New Roman"/>
          <w:b/>
        </w:rPr>
        <w:t xml:space="preserve"> août 2014 : </w:t>
      </w:r>
      <w:r w:rsidRPr="00A54CC6">
        <w:rPr>
          <w:rFonts w:ascii="Times New Roman" w:hAnsi="Times New Roman" w:cs="Times New Roman"/>
          <w:b/>
        </w:rPr>
        <w:t xml:space="preserve">Enseignant chercheur en marketing </w:t>
      </w:r>
      <w:r>
        <w:rPr>
          <w:rFonts w:ascii="Times New Roman" w:hAnsi="Times New Roman" w:cs="Times New Roman"/>
          <w:b/>
        </w:rPr>
        <w:t xml:space="preserve">- </w:t>
      </w:r>
      <w:r w:rsidRPr="00A54CC6">
        <w:rPr>
          <w:rFonts w:ascii="Times New Roman" w:hAnsi="Times New Roman" w:cs="Times New Roman"/>
          <w:b/>
        </w:rPr>
        <w:t>INSEEC Bordeaux</w:t>
      </w:r>
      <w:r>
        <w:rPr>
          <w:rFonts w:ascii="Times New Roman" w:hAnsi="Times New Roman" w:cs="Times New Roman"/>
          <w:b/>
        </w:rPr>
        <w:t xml:space="preserve">.  </w:t>
      </w:r>
    </w:p>
    <w:p w:rsidR="002122EA" w:rsidRDefault="002122EA" w:rsidP="005522FF">
      <w:pPr>
        <w:pStyle w:val="Styleenseignement1"/>
        <w:spacing w:line="360" w:lineRule="auto"/>
        <w:rPr>
          <w:rFonts w:ascii="Times New Roman" w:hAnsi="Times New Roman" w:cs="Times New Roman"/>
          <w:b w:val="0"/>
        </w:rPr>
      </w:pPr>
      <w:r w:rsidRPr="00F52044">
        <w:rPr>
          <w:rFonts w:ascii="Times New Roman" w:hAnsi="Times New Roman" w:cs="Times New Roman"/>
        </w:rPr>
        <w:t>2001-2010</w:t>
      </w:r>
      <w:r w:rsidR="005522FF">
        <w:rPr>
          <w:rFonts w:ascii="Times New Roman" w:hAnsi="Times New Roman" w:cs="Times New Roman"/>
        </w:rPr>
        <w:t xml:space="preserve"> : </w:t>
      </w:r>
      <w:r w:rsidRPr="006B480A">
        <w:rPr>
          <w:rFonts w:ascii="Times New Roman" w:hAnsi="Times New Roman" w:cs="Times New Roman"/>
        </w:rPr>
        <w:t>Enseignant chercheur en Systèmes d’Information</w:t>
      </w:r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  <w:b w:val="0"/>
        </w:rPr>
        <w:t xml:space="preserve">ESC </w:t>
      </w:r>
      <w:r w:rsidRPr="00A54CC6">
        <w:rPr>
          <w:rFonts w:ascii="Times New Roman" w:hAnsi="Times New Roman" w:cs="Times New Roman"/>
          <w:b w:val="0"/>
        </w:rPr>
        <w:t xml:space="preserve">Bretagne Brest </w:t>
      </w:r>
    </w:p>
    <w:p w:rsidR="005522FF" w:rsidRDefault="005522FF" w:rsidP="005522FF">
      <w:pPr>
        <w:pStyle w:val="Styleenseignement1"/>
        <w:spacing w:line="360" w:lineRule="auto"/>
        <w:rPr>
          <w:rFonts w:ascii="Times New Roman" w:hAnsi="Times New Roman" w:cs="Times New Roman"/>
          <w:b w:val="0"/>
        </w:rPr>
      </w:pPr>
    </w:p>
    <w:p w:rsidR="002122EA" w:rsidRPr="007B012D" w:rsidRDefault="002122EA" w:rsidP="002122EA">
      <w:pPr>
        <w:pStyle w:val="Textebrut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  <w:r w:rsidRPr="00D3624C">
        <w:rPr>
          <w:rFonts w:ascii="Times New Roman" w:hAnsi="Times New Roman" w:cs="Times New Roman"/>
          <w:b/>
        </w:rPr>
        <w:t xml:space="preserve">Autres activés </w:t>
      </w:r>
      <w:r w:rsidRPr="007B012D">
        <w:rPr>
          <w:rFonts w:ascii="Times New Roman" w:hAnsi="Times New Roman" w:cs="Times New Roman"/>
          <w:b/>
        </w:rPr>
        <w:t>d’enseignement :</w:t>
      </w:r>
    </w:p>
    <w:p w:rsidR="002122EA" w:rsidRPr="0008021E" w:rsidRDefault="002122EA" w:rsidP="002122EA">
      <w:pPr>
        <w:pStyle w:val="Styleenseignement1"/>
        <w:spacing w:line="360" w:lineRule="auto"/>
        <w:ind w:left="426"/>
        <w:rPr>
          <w:rFonts w:ascii="Times New Roman" w:hAnsi="Times New Roman" w:cs="Times New Roman"/>
          <w:b w:val="0"/>
        </w:rPr>
      </w:pPr>
      <w:r w:rsidRPr="0008021E">
        <w:rPr>
          <w:rFonts w:ascii="Times New Roman" w:hAnsi="Times New Roman" w:cs="Times New Roman"/>
          <w:b w:val="0"/>
        </w:rPr>
        <w:t>-  Université de Bretagne Occidentale</w:t>
      </w:r>
    </w:p>
    <w:p w:rsidR="002122EA" w:rsidRDefault="002122EA" w:rsidP="002122EA">
      <w:pPr>
        <w:pStyle w:val="Styleenseignement1"/>
        <w:tabs>
          <w:tab w:val="clear" w:pos="0"/>
          <w:tab w:val="left" w:pos="426"/>
        </w:tabs>
        <w:spacing w:line="360" w:lineRule="auto"/>
        <w:ind w:left="426"/>
        <w:rPr>
          <w:rFonts w:ascii="Times New Roman" w:hAnsi="Times New Roman" w:cs="Times New Roman"/>
          <w:b w:val="0"/>
          <w:lang w:val="en-GB"/>
        </w:rPr>
      </w:pPr>
      <w:r>
        <w:rPr>
          <w:rFonts w:ascii="Times New Roman" w:hAnsi="Times New Roman" w:cs="Times New Roman"/>
          <w:b w:val="0"/>
          <w:lang w:val="en-GB"/>
        </w:rPr>
        <w:t xml:space="preserve">- </w:t>
      </w:r>
      <w:r w:rsidRPr="001C62D7">
        <w:rPr>
          <w:rFonts w:ascii="Times New Roman" w:hAnsi="Times New Roman" w:cs="Times New Roman"/>
          <w:b w:val="0"/>
          <w:lang w:val="en-GB"/>
        </w:rPr>
        <w:t xml:space="preserve">Visiting instructor (Oldenburg Univ.) </w:t>
      </w:r>
      <w:r w:rsidRPr="00A54CC6">
        <w:rPr>
          <w:rFonts w:ascii="Times New Roman" w:hAnsi="Times New Roman" w:cs="Times New Roman"/>
          <w:b w:val="0"/>
          <w:lang w:val="en-GB"/>
        </w:rPr>
        <w:t xml:space="preserve">Department of Business Administration - HTW-University of </w:t>
      </w:r>
      <w:proofErr w:type="gramStart"/>
      <w:r w:rsidRPr="00A54CC6">
        <w:rPr>
          <w:rFonts w:ascii="Times New Roman" w:hAnsi="Times New Roman" w:cs="Times New Roman"/>
          <w:b w:val="0"/>
          <w:lang w:val="en-GB"/>
        </w:rPr>
        <w:t xml:space="preserve">Applied </w:t>
      </w:r>
      <w:r>
        <w:rPr>
          <w:rFonts w:ascii="Times New Roman" w:hAnsi="Times New Roman" w:cs="Times New Roman"/>
          <w:b w:val="0"/>
          <w:lang w:val="en-GB"/>
        </w:rPr>
        <w:t xml:space="preserve"> </w:t>
      </w:r>
      <w:r w:rsidRPr="00A54CC6">
        <w:rPr>
          <w:rFonts w:ascii="Times New Roman" w:hAnsi="Times New Roman" w:cs="Times New Roman"/>
          <w:b w:val="0"/>
          <w:lang w:val="en-GB"/>
        </w:rPr>
        <w:t>Sciences</w:t>
      </w:r>
      <w:proofErr w:type="gramEnd"/>
      <w:r w:rsidRPr="00A54CC6">
        <w:rPr>
          <w:rFonts w:ascii="Times New Roman" w:hAnsi="Times New Roman" w:cs="Times New Roman"/>
          <w:b w:val="0"/>
          <w:lang w:val="en-GB"/>
        </w:rPr>
        <w:t xml:space="preserve"> (</w:t>
      </w:r>
      <w:proofErr w:type="spellStart"/>
      <w:r w:rsidRPr="00A54CC6">
        <w:rPr>
          <w:rFonts w:ascii="Times New Roman" w:hAnsi="Times New Roman" w:cs="Times New Roman"/>
          <w:b w:val="0"/>
          <w:lang w:val="en-GB"/>
        </w:rPr>
        <w:t>Saarbrücken</w:t>
      </w:r>
      <w:proofErr w:type="spellEnd"/>
      <w:r w:rsidRPr="00A54CC6">
        <w:rPr>
          <w:rFonts w:ascii="Times New Roman" w:hAnsi="Times New Roman" w:cs="Times New Roman"/>
          <w:b w:val="0"/>
          <w:lang w:val="en-GB"/>
        </w:rPr>
        <w:t xml:space="preserve">/Germany.) </w:t>
      </w:r>
    </w:p>
    <w:p w:rsidR="002122EA" w:rsidRPr="00AF5783" w:rsidRDefault="005522FF" w:rsidP="002122EA">
      <w:pPr>
        <w:pStyle w:val="Styleenseignement1"/>
        <w:tabs>
          <w:tab w:val="clear" w:pos="0"/>
          <w:tab w:val="left" w:pos="142"/>
        </w:tabs>
        <w:spacing w:line="360" w:lineRule="auto"/>
        <w:ind w:left="426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val="en-GB"/>
        </w:rPr>
        <w:t xml:space="preserve">- </w:t>
      </w:r>
      <w:r w:rsidR="002122EA" w:rsidRPr="006B480A">
        <w:rPr>
          <w:rFonts w:ascii="Times New Roman" w:hAnsi="Times New Roman" w:cs="Times New Roman"/>
          <w:b w:val="0"/>
          <w:lang w:val="en-GB"/>
        </w:rPr>
        <w:t xml:space="preserve">Visiting instructor and Resident advisor to the French language hall. </w:t>
      </w:r>
      <w:r w:rsidR="002122EA" w:rsidRPr="006B480A">
        <w:rPr>
          <w:rFonts w:ascii="Times New Roman" w:hAnsi="Times New Roman" w:cs="Times New Roman"/>
          <w:b w:val="0"/>
        </w:rPr>
        <w:t xml:space="preserve">Duke </w:t>
      </w:r>
      <w:proofErr w:type="spellStart"/>
      <w:r w:rsidR="002122EA" w:rsidRPr="006B480A">
        <w:rPr>
          <w:rFonts w:ascii="Times New Roman" w:hAnsi="Times New Roman" w:cs="Times New Roman"/>
          <w:b w:val="0"/>
        </w:rPr>
        <w:t>University</w:t>
      </w:r>
      <w:proofErr w:type="spellEnd"/>
      <w:r w:rsidR="002122EA" w:rsidRPr="006B480A">
        <w:rPr>
          <w:rFonts w:ascii="Times New Roman" w:hAnsi="Times New Roman" w:cs="Times New Roman"/>
          <w:b w:val="0"/>
        </w:rPr>
        <w:t>,</w:t>
      </w:r>
      <w:r>
        <w:rPr>
          <w:rFonts w:ascii="Times New Roman" w:hAnsi="Times New Roman" w:cs="Times New Roman"/>
          <w:b w:val="0"/>
        </w:rPr>
        <w:t xml:space="preserve"> NC (USA) </w:t>
      </w:r>
    </w:p>
    <w:p w:rsidR="00FB022A" w:rsidRPr="00B56E13" w:rsidRDefault="005522FF" w:rsidP="00A33956">
      <w:pPr>
        <w:pStyle w:val="Styleenseignement1"/>
        <w:tabs>
          <w:tab w:val="clear" w:pos="0"/>
          <w:tab w:val="left" w:pos="426"/>
        </w:tabs>
        <w:spacing w:line="360" w:lineRule="auto"/>
        <w:ind w:left="426"/>
        <w:rPr>
          <w:color w:val="4D4D4D"/>
          <w:lang w:val="en-US"/>
        </w:rPr>
      </w:pPr>
      <w:r>
        <w:rPr>
          <w:rFonts w:ascii="Times New Roman" w:hAnsi="Times New Roman" w:cs="Times New Roman"/>
          <w:b w:val="0"/>
          <w:lang w:val="en-US"/>
        </w:rPr>
        <w:t xml:space="preserve">- </w:t>
      </w:r>
      <w:r w:rsidR="002122EA" w:rsidRPr="006B480A">
        <w:rPr>
          <w:rFonts w:ascii="Times New Roman" w:hAnsi="Times New Roman" w:cs="Times New Roman"/>
          <w:b w:val="0"/>
          <w:lang w:val="en-US"/>
        </w:rPr>
        <w:t xml:space="preserve">Visiting </w:t>
      </w:r>
      <w:proofErr w:type="gramStart"/>
      <w:r w:rsidR="002122EA" w:rsidRPr="006B480A">
        <w:rPr>
          <w:rFonts w:ascii="Times New Roman" w:hAnsi="Times New Roman" w:cs="Times New Roman"/>
          <w:b w:val="0"/>
          <w:lang w:val="en-US"/>
        </w:rPr>
        <w:t>instructor  -</w:t>
      </w:r>
      <w:proofErr w:type="gramEnd"/>
      <w:r w:rsidR="002122EA" w:rsidRPr="006B480A">
        <w:rPr>
          <w:rFonts w:ascii="Times New Roman" w:hAnsi="Times New Roman" w:cs="Times New Roman"/>
          <w:b w:val="0"/>
          <w:lang w:val="en-US"/>
        </w:rPr>
        <w:t xml:space="preserve"> Loughborough University (GB)</w:t>
      </w:r>
    </w:p>
    <w:sectPr w:rsidR="00FB022A" w:rsidRPr="00B56E13" w:rsidSect="00B10AE7">
      <w:footerReference w:type="even" r:id="rId12"/>
      <w:footerReference w:type="default" r:id="rId13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BAA" w:rsidRDefault="009B7BAA">
      <w:r>
        <w:separator/>
      </w:r>
    </w:p>
  </w:endnote>
  <w:endnote w:type="continuationSeparator" w:id="0">
    <w:p w:rsidR="009B7BAA" w:rsidRDefault="009B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99A" w:rsidRDefault="00897546" w:rsidP="00D2488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A799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A799A" w:rsidRDefault="007A799A" w:rsidP="007A799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99A" w:rsidRDefault="00897546" w:rsidP="00D2488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A799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33956">
      <w:rPr>
        <w:rStyle w:val="Numrodepage"/>
        <w:noProof/>
      </w:rPr>
      <w:t>2</w:t>
    </w:r>
    <w:r>
      <w:rPr>
        <w:rStyle w:val="Numrodepage"/>
      </w:rPr>
      <w:fldChar w:fldCharType="end"/>
    </w:r>
  </w:p>
  <w:p w:rsidR="007A799A" w:rsidRDefault="007A799A" w:rsidP="00BC1D9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BAA" w:rsidRDefault="009B7BAA">
      <w:r>
        <w:separator/>
      </w:r>
    </w:p>
  </w:footnote>
  <w:footnote w:type="continuationSeparator" w:id="0">
    <w:p w:rsidR="009B7BAA" w:rsidRDefault="009B7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AD1"/>
      </v:shape>
    </w:pict>
  </w:numPicBullet>
  <w:numPicBullet w:numPicBulletId="1">
    <w:pict>
      <v:shape id="_x0000_i1029" type="#_x0000_t75" style="width:11.25pt;height:11.25pt" o:bullet="t">
        <v:imagedata r:id="rId2" o:title="BD14565_"/>
      </v:shape>
    </w:pict>
  </w:numPicBullet>
  <w:abstractNum w:abstractNumId="0" w15:restartNumberingAfterBreak="0">
    <w:nsid w:val="00DD505F"/>
    <w:multiLevelType w:val="hybridMultilevel"/>
    <w:tmpl w:val="3856CB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F085C"/>
    <w:multiLevelType w:val="hybridMultilevel"/>
    <w:tmpl w:val="33E0A61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178FA"/>
    <w:multiLevelType w:val="hybridMultilevel"/>
    <w:tmpl w:val="D2721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51F1E"/>
    <w:multiLevelType w:val="hybridMultilevel"/>
    <w:tmpl w:val="EC9E0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672FA"/>
    <w:multiLevelType w:val="hybridMultilevel"/>
    <w:tmpl w:val="99C24A2E"/>
    <w:lvl w:ilvl="0" w:tplc="6B5ABC4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AF83137"/>
    <w:multiLevelType w:val="hybridMultilevel"/>
    <w:tmpl w:val="9BBAD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E4023"/>
    <w:multiLevelType w:val="hybridMultilevel"/>
    <w:tmpl w:val="6AEEC3B2"/>
    <w:lvl w:ilvl="0" w:tplc="FA6CC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E40C0C"/>
    <w:multiLevelType w:val="hybridMultilevel"/>
    <w:tmpl w:val="CB52B0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610BA"/>
    <w:multiLevelType w:val="hybridMultilevel"/>
    <w:tmpl w:val="AB8CCE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3044C"/>
    <w:multiLevelType w:val="hybridMultilevel"/>
    <w:tmpl w:val="08784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50BF2"/>
    <w:multiLevelType w:val="hybridMultilevel"/>
    <w:tmpl w:val="EEE0858E"/>
    <w:lvl w:ilvl="0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E64A49"/>
    <w:multiLevelType w:val="hybridMultilevel"/>
    <w:tmpl w:val="E0EA0F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001F"/>
    <w:multiLevelType w:val="hybridMultilevel"/>
    <w:tmpl w:val="0A2A2BB2"/>
    <w:lvl w:ilvl="0" w:tplc="47BAFD68">
      <w:start w:val="200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E697544"/>
    <w:multiLevelType w:val="hybridMultilevel"/>
    <w:tmpl w:val="E1A89B3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16D28B7"/>
    <w:multiLevelType w:val="hybridMultilevel"/>
    <w:tmpl w:val="4F001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F23C1"/>
    <w:multiLevelType w:val="hybridMultilevel"/>
    <w:tmpl w:val="98F2E532"/>
    <w:lvl w:ilvl="0" w:tplc="6B5ABC4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24CB5"/>
    <w:multiLevelType w:val="hybridMultilevel"/>
    <w:tmpl w:val="21228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65F29"/>
    <w:multiLevelType w:val="hybridMultilevel"/>
    <w:tmpl w:val="0520DEC8"/>
    <w:lvl w:ilvl="0" w:tplc="040C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4"/>
  </w:num>
  <w:num w:numId="5">
    <w:abstractNumId w:val="16"/>
  </w:num>
  <w:num w:numId="6">
    <w:abstractNumId w:val="13"/>
  </w:num>
  <w:num w:numId="7">
    <w:abstractNumId w:val="17"/>
  </w:num>
  <w:num w:numId="8">
    <w:abstractNumId w:val="4"/>
  </w:num>
  <w:num w:numId="9">
    <w:abstractNumId w:val="15"/>
  </w:num>
  <w:num w:numId="10">
    <w:abstractNumId w:val="12"/>
  </w:num>
  <w:num w:numId="11">
    <w:abstractNumId w:val="2"/>
  </w:num>
  <w:num w:numId="12">
    <w:abstractNumId w:val="7"/>
  </w:num>
  <w:num w:numId="13">
    <w:abstractNumId w:val="3"/>
  </w:num>
  <w:num w:numId="14">
    <w:abstractNumId w:val="5"/>
  </w:num>
  <w:num w:numId="15">
    <w:abstractNumId w:val="11"/>
  </w:num>
  <w:num w:numId="16">
    <w:abstractNumId w:val="0"/>
  </w:num>
  <w:num w:numId="17">
    <w:abstractNumId w:val="8"/>
  </w:num>
  <w:num w:numId="1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B7"/>
    <w:rsid w:val="00017313"/>
    <w:rsid w:val="00022F7B"/>
    <w:rsid w:val="00032F28"/>
    <w:rsid w:val="00034D77"/>
    <w:rsid w:val="00037B74"/>
    <w:rsid w:val="0004652F"/>
    <w:rsid w:val="00074F4D"/>
    <w:rsid w:val="0008021E"/>
    <w:rsid w:val="000850FC"/>
    <w:rsid w:val="000950BB"/>
    <w:rsid w:val="000A1B8B"/>
    <w:rsid w:val="000B22E4"/>
    <w:rsid w:val="000B2E72"/>
    <w:rsid w:val="000C3398"/>
    <w:rsid w:val="000C5DE3"/>
    <w:rsid w:val="000C6FC2"/>
    <w:rsid w:val="000D0AE4"/>
    <w:rsid w:val="000E1716"/>
    <w:rsid w:val="000F6543"/>
    <w:rsid w:val="0010636A"/>
    <w:rsid w:val="001076C6"/>
    <w:rsid w:val="00111140"/>
    <w:rsid w:val="00120B4C"/>
    <w:rsid w:val="00134BC5"/>
    <w:rsid w:val="00135AB6"/>
    <w:rsid w:val="00140289"/>
    <w:rsid w:val="00141793"/>
    <w:rsid w:val="0014474E"/>
    <w:rsid w:val="00156956"/>
    <w:rsid w:val="00160CD3"/>
    <w:rsid w:val="00162C94"/>
    <w:rsid w:val="00174449"/>
    <w:rsid w:val="00184FAC"/>
    <w:rsid w:val="0018622D"/>
    <w:rsid w:val="00186A5D"/>
    <w:rsid w:val="001A1BA4"/>
    <w:rsid w:val="001A4797"/>
    <w:rsid w:val="001A49C1"/>
    <w:rsid w:val="001C0F8C"/>
    <w:rsid w:val="001C4EE4"/>
    <w:rsid w:val="001C62D7"/>
    <w:rsid w:val="001D0AAB"/>
    <w:rsid w:val="001D3398"/>
    <w:rsid w:val="001D57A8"/>
    <w:rsid w:val="001E0D7E"/>
    <w:rsid w:val="001F3847"/>
    <w:rsid w:val="0020105E"/>
    <w:rsid w:val="002035D1"/>
    <w:rsid w:val="0020396C"/>
    <w:rsid w:val="00206919"/>
    <w:rsid w:val="002122EA"/>
    <w:rsid w:val="0022370E"/>
    <w:rsid w:val="00223E3A"/>
    <w:rsid w:val="00232B93"/>
    <w:rsid w:val="00241292"/>
    <w:rsid w:val="0024584E"/>
    <w:rsid w:val="00251B89"/>
    <w:rsid w:val="00280BAD"/>
    <w:rsid w:val="00283F90"/>
    <w:rsid w:val="0029012A"/>
    <w:rsid w:val="00296E59"/>
    <w:rsid w:val="002A1B58"/>
    <w:rsid w:val="002B1B1E"/>
    <w:rsid w:val="002B2B84"/>
    <w:rsid w:val="002C394F"/>
    <w:rsid w:val="002D25A5"/>
    <w:rsid w:val="002D3AD6"/>
    <w:rsid w:val="002E1866"/>
    <w:rsid w:val="002F6037"/>
    <w:rsid w:val="00314B4C"/>
    <w:rsid w:val="0032032B"/>
    <w:rsid w:val="003210E2"/>
    <w:rsid w:val="0033335C"/>
    <w:rsid w:val="0033469D"/>
    <w:rsid w:val="00346249"/>
    <w:rsid w:val="0034688B"/>
    <w:rsid w:val="0035045A"/>
    <w:rsid w:val="00356E67"/>
    <w:rsid w:val="003576F7"/>
    <w:rsid w:val="00360ED8"/>
    <w:rsid w:val="00370051"/>
    <w:rsid w:val="00373869"/>
    <w:rsid w:val="00383DB7"/>
    <w:rsid w:val="00395E39"/>
    <w:rsid w:val="003C03A9"/>
    <w:rsid w:val="003D3B91"/>
    <w:rsid w:val="003D7ECB"/>
    <w:rsid w:val="003E058E"/>
    <w:rsid w:val="003E32EB"/>
    <w:rsid w:val="003F42E1"/>
    <w:rsid w:val="0040404A"/>
    <w:rsid w:val="00404750"/>
    <w:rsid w:val="00415E26"/>
    <w:rsid w:val="00422278"/>
    <w:rsid w:val="00423C17"/>
    <w:rsid w:val="0042484B"/>
    <w:rsid w:val="004253F0"/>
    <w:rsid w:val="0042598A"/>
    <w:rsid w:val="00444CBC"/>
    <w:rsid w:val="00453920"/>
    <w:rsid w:val="00456BAC"/>
    <w:rsid w:val="00464074"/>
    <w:rsid w:val="004725DD"/>
    <w:rsid w:val="004A01D9"/>
    <w:rsid w:val="004A108E"/>
    <w:rsid w:val="004A4A9B"/>
    <w:rsid w:val="004A6198"/>
    <w:rsid w:val="004B024B"/>
    <w:rsid w:val="004B32C1"/>
    <w:rsid w:val="004C46F2"/>
    <w:rsid w:val="004D52D3"/>
    <w:rsid w:val="004D7CD7"/>
    <w:rsid w:val="004E1D98"/>
    <w:rsid w:val="004E21E4"/>
    <w:rsid w:val="004E3AC2"/>
    <w:rsid w:val="004E4CEA"/>
    <w:rsid w:val="004F03EF"/>
    <w:rsid w:val="004F0A9A"/>
    <w:rsid w:val="004F352D"/>
    <w:rsid w:val="004F52F1"/>
    <w:rsid w:val="00502345"/>
    <w:rsid w:val="005030C8"/>
    <w:rsid w:val="00507CC2"/>
    <w:rsid w:val="005249A2"/>
    <w:rsid w:val="00526EFF"/>
    <w:rsid w:val="005274D7"/>
    <w:rsid w:val="00527CB0"/>
    <w:rsid w:val="00535809"/>
    <w:rsid w:val="00537F5A"/>
    <w:rsid w:val="00546717"/>
    <w:rsid w:val="00551AA2"/>
    <w:rsid w:val="005522FF"/>
    <w:rsid w:val="0055554C"/>
    <w:rsid w:val="005555E1"/>
    <w:rsid w:val="00561CEA"/>
    <w:rsid w:val="0056534B"/>
    <w:rsid w:val="00573D21"/>
    <w:rsid w:val="005822D3"/>
    <w:rsid w:val="005A0952"/>
    <w:rsid w:val="005A198E"/>
    <w:rsid w:val="005A317F"/>
    <w:rsid w:val="005C05B6"/>
    <w:rsid w:val="005C3CDB"/>
    <w:rsid w:val="005C7581"/>
    <w:rsid w:val="005C7A0F"/>
    <w:rsid w:val="005D3D4B"/>
    <w:rsid w:val="005D4F23"/>
    <w:rsid w:val="005E040F"/>
    <w:rsid w:val="005E07AE"/>
    <w:rsid w:val="005E1E28"/>
    <w:rsid w:val="005E4A24"/>
    <w:rsid w:val="005E5235"/>
    <w:rsid w:val="005F1C30"/>
    <w:rsid w:val="005F3BFF"/>
    <w:rsid w:val="00611229"/>
    <w:rsid w:val="00622F98"/>
    <w:rsid w:val="00627914"/>
    <w:rsid w:val="00630E31"/>
    <w:rsid w:val="00635B1B"/>
    <w:rsid w:val="0064507B"/>
    <w:rsid w:val="006479D4"/>
    <w:rsid w:val="0066218C"/>
    <w:rsid w:val="006978F6"/>
    <w:rsid w:val="006A40C6"/>
    <w:rsid w:val="006B295B"/>
    <w:rsid w:val="006B480A"/>
    <w:rsid w:val="006C0429"/>
    <w:rsid w:val="006C1348"/>
    <w:rsid w:val="006C3136"/>
    <w:rsid w:val="006D4C3F"/>
    <w:rsid w:val="006E5DCA"/>
    <w:rsid w:val="006F5547"/>
    <w:rsid w:val="006F5865"/>
    <w:rsid w:val="00702BDA"/>
    <w:rsid w:val="00723434"/>
    <w:rsid w:val="0072365F"/>
    <w:rsid w:val="00732C70"/>
    <w:rsid w:val="00735DFA"/>
    <w:rsid w:val="00736179"/>
    <w:rsid w:val="00737D60"/>
    <w:rsid w:val="007418FE"/>
    <w:rsid w:val="00762367"/>
    <w:rsid w:val="00762A06"/>
    <w:rsid w:val="00770B7F"/>
    <w:rsid w:val="0077167C"/>
    <w:rsid w:val="00774E03"/>
    <w:rsid w:val="00790B66"/>
    <w:rsid w:val="007A22EC"/>
    <w:rsid w:val="007A6D7E"/>
    <w:rsid w:val="007A799A"/>
    <w:rsid w:val="007B012D"/>
    <w:rsid w:val="007D3CE4"/>
    <w:rsid w:val="007D4756"/>
    <w:rsid w:val="007E236C"/>
    <w:rsid w:val="007E57E6"/>
    <w:rsid w:val="007F6743"/>
    <w:rsid w:val="008037E3"/>
    <w:rsid w:val="00805CA4"/>
    <w:rsid w:val="008124BF"/>
    <w:rsid w:val="00812986"/>
    <w:rsid w:val="00816BEA"/>
    <w:rsid w:val="00824652"/>
    <w:rsid w:val="00825265"/>
    <w:rsid w:val="008260AA"/>
    <w:rsid w:val="008411AB"/>
    <w:rsid w:val="008470A4"/>
    <w:rsid w:val="00852695"/>
    <w:rsid w:val="00856A74"/>
    <w:rsid w:val="00865415"/>
    <w:rsid w:val="008678D8"/>
    <w:rsid w:val="00870DB1"/>
    <w:rsid w:val="0087328B"/>
    <w:rsid w:val="00890F02"/>
    <w:rsid w:val="00892AAB"/>
    <w:rsid w:val="008964D2"/>
    <w:rsid w:val="00897546"/>
    <w:rsid w:val="008A1FE4"/>
    <w:rsid w:val="008B10EA"/>
    <w:rsid w:val="008B30FC"/>
    <w:rsid w:val="008B31AF"/>
    <w:rsid w:val="008B5B37"/>
    <w:rsid w:val="008B7EE9"/>
    <w:rsid w:val="008C3014"/>
    <w:rsid w:val="008D1EE7"/>
    <w:rsid w:val="008D305F"/>
    <w:rsid w:val="008D5D45"/>
    <w:rsid w:val="008F0D42"/>
    <w:rsid w:val="008F60F3"/>
    <w:rsid w:val="00900080"/>
    <w:rsid w:val="009002D4"/>
    <w:rsid w:val="00912A76"/>
    <w:rsid w:val="009134BA"/>
    <w:rsid w:val="00940382"/>
    <w:rsid w:val="00942157"/>
    <w:rsid w:val="00945CFD"/>
    <w:rsid w:val="009559F1"/>
    <w:rsid w:val="00960C77"/>
    <w:rsid w:val="00980DA9"/>
    <w:rsid w:val="009853BB"/>
    <w:rsid w:val="009971C0"/>
    <w:rsid w:val="009A054E"/>
    <w:rsid w:val="009A4EE7"/>
    <w:rsid w:val="009B28FE"/>
    <w:rsid w:val="009B2D3E"/>
    <w:rsid w:val="009B418B"/>
    <w:rsid w:val="009B7BAA"/>
    <w:rsid w:val="009C72D3"/>
    <w:rsid w:val="009D2FDC"/>
    <w:rsid w:val="009D63BE"/>
    <w:rsid w:val="009D74A6"/>
    <w:rsid w:val="009E0805"/>
    <w:rsid w:val="009E107A"/>
    <w:rsid w:val="009E42D0"/>
    <w:rsid w:val="009F62F2"/>
    <w:rsid w:val="009F78EC"/>
    <w:rsid w:val="00A13E60"/>
    <w:rsid w:val="00A2292C"/>
    <w:rsid w:val="00A25628"/>
    <w:rsid w:val="00A25C13"/>
    <w:rsid w:val="00A26736"/>
    <w:rsid w:val="00A321A7"/>
    <w:rsid w:val="00A335C6"/>
    <w:rsid w:val="00A33956"/>
    <w:rsid w:val="00A45040"/>
    <w:rsid w:val="00A52C88"/>
    <w:rsid w:val="00A54733"/>
    <w:rsid w:val="00A54CC6"/>
    <w:rsid w:val="00A56243"/>
    <w:rsid w:val="00A66702"/>
    <w:rsid w:val="00A75681"/>
    <w:rsid w:val="00A84D7D"/>
    <w:rsid w:val="00A96C3E"/>
    <w:rsid w:val="00A97A22"/>
    <w:rsid w:val="00AA07D7"/>
    <w:rsid w:val="00AA6A2A"/>
    <w:rsid w:val="00AB3344"/>
    <w:rsid w:val="00AC3F02"/>
    <w:rsid w:val="00AC59BE"/>
    <w:rsid w:val="00AD2A47"/>
    <w:rsid w:val="00AE0603"/>
    <w:rsid w:val="00AE0DB6"/>
    <w:rsid w:val="00AE7406"/>
    <w:rsid w:val="00AF5783"/>
    <w:rsid w:val="00B06073"/>
    <w:rsid w:val="00B10AE7"/>
    <w:rsid w:val="00B222CA"/>
    <w:rsid w:val="00B54B3E"/>
    <w:rsid w:val="00B56E13"/>
    <w:rsid w:val="00B57784"/>
    <w:rsid w:val="00B6050D"/>
    <w:rsid w:val="00B63AA1"/>
    <w:rsid w:val="00B653E8"/>
    <w:rsid w:val="00B65FA7"/>
    <w:rsid w:val="00B75804"/>
    <w:rsid w:val="00B870F6"/>
    <w:rsid w:val="00B95008"/>
    <w:rsid w:val="00B963EA"/>
    <w:rsid w:val="00B979D5"/>
    <w:rsid w:val="00BB1A81"/>
    <w:rsid w:val="00BB272C"/>
    <w:rsid w:val="00BB4FE0"/>
    <w:rsid w:val="00BB60C6"/>
    <w:rsid w:val="00BC002F"/>
    <w:rsid w:val="00BC1D95"/>
    <w:rsid w:val="00BD487F"/>
    <w:rsid w:val="00BE0015"/>
    <w:rsid w:val="00BE03FC"/>
    <w:rsid w:val="00BE7DD8"/>
    <w:rsid w:val="00BF246A"/>
    <w:rsid w:val="00BF4D8D"/>
    <w:rsid w:val="00C07BDE"/>
    <w:rsid w:val="00C114AC"/>
    <w:rsid w:val="00C1607E"/>
    <w:rsid w:val="00C22165"/>
    <w:rsid w:val="00C335B7"/>
    <w:rsid w:val="00C402FC"/>
    <w:rsid w:val="00C41F82"/>
    <w:rsid w:val="00C56EC5"/>
    <w:rsid w:val="00C56FC0"/>
    <w:rsid w:val="00C95CFC"/>
    <w:rsid w:val="00CA25C8"/>
    <w:rsid w:val="00CA5B06"/>
    <w:rsid w:val="00CA61D2"/>
    <w:rsid w:val="00CB4BDB"/>
    <w:rsid w:val="00CC2D8C"/>
    <w:rsid w:val="00CE283E"/>
    <w:rsid w:val="00CE442B"/>
    <w:rsid w:val="00CE5C8A"/>
    <w:rsid w:val="00CE7EAF"/>
    <w:rsid w:val="00D010E0"/>
    <w:rsid w:val="00D077F9"/>
    <w:rsid w:val="00D11A00"/>
    <w:rsid w:val="00D125C1"/>
    <w:rsid w:val="00D2488A"/>
    <w:rsid w:val="00D3624C"/>
    <w:rsid w:val="00D46573"/>
    <w:rsid w:val="00D511BB"/>
    <w:rsid w:val="00D5271E"/>
    <w:rsid w:val="00D57832"/>
    <w:rsid w:val="00D61D17"/>
    <w:rsid w:val="00D63719"/>
    <w:rsid w:val="00D65DA7"/>
    <w:rsid w:val="00D75F4E"/>
    <w:rsid w:val="00D8347C"/>
    <w:rsid w:val="00D85285"/>
    <w:rsid w:val="00D93FCE"/>
    <w:rsid w:val="00DA1C4C"/>
    <w:rsid w:val="00DB77A8"/>
    <w:rsid w:val="00DE4FF3"/>
    <w:rsid w:val="00DE5E96"/>
    <w:rsid w:val="00DE7DD4"/>
    <w:rsid w:val="00DF707B"/>
    <w:rsid w:val="00DF79EF"/>
    <w:rsid w:val="00DF7EF6"/>
    <w:rsid w:val="00E02418"/>
    <w:rsid w:val="00E04080"/>
    <w:rsid w:val="00E0639F"/>
    <w:rsid w:val="00E20135"/>
    <w:rsid w:val="00E33386"/>
    <w:rsid w:val="00E36E63"/>
    <w:rsid w:val="00E373DB"/>
    <w:rsid w:val="00E37EB1"/>
    <w:rsid w:val="00E4016B"/>
    <w:rsid w:val="00E402A7"/>
    <w:rsid w:val="00E432E2"/>
    <w:rsid w:val="00E5513E"/>
    <w:rsid w:val="00E5656D"/>
    <w:rsid w:val="00E62FA0"/>
    <w:rsid w:val="00E73D72"/>
    <w:rsid w:val="00E74F4F"/>
    <w:rsid w:val="00E77431"/>
    <w:rsid w:val="00E973BF"/>
    <w:rsid w:val="00EA4740"/>
    <w:rsid w:val="00EA509D"/>
    <w:rsid w:val="00EA67C6"/>
    <w:rsid w:val="00EB0474"/>
    <w:rsid w:val="00EB1040"/>
    <w:rsid w:val="00EC1B04"/>
    <w:rsid w:val="00EC6DE1"/>
    <w:rsid w:val="00ED0D01"/>
    <w:rsid w:val="00ED6CBB"/>
    <w:rsid w:val="00ED6D09"/>
    <w:rsid w:val="00EE111D"/>
    <w:rsid w:val="00EE7D8A"/>
    <w:rsid w:val="00F01307"/>
    <w:rsid w:val="00F111C2"/>
    <w:rsid w:val="00F15E62"/>
    <w:rsid w:val="00F20980"/>
    <w:rsid w:val="00F21899"/>
    <w:rsid w:val="00F27D51"/>
    <w:rsid w:val="00F303C8"/>
    <w:rsid w:val="00F31756"/>
    <w:rsid w:val="00F40528"/>
    <w:rsid w:val="00F42CA1"/>
    <w:rsid w:val="00F509F5"/>
    <w:rsid w:val="00F52044"/>
    <w:rsid w:val="00F52CB1"/>
    <w:rsid w:val="00F53863"/>
    <w:rsid w:val="00F570A5"/>
    <w:rsid w:val="00F61B9B"/>
    <w:rsid w:val="00F7063C"/>
    <w:rsid w:val="00F73CB4"/>
    <w:rsid w:val="00F741C3"/>
    <w:rsid w:val="00F74BD6"/>
    <w:rsid w:val="00F74E3B"/>
    <w:rsid w:val="00F816E1"/>
    <w:rsid w:val="00F84BD0"/>
    <w:rsid w:val="00FA0160"/>
    <w:rsid w:val="00FA1476"/>
    <w:rsid w:val="00FA2524"/>
    <w:rsid w:val="00FB022A"/>
    <w:rsid w:val="00FB07C9"/>
    <w:rsid w:val="00FD103F"/>
    <w:rsid w:val="00FD5B81"/>
    <w:rsid w:val="00FE51E2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D8C326-E69C-44FB-8B81-89D225F5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1A7"/>
    <w:rPr>
      <w:sz w:val="24"/>
      <w:szCs w:val="24"/>
    </w:rPr>
  </w:style>
  <w:style w:type="paragraph" w:styleId="Titre1">
    <w:name w:val="heading 1"/>
    <w:basedOn w:val="Normal"/>
    <w:next w:val="Normal"/>
    <w:qFormat/>
    <w:rsid w:val="00EC1B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aliases w:val="Titre 2 Car Car Car,Titre 2 Car Car Car Car Car Car"/>
    <w:basedOn w:val="Normal"/>
    <w:next w:val="Normal"/>
    <w:link w:val="Titre2Car"/>
    <w:qFormat/>
    <w:rsid w:val="00EC1B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aliases w:val="Titre 3 Car,Titre 3 Car Car Car,Titre 3 Car Car"/>
    <w:basedOn w:val="Normal"/>
    <w:next w:val="Normal"/>
    <w:link w:val="Titre3Car1"/>
    <w:qFormat/>
    <w:rsid w:val="00EC1B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479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6">
    <w:name w:val="heading 6"/>
    <w:basedOn w:val="Normal"/>
    <w:next w:val="Normal"/>
    <w:qFormat/>
    <w:rsid w:val="00415E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rsid w:val="00B10AE7"/>
    <w:rPr>
      <w:rFonts w:ascii="Courier New" w:hAnsi="Courier New" w:cs="Courier New"/>
      <w:sz w:val="20"/>
      <w:szCs w:val="20"/>
    </w:rPr>
  </w:style>
  <w:style w:type="character" w:styleId="Lienhypertexte">
    <w:name w:val="Hyperlink"/>
    <w:basedOn w:val="Policepardfaut"/>
    <w:rsid w:val="00EC1B04"/>
    <w:rPr>
      <w:color w:val="0000FF"/>
      <w:u w:val="single"/>
    </w:rPr>
  </w:style>
  <w:style w:type="character" w:customStyle="1" w:styleId="Titre2Car">
    <w:name w:val="Titre 2 Car"/>
    <w:aliases w:val="Titre 2 Car Car Car Car,Titre 2 Car Car Car Car Car Car Car"/>
    <w:basedOn w:val="Policepardfaut"/>
    <w:link w:val="Titre2"/>
    <w:rsid w:val="00EC1B04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customStyle="1" w:styleId="Titre3Car1">
    <w:name w:val="Titre 3 Car1"/>
    <w:aliases w:val="Titre 3 Car Car1,Titre 3 Car Car Car Car,Titre 3 Car Car Car1"/>
    <w:basedOn w:val="Policepardfaut"/>
    <w:link w:val="Titre3"/>
    <w:rsid w:val="00E373DB"/>
    <w:rPr>
      <w:rFonts w:ascii="Arial" w:hAnsi="Arial" w:cs="Arial"/>
      <w:b/>
      <w:bCs/>
      <w:sz w:val="26"/>
      <w:szCs w:val="26"/>
      <w:lang w:val="fr-FR" w:eastAsia="fr-FR" w:bidi="ar-SA"/>
    </w:rPr>
  </w:style>
  <w:style w:type="paragraph" w:styleId="Textedebulles">
    <w:name w:val="Balloon Text"/>
    <w:basedOn w:val="Normal"/>
    <w:semiHidden/>
    <w:rsid w:val="00F53863"/>
    <w:rPr>
      <w:rFonts w:ascii="Tahoma" w:hAnsi="Tahoma" w:cs="Tahoma"/>
      <w:sz w:val="16"/>
      <w:szCs w:val="16"/>
    </w:rPr>
  </w:style>
  <w:style w:type="character" w:customStyle="1" w:styleId="Lienhypertexte2">
    <w:name w:val="Lien hypertexte2"/>
    <w:basedOn w:val="Policepardfaut"/>
    <w:rsid w:val="004A108E"/>
    <w:rPr>
      <w:rFonts w:ascii="Verdana" w:hAnsi="Verdana" w:hint="default"/>
      <w:b w:val="0"/>
      <w:bCs w:val="0"/>
      <w:color w:val="000000"/>
      <w:sz w:val="18"/>
      <w:szCs w:val="18"/>
      <w:u w:val="single"/>
    </w:rPr>
  </w:style>
  <w:style w:type="table" w:styleId="Grilledutableau">
    <w:name w:val="Table Grid"/>
    <w:basedOn w:val="TableauNormal"/>
    <w:rsid w:val="00BD4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7A799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A799A"/>
  </w:style>
  <w:style w:type="paragraph" w:customStyle="1" w:styleId="Styleenseignement1">
    <w:name w:val="Style enseignement 1"/>
    <w:basedOn w:val="Titre6"/>
    <w:rsid w:val="00415E26"/>
    <w:pPr>
      <w:keepNext/>
      <w:tabs>
        <w:tab w:val="left" w:pos="0"/>
      </w:tabs>
      <w:spacing w:before="0" w:after="0"/>
      <w:jc w:val="both"/>
    </w:pPr>
    <w:rPr>
      <w:rFonts w:ascii="Arial" w:hAnsi="Arial" w:cs="Arial"/>
      <w:bCs w:val="0"/>
      <w:i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75F4E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22370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2370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ansinterligne">
    <w:name w:val="No Spacing"/>
    <w:link w:val="SansinterligneCar"/>
    <w:uiPriority w:val="1"/>
    <w:qFormat/>
    <w:rsid w:val="00B870F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25DD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735DFA"/>
    <w:rPr>
      <w:b/>
      <w:b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F674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F6743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9D2FDC"/>
    <w:rPr>
      <w:i/>
      <w:iCs/>
    </w:rPr>
  </w:style>
  <w:style w:type="paragraph" w:customStyle="1" w:styleId="Default">
    <w:name w:val="Default"/>
    <w:rsid w:val="008B5B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basedOn w:val="Policepardfaut"/>
    <w:rsid w:val="008C3014"/>
  </w:style>
  <w:style w:type="character" w:customStyle="1" w:styleId="SansinterligneCar">
    <w:name w:val="Sans interligne Car"/>
    <w:basedOn w:val="Policepardfaut"/>
    <w:link w:val="Sansinterligne"/>
    <w:uiPriority w:val="1"/>
    <w:rsid w:val="00BF4D8D"/>
    <w:rPr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627914"/>
    <w:rPr>
      <w:color w:val="800080" w:themeColor="followedHyperlink"/>
      <w:u w:val="single"/>
    </w:rPr>
  </w:style>
  <w:style w:type="paragraph" w:customStyle="1" w:styleId="Titreducas">
    <w:name w:val="Titre du cas"/>
    <w:basedOn w:val="Normal"/>
    <w:semiHidden/>
    <w:rsid w:val="0073617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" w:after="60"/>
      <w:jc w:val="center"/>
    </w:pPr>
    <w:rPr>
      <w:rFonts w:ascii="Verdana" w:hAnsi="Verdana" w:cs="Arial"/>
      <w:b/>
      <w:bCs/>
      <w:kern w:val="28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B104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B1040"/>
  </w:style>
  <w:style w:type="character" w:styleId="Appelnotedebasdep">
    <w:name w:val="footnote reference"/>
    <w:basedOn w:val="Policepardfaut"/>
    <w:uiPriority w:val="99"/>
    <w:semiHidden/>
    <w:unhideWhenUsed/>
    <w:rsid w:val="00EB1040"/>
    <w:rPr>
      <w:vertAlign w:val="superscript"/>
    </w:rPr>
  </w:style>
  <w:style w:type="paragraph" w:customStyle="1" w:styleId="Normal1">
    <w:name w:val="Normal1"/>
    <w:rsid w:val="001C4EE4"/>
    <w:pPr>
      <w:spacing w:after="200" w:line="360" w:lineRule="auto"/>
      <w:jc w:val="both"/>
    </w:pPr>
    <w:rPr>
      <w:color w:val="000000"/>
      <w:sz w:val="24"/>
    </w:rPr>
  </w:style>
  <w:style w:type="paragraph" w:styleId="En-tte">
    <w:name w:val="header"/>
    <w:basedOn w:val="Normal"/>
    <w:link w:val="En-tteCar"/>
    <w:uiPriority w:val="99"/>
    <w:semiHidden/>
    <w:unhideWhenUsed/>
    <w:rsid w:val="00BC1D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C1D95"/>
    <w:rPr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479D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Lgende">
    <w:name w:val="caption"/>
    <w:basedOn w:val="Normal"/>
    <w:next w:val="Normal"/>
    <w:qFormat/>
    <w:rsid w:val="006479D4"/>
    <w:pPr>
      <w:ind w:right="-470"/>
      <w:jc w:val="both"/>
    </w:pPr>
    <w:rPr>
      <w:rFonts w:ascii="Papyrus" w:hAnsi="Papyrus"/>
      <w:sz w:val="28"/>
    </w:rPr>
  </w:style>
  <w:style w:type="paragraph" w:customStyle="1" w:styleId="Corpsdetexte21">
    <w:name w:val="Corps de texte 21"/>
    <w:basedOn w:val="Normal"/>
    <w:rsid w:val="006479D4"/>
    <w:pPr>
      <w:overflowPunct w:val="0"/>
      <w:autoSpaceDE w:val="0"/>
      <w:autoSpaceDN w:val="0"/>
      <w:adjustRightInd w:val="0"/>
      <w:ind w:left="567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5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13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79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5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2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1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9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5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3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die.belaud@univ-lorraine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ydie-belaud.eklablog.com/-2009-2010-projet-mshbr-tic-et-emotions-a72469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cherche.telecom-bretagne.eu/loustic/actualit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ydie-belaud.eklablog.com/belaud-l-2008-l-amour-sur-site-gestion-2000-a720623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C6D76-FA70-4F29-9899-9A68EB87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1245</Words>
  <Characters>6853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Lydie BELAUD</vt:lpstr>
      <vt:lpstr>Lydie Belaud</vt:lpstr>
    </vt:vector>
  </TitlesOfParts>
  <Company>Groupe ESC Brest</Company>
  <LinksUpToDate>false</LinksUpToDate>
  <CharactersWithSpaces>8082</CharactersWithSpaces>
  <SharedDoc>false</SharedDoc>
  <HLinks>
    <vt:vector size="18" baseType="variant">
      <vt:variant>
        <vt:i4>5308504</vt:i4>
      </vt:variant>
      <vt:variant>
        <vt:i4>6</vt:i4>
      </vt:variant>
      <vt:variant>
        <vt:i4>0</vt:i4>
      </vt:variant>
      <vt:variant>
        <vt:i4>5</vt:i4>
      </vt:variant>
      <vt:variant>
        <vt:lpwstr>http://lydie-belaud.eklablog.com/belaud-l-2008-l-amour-sur-site-gestion-2000-a720623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http://lydie-belaud.eklablog.com/-2009-2010-projet-mshbr-tic-et-emotions-a724693</vt:lpwstr>
      </vt:variant>
      <vt:variant>
        <vt:lpwstr/>
      </vt:variant>
      <vt:variant>
        <vt:i4>5308449</vt:i4>
      </vt:variant>
      <vt:variant>
        <vt:i4>0</vt:i4>
      </vt:variant>
      <vt:variant>
        <vt:i4>0</vt:i4>
      </vt:variant>
      <vt:variant>
        <vt:i4>5</vt:i4>
      </vt:variant>
      <vt:variant>
        <vt:lpwstr>mailto:lydie.belaud@neuf.fr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Lydie BELAUD</dc:title>
  <dc:creator>Administrateur</dc:creator>
  <cp:lastModifiedBy>Jean-Marc Ferrandi</cp:lastModifiedBy>
  <cp:revision>3</cp:revision>
  <cp:lastPrinted>2007-07-17T12:17:00Z</cp:lastPrinted>
  <dcterms:created xsi:type="dcterms:W3CDTF">2022-02-24T13:15:00Z</dcterms:created>
  <dcterms:modified xsi:type="dcterms:W3CDTF">2022-09-06T06:24:00Z</dcterms:modified>
</cp:coreProperties>
</file>