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A4CE" w14:textId="77777777" w:rsidR="004C7EF2" w:rsidRPr="004C7EF2" w:rsidRDefault="004C7EF2" w:rsidP="004C7EF2">
      <w:pPr>
        <w:jc w:val="center"/>
        <w:rPr>
          <w:rFonts w:ascii="Calibri" w:hAnsi="Calibri" w:cs="Calibri"/>
          <w:b/>
          <w:bCs/>
        </w:rPr>
      </w:pPr>
      <w:r w:rsidRPr="004C7EF2">
        <w:rPr>
          <w:rFonts w:ascii="Calibri" w:hAnsi="Calibri" w:cs="Calibri"/>
          <w:b/>
          <w:bCs/>
        </w:rPr>
        <w:t>Allgemeine Geschäftsbedingungen</w:t>
      </w:r>
    </w:p>
    <w:p w14:paraId="08516914" w14:textId="77777777" w:rsidR="004C7EF2" w:rsidRPr="004C7EF2" w:rsidRDefault="004C7EF2" w:rsidP="004C7EF2">
      <w:pPr>
        <w:jc w:val="center"/>
        <w:rPr>
          <w:rFonts w:ascii="Calibri" w:hAnsi="Calibri" w:cs="Calibri"/>
          <w:b/>
          <w:bCs/>
        </w:rPr>
      </w:pPr>
    </w:p>
    <w:p w14:paraId="3B9CFE02" w14:textId="50E36033" w:rsidR="004C7EF2" w:rsidRPr="004C7EF2" w:rsidRDefault="004C7EF2" w:rsidP="004C7EF2">
      <w:pPr>
        <w:jc w:val="center"/>
        <w:rPr>
          <w:rFonts w:ascii="Calibri" w:hAnsi="Calibri" w:cs="Calibri"/>
          <w:b/>
          <w:bCs/>
        </w:rPr>
      </w:pPr>
      <w:r w:rsidRPr="004C7EF2">
        <w:rPr>
          <w:rFonts w:ascii="Calibri" w:hAnsi="Calibri" w:cs="Calibri"/>
          <w:b/>
          <w:bCs/>
        </w:rPr>
        <w:t>für die Ausleihe von Examensprotokollsammlungen bei der Fachschaft Jura der</w:t>
      </w:r>
    </w:p>
    <w:p w14:paraId="10C9739D" w14:textId="77777777" w:rsidR="004C7EF2" w:rsidRPr="004C7EF2" w:rsidRDefault="004C7EF2" w:rsidP="004C7EF2">
      <w:pPr>
        <w:jc w:val="center"/>
        <w:rPr>
          <w:rFonts w:ascii="Calibri" w:hAnsi="Calibri" w:cs="Calibri"/>
          <w:b/>
          <w:bCs/>
        </w:rPr>
      </w:pPr>
      <w:r w:rsidRPr="004C7EF2">
        <w:rPr>
          <w:rFonts w:ascii="Calibri" w:hAnsi="Calibri" w:cs="Calibri"/>
          <w:b/>
          <w:bCs/>
        </w:rPr>
        <w:t>Universität Bonn</w:t>
      </w:r>
    </w:p>
    <w:p w14:paraId="1B64FC32" w14:textId="77777777" w:rsidR="004C7EF2" w:rsidRPr="004C7EF2" w:rsidRDefault="004C7EF2" w:rsidP="004C7EF2">
      <w:pPr>
        <w:rPr>
          <w:rFonts w:ascii="Calibri" w:hAnsi="Calibri" w:cs="Calibri"/>
        </w:rPr>
      </w:pPr>
    </w:p>
    <w:p w14:paraId="41235CC3" w14:textId="70B19F66" w:rsidR="004C7EF2" w:rsidRDefault="004C7EF2" w:rsidP="004C7EF2">
      <w:pPr>
        <w:rPr>
          <w:rFonts w:ascii="Calibri" w:hAnsi="Calibri" w:cs="Calibri"/>
        </w:rPr>
      </w:pPr>
      <w:r w:rsidRPr="004C7EF2">
        <w:rPr>
          <w:rFonts w:ascii="Calibri" w:hAnsi="Calibri" w:cs="Calibri"/>
        </w:rPr>
        <w:t>1. Die Protokollsammlungen werden von der Fachschaft Jura der Universität Bonn in Kooperation mit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 xml:space="preserve">der HORBACH Wirtschaftsberatung GmbH über die Internetseiten </w:t>
      </w:r>
      <w:hyperlink r:id="rId5" w:history="1">
        <w:r w:rsidRPr="00F878FC">
          <w:rPr>
            <w:rStyle w:val="Hyperlink"/>
            <w:rFonts w:ascii="Calibri" w:hAnsi="Calibri" w:cs="Calibri"/>
          </w:rPr>
          <w:t>www.examensprotokolle-bonn.de</w:t>
        </w:r>
      </w:hyperlink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und www.juristenberatung.de zur Verfügung gestellt.</w:t>
      </w:r>
    </w:p>
    <w:p w14:paraId="681C3C5C" w14:textId="77777777" w:rsidR="004C7EF2" w:rsidRPr="004C7EF2" w:rsidRDefault="004C7EF2" w:rsidP="004C7EF2">
      <w:pPr>
        <w:rPr>
          <w:rFonts w:ascii="Calibri" w:hAnsi="Calibri" w:cs="Calibri"/>
        </w:rPr>
      </w:pPr>
    </w:p>
    <w:p w14:paraId="2FD7C49D" w14:textId="1FF9E8D0" w:rsidR="004C7EF2" w:rsidRDefault="004C7EF2" w:rsidP="004C7EF2">
      <w:pPr>
        <w:rPr>
          <w:rFonts w:ascii="Calibri" w:hAnsi="Calibri" w:cs="Calibri"/>
        </w:rPr>
      </w:pPr>
      <w:r w:rsidRPr="004C7EF2">
        <w:rPr>
          <w:rFonts w:ascii="Calibri" w:hAnsi="Calibri" w:cs="Calibri"/>
        </w:rPr>
        <w:t>2. Der Prüfungskandidat gibt folgende Angaben auf dieser Seite an: Prüfungsdatum, Namen der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Prüfer sowie Prüfungsort. Vor- und Nachnamen des Prüflings sowie Adresse, Mobiltelefonnummer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und Email-Adresse. Die angegebenen Kontaktdaten müssen zutreffend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sein und vom Prüfling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stammen.</w:t>
      </w:r>
    </w:p>
    <w:p w14:paraId="1C104786" w14:textId="77777777" w:rsidR="004C7EF2" w:rsidRPr="004C7EF2" w:rsidRDefault="004C7EF2" w:rsidP="004C7EF2">
      <w:pPr>
        <w:rPr>
          <w:rFonts w:ascii="Calibri" w:hAnsi="Calibri" w:cs="Calibri"/>
        </w:rPr>
      </w:pPr>
    </w:p>
    <w:p w14:paraId="1350FD06" w14:textId="4D16C682" w:rsidR="004C7EF2" w:rsidRPr="004C7EF2" w:rsidRDefault="004C7EF2" w:rsidP="004C7EF2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4C7EF2">
        <w:rPr>
          <w:rFonts w:ascii="Calibri" w:hAnsi="Calibri" w:cs="Calibri"/>
        </w:rPr>
        <w:t>. Es werden eine Kaution in Höhe von 30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€ und eine Bearbeitungsgebühr in Höhe von 5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€ erhoben.</w:t>
      </w:r>
      <w:r>
        <w:rPr>
          <w:rFonts w:ascii="Calibri" w:hAnsi="Calibri" w:cs="Calibri"/>
        </w:rPr>
        <w:t xml:space="preserve"> Diese muss auf das Fachschaftskonto überwiesen werden. Anschließend hat der Prüfling uns einen Nachweis über die Überweisung per E-Mail zuzusenden.</w:t>
      </w:r>
    </w:p>
    <w:p w14:paraId="6258AD0A" w14:textId="7F71F3EC" w:rsidR="004C7EF2" w:rsidRDefault="004C7EF2" w:rsidP="004C7EF2">
      <w:pPr>
        <w:rPr>
          <w:rFonts w:ascii="Calibri" w:hAnsi="Calibri" w:cs="Calibri"/>
        </w:rPr>
      </w:pPr>
      <w:r w:rsidRPr="004C7EF2">
        <w:rPr>
          <w:rFonts w:ascii="Calibri" w:hAnsi="Calibri" w:cs="Calibri"/>
        </w:rPr>
        <w:t>Die Kaution wird nach Einstellen der eigenen Gedächtnisprotokolle im Internet zurückerstattet. Das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bloße Kopieren von ausgeliehenen Protokollen oder Teilen davon und Einstellen dieser als eigene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Protokolle, lässt den Anspruch auf Rückzahlung der Kaution entfallen.</w:t>
      </w:r>
    </w:p>
    <w:p w14:paraId="298BC49F" w14:textId="77777777" w:rsidR="004C7EF2" w:rsidRPr="004C7EF2" w:rsidRDefault="004C7EF2" w:rsidP="004C7EF2">
      <w:pPr>
        <w:rPr>
          <w:rFonts w:ascii="Calibri" w:hAnsi="Calibri" w:cs="Calibri"/>
        </w:rPr>
      </w:pPr>
    </w:p>
    <w:p w14:paraId="0C1A612B" w14:textId="61158953" w:rsidR="004C7EF2" w:rsidRDefault="004C7EF2" w:rsidP="004C7EF2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4C7EF2">
        <w:rPr>
          <w:rFonts w:ascii="Calibri" w:hAnsi="Calibri" w:cs="Calibri"/>
        </w:rPr>
        <w:t>. Mit Vertragsschluss wird die Fachschaft Jura berechtigt Name, Handynummer</w:t>
      </w:r>
      <w:r>
        <w:rPr>
          <w:rFonts w:ascii="Calibri" w:hAnsi="Calibri" w:cs="Calibri"/>
        </w:rPr>
        <w:t>,</w:t>
      </w:r>
      <w:r w:rsidRPr="004C7EF2">
        <w:rPr>
          <w:rFonts w:ascii="Calibri" w:hAnsi="Calibri" w:cs="Calibri"/>
        </w:rPr>
        <w:t xml:space="preserve"> Emailadresse </w:t>
      </w:r>
      <w:r>
        <w:rPr>
          <w:rFonts w:ascii="Calibri" w:hAnsi="Calibri" w:cs="Calibri"/>
        </w:rPr>
        <w:t xml:space="preserve">und Prüfungsdatum </w:t>
      </w:r>
      <w:r w:rsidRPr="004C7EF2">
        <w:rPr>
          <w:rFonts w:ascii="Calibri" w:hAnsi="Calibri" w:cs="Calibri"/>
        </w:rPr>
        <w:t>an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Horbach zwecks einmaliger Kontaktaufnahme weiterzuleiten. Der Nutzung der Emailadresse kann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per Mail an info@juristenberatung.de widersprochen werden.</w:t>
      </w:r>
    </w:p>
    <w:p w14:paraId="10257FD2" w14:textId="77777777" w:rsidR="004C7EF2" w:rsidRPr="004C7EF2" w:rsidRDefault="004C7EF2" w:rsidP="004C7EF2">
      <w:pPr>
        <w:rPr>
          <w:rFonts w:ascii="Calibri" w:hAnsi="Calibri" w:cs="Calibri"/>
        </w:rPr>
      </w:pPr>
    </w:p>
    <w:p w14:paraId="6B0E5488" w14:textId="27E7EE90" w:rsidR="004C7EF2" w:rsidRPr="004C7EF2" w:rsidRDefault="004C7EF2" w:rsidP="004C7EF2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4C7EF2">
        <w:rPr>
          <w:rFonts w:ascii="Calibri" w:hAnsi="Calibri" w:cs="Calibri"/>
        </w:rPr>
        <w:t>. Die Kontaktdaten des Prüflings werden am Tage des Vertragsschlusses an Horbach weitergegeben.</w:t>
      </w:r>
    </w:p>
    <w:p w14:paraId="386A295E" w14:textId="6C081692" w:rsidR="004C7EF2" w:rsidRDefault="004C7EF2" w:rsidP="004C7EF2">
      <w:pPr>
        <w:rPr>
          <w:rFonts w:ascii="Calibri" w:hAnsi="Calibri" w:cs="Calibri"/>
        </w:rPr>
      </w:pPr>
      <w:r w:rsidRPr="004C7EF2">
        <w:rPr>
          <w:rFonts w:ascii="Calibri" w:hAnsi="Calibri" w:cs="Calibri"/>
        </w:rPr>
        <w:t>Der Prüfling erhält im Anschluss durch einen automatisierten Vorgang, auf den die Fachschaft Jura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einen direkten Einfluss hat, eine SMS mit seinen Zugangsdaten für den Internetauftritt.</w:t>
      </w:r>
    </w:p>
    <w:p w14:paraId="5860439D" w14:textId="77777777" w:rsidR="004C7EF2" w:rsidRPr="004C7EF2" w:rsidRDefault="004C7EF2" w:rsidP="004C7EF2">
      <w:pPr>
        <w:rPr>
          <w:rFonts w:ascii="Calibri" w:hAnsi="Calibri" w:cs="Calibri"/>
        </w:rPr>
      </w:pPr>
    </w:p>
    <w:p w14:paraId="36B89836" w14:textId="34F145DE" w:rsidR="004C7EF2" w:rsidRDefault="004C7EF2" w:rsidP="004C7EF2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4C7EF2">
        <w:rPr>
          <w:rFonts w:ascii="Calibri" w:hAnsi="Calibri" w:cs="Calibri"/>
        </w:rPr>
        <w:t xml:space="preserve">. Weder der PIN-Code für den </w:t>
      </w:r>
      <w:proofErr w:type="gramStart"/>
      <w:r w:rsidRPr="004C7EF2">
        <w:rPr>
          <w:rFonts w:ascii="Calibri" w:hAnsi="Calibri" w:cs="Calibri"/>
        </w:rPr>
        <w:t>Onlinezugang,</w:t>
      </w:r>
      <w:proofErr w:type="gramEnd"/>
      <w:r w:rsidRPr="004C7EF2">
        <w:rPr>
          <w:rFonts w:ascii="Calibri" w:hAnsi="Calibri" w:cs="Calibri"/>
        </w:rPr>
        <w:t xml:space="preserve"> noch die Protokollsammlungen, dürfen an Dritte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weitergegeben werden.</w:t>
      </w:r>
    </w:p>
    <w:p w14:paraId="7D2AFD4E" w14:textId="77777777" w:rsidR="004C7EF2" w:rsidRPr="004C7EF2" w:rsidRDefault="004C7EF2" w:rsidP="004C7EF2">
      <w:pPr>
        <w:rPr>
          <w:rFonts w:ascii="Calibri" w:hAnsi="Calibri" w:cs="Calibri"/>
        </w:rPr>
      </w:pPr>
    </w:p>
    <w:p w14:paraId="62B42449" w14:textId="654A034A" w:rsidR="004C7EF2" w:rsidRDefault="004C7EF2" w:rsidP="004C7EF2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4C7EF2">
        <w:rPr>
          <w:rFonts w:ascii="Calibri" w:hAnsi="Calibri" w:cs="Calibri"/>
        </w:rPr>
        <w:t>. Die alten Protokolle bleiben im Eigentum der Fachschaft.</w:t>
      </w:r>
    </w:p>
    <w:p w14:paraId="6C09F0A1" w14:textId="77777777" w:rsidR="004C7EF2" w:rsidRPr="004C7EF2" w:rsidRDefault="004C7EF2" w:rsidP="004C7EF2">
      <w:pPr>
        <w:rPr>
          <w:rFonts w:ascii="Calibri" w:hAnsi="Calibri" w:cs="Calibri"/>
        </w:rPr>
      </w:pPr>
    </w:p>
    <w:p w14:paraId="07F69EF6" w14:textId="3F05DC62" w:rsidR="004C7EF2" w:rsidRPr="004C7EF2" w:rsidRDefault="004C7EF2" w:rsidP="004C7EF2">
      <w:pPr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4C7EF2">
        <w:rPr>
          <w:rFonts w:ascii="Calibri" w:hAnsi="Calibri" w:cs="Calibri"/>
        </w:rPr>
        <w:t xml:space="preserve">. Um die Kaution von 30 € </w:t>
      </w:r>
      <w:proofErr w:type="gramStart"/>
      <w:r w:rsidRPr="004C7EF2">
        <w:rPr>
          <w:rFonts w:ascii="Calibri" w:hAnsi="Calibri" w:cs="Calibri"/>
        </w:rPr>
        <w:t>zurück zu erhalten</w:t>
      </w:r>
      <w:proofErr w:type="gramEnd"/>
      <w:r w:rsidRPr="004C7EF2">
        <w:rPr>
          <w:rFonts w:ascii="Calibri" w:hAnsi="Calibri" w:cs="Calibri"/>
        </w:rPr>
        <w:t xml:space="preserve"> muss der Prüfling nach seiner mündlichen Prüfung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eigene Protokolle zu den entsprechenden Prüfern erstellen. Diese Protokolle müssen spätestens vier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Wochen nach Prüfungstermin online eingeben werden. Dazu loggt sich der Prüfling mit seinen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Zugangsdaten wieder auf der o.g. Internetseite ein und gibt die Protokolle in die vorgegebene Maske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ein. Die Protokolle zum Prüfer müssen jeweils mindestens 100 Wörter umfassen, die Protokolle zur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Sache müssen jeweils mindestens 600 Wörter umfassen. Sollte ein Prüfer nicht auf der Internetseite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zu finden sein, ist dies der Fachschaft Jura mitzuteilen und die betreffenden Protokolle sind ggf.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nachzureichen. Mit Einstellen der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neuen Protokolle werden diese zum Eigentum der Fachschaft.</w:t>
      </w:r>
    </w:p>
    <w:p w14:paraId="0E11D5E5" w14:textId="47229E95" w:rsidR="004C7EF2" w:rsidRDefault="004C7EF2" w:rsidP="004C7EF2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</w:t>
      </w:r>
      <w:r w:rsidRPr="004C7EF2">
        <w:rPr>
          <w:rFonts w:ascii="Calibri" w:hAnsi="Calibri" w:cs="Calibri"/>
        </w:rPr>
        <w:t>. Das angefertigte Protokoll muss den Inhalt der Prüfung adäquat und ausführlich wiedergeben,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beleidigende oder unangemessene Formulierungen sind dabei zu unterlassen. Erfüllt das Protokoll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diese Anforderungen in besonderem Maße nicht, kann die Kaution, nach einmaliger Aufforderung zur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Nachbesserung, einbehalten werden.</w:t>
      </w:r>
    </w:p>
    <w:p w14:paraId="7C97CA73" w14:textId="77777777" w:rsidR="004C7EF2" w:rsidRPr="004C7EF2" w:rsidRDefault="004C7EF2" w:rsidP="004C7EF2">
      <w:pPr>
        <w:rPr>
          <w:rFonts w:ascii="Calibri" w:hAnsi="Calibri" w:cs="Calibri"/>
        </w:rPr>
      </w:pPr>
    </w:p>
    <w:p w14:paraId="19C04404" w14:textId="5FC8822E" w:rsidR="004C7EF2" w:rsidRDefault="004C7EF2" w:rsidP="004C7EF2">
      <w:pPr>
        <w:rPr>
          <w:rFonts w:ascii="Calibri" w:hAnsi="Calibri" w:cs="Calibri"/>
        </w:rPr>
      </w:pPr>
      <w:r w:rsidRPr="004C7EF2">
        <w:rPr>
          <w:rFonts w:ascii="Calibri" w:hAnsi="Calibri" w:cs="Calibri"/>
        </w:rPr>
        <w:t>1</w:t>
      </w:r>
      <w:r>
        <w:rPr>
          <w:rFonts w:ascii="Calibri" w:hAnsi="Calibri" w:cs="Calibri"/>
        </w:rPr>
        <w:t>0</w:t>
      </w:r>
      <w:r w:rsidRPr="004C7EF2">
        <w:rPr>
          <w:rFonts w:ascii="Calibri" w:hAnsi="Calibri" w:cs="Calibri"/>
        </w:rPr>
        <w:t>. Die Fachschaft Jura behält sich im besonderen Fall den redaktionellen Zugriff auf die Protokolle</w:t>
      </w:r>
      <w:r>
        <w:rPr>
          <w:rFonts w:ascii="Calibri" w:hAnsi="Calibri" w:cs="Calibri"/>
        </w:rPr>
        <w:t xml:space="preserve"> </w:t>
      </w:r>
      <w:r w:rsidRPr="004C7EF2">
        <w:rPr>
          <w:rFonts w:ascii="Calibri" w:hAnsi="Calibri" w:cs="Calibri"/>
        </w:rPr>
        <w:t>vor.</w:t>
      </w:r>
    </w:p>
    <w:p w14:paraId="1D344501" w14:textId="77777777" w:rsidR="004C7EF2" w:rsidRPr="004C7EF2" w:rsidRDefault="004C7EF2" w:rsidP="004C7EF2">
      <w:pPr>
        <w:rPr>
          <w:rFonts w:ascii="Calibri" w:hAnsi="Calibri" w:cs="Calibri"/>
        </w:rPr>
      </w:pPr>
    </w:p>
    <w:p w14:paraId="3BF3C51B" w14:textId="26DC0615" w:rsidR="004A5AB0" w:rsidRPr="004C7EF2" w:rsidRDefault="004C7EF2" w:rsidP="004C7EF2">
      <w:pPr>
        <w:rPr>
          <w:rFonts w:ascii="Calibri" w:hAnsi="Calibri" w:cs="Calibri"/>
        </w:rPr>
      </w:pPr>
      <w:r w:rsidRPr="004C7EF2">
        <w:rPr>
          <w:rFonts w:ascii="Calibri" w:hAnsi="Calibri" w:cs="Calibri"/>
        </w:rPr>
        <w:t xml:space="preserve">Stand: </w:t>
      </w:r>
      <w:r>
        <w:rPr>
          <w:rFonts w:ascii="Calibri" w:hAnsi="Calibri" w:cs="Calibri"/>
        </w:rPr>
        <w:t>September 2023</w:t>
      </w:r>
    </w:p>
    <w:sectPr w:rsidR="004A5AB0" w:rsidRPr="004C7E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4593"/>
    <w:multiLevelType w:val="multilevel"/>
    <w:tmpl w:val="0407001D"/>
    <w:styleLink w:val="Jur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969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F2"/>
    <w:rsid w:val="001768CB"/>
    <w:rsid w:val="001E01C6"/>
    <w:rsid w:val="004A5AB0"/>
    <w:rsid w:val="004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DF165"/>
  <w15:chartTrackingRefBased/>
  <w15:docId w15:val="{19499351-1B05-2648-94CA-A18A26F0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Jura">
    <w:name w:val="Jura"/>
    <w:uiPriority w:val="99"/>
    <w:rsid w:val="001E01C6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C7E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amensprotokolle-bon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Gil</dc:creator>
  <cp:keywords/>
  <dc:description/>
  <cp:lastModifiedBy>Celine Gil</cp:lastModifiedBy>
  <cp:revision>1</cp:revision>
  <dcterms:created xsi:type="dcterms:W3CDTF">2023-09-11T14:01:00Z</dcterms:created>
  <dcterms:modified xsi:type="dcterms:W3CDTF">2023-09-11T14:08:00Z</dcterms:modified>
</cp:coreProperties>
</file>