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B8DBF" w14:textId="6909A9AF" w:rsidR="002A3AAF" w:rsidRDefault="00F14198" w:rsidP="002A3AAF">
      <w:pPr>
        <w:jc w:val="center"/>
        <w:rPr>
          <w:b/>
          <w:bCs/>
          <w:sz w:val="28"/>
          <w:szCs w:val="28"/>
        </w:rPr>
      </w:pPr>
      <w:r w:rsidRPr="002A3AAF">
        <w:rPr>
          <w:b/>
          <w:bCs/>
          <w:sz w:val="28"/>
          <w:szCs w:val="28"/>
        </w:rPr>
        <w:t>Rendez-Vous Monsieur Thomas C</w:t>
      </w:r>
      <w:r w:rsidR="002A3AAF" w:rsidRPr="002A3AAF">
        <w:rPr>
          <w:b/>
          <w:bCs/>
          <w:sz w:val="28"/>
          <w:szCs w:val="28"/>
        </w:rPr>
        <w:t>AMPEAUX</w:t>
      </w:r>
      <w:r w:rsidRPr="002A3AAF">
        <w:rPr>
          <w:b/>
          <w:bCs/>
          <w:sz w:val="28"/>
          <w:szCs w:val="28"/>
        </w:rPr>
        <w:t xml:space="preserve">, </w:t>
      </w:r>
      <w:r w:rsidR="00D210EB" w:rsidRPr="002A3AAF">
        <w:rPr>
          <w:b/>
          <w:bCs/>
          <w:sz w:val="28"/>
          <w:szCs w:val="28"/>
        </w:rPr>
        <w:t>préfet</w:t>
      </w:r>
      <w:r w:rsidRPr="002A3AAF">
        <w:rPr>
          <w:b/>
          <w:bCs/>
          <w:sz w:val="28"/>
          <w:szCs w:val="28"/>
        </w:rPr>
        <w:t xml:space="preserve"> de l’Aisne</w:t>
      </w:r>
    </w:p>
    <w:p w14:paraId="20AEDAB7" w14:textId="32BF7B7D" w:rsidR="00234195" w:rsidRPr="002A3AAF" w:rsidRDefault="00F14198" w:rsidP="002A3AAF">
      <w:pPr>
        <w:jc w:val="center"/>
        <w:rPr>
          <w:b/>
          <w:bCs/>
          <w:sz w:val="28"/>
          <w:szCs w:val="28"/>
        </w:rPr>
      </w:pPr>
      <w:r w:rsidRPr="002A3AAF">
        <w:rPr>
          <w:b/>
          <w:bCs/>
          <w:sz w:val="28"/>
          <w:szCs w:val="28"/>
        </w:rPr>
        <w:t>Laon 18</w:t>
      </w:r>
      <w:r w:rsidR="002A3AAF" w:rsidRPr="002A3AAF">
        <w:rPr>
          <w:b/>
          <w:bCs/>
          <w:sz w:val="28"/>
          <w:szCs w:val="28"/>
        </w:rPr>
        <w:t xml:space="preserve"> </w:t>
      </w:r>
      <w:r w:rsidRPr="002A3AAF">
        <w:rPr>
          <w:b/>
          <w:bCs/>
          <w:sz w:val="28"/>
          <w:szCs w:val="28"/>
        </w:rPr>
        <w:t>juin 2024</w:t>
      </w:r>
    </w:p>
    <w:p w14:paraId="11CD82D5" w14:textId="77777777" w:rsidR="00F14198" w:rsidRDefault="00F14198"/>
    <w:p w14:paraId="498B4DFC" w14:textId="20F2F2B5" w:rsidR="00F14198" w:rsidRDefault="00F14198" w:rsidP="00D210EB">
      <w:pPr>
        <w:pStyle w:val="Paragraphedeliste"/>
        <w:numPr>
          <w:ilvl w:val="0"/>
          <w:numId w:val="1"/>
        </w:numPr>
        <w:spacing w:line="360" w:lineRule="auto"/>
      </w:pPr>
      <w:r>
        <w:t>Principes d’action d’EEDAM, ETNEF et RETM</w:t>
      </w:r>
    </w:p>
    <w:p w14:paraId="2C99A2FA" w14:textId="27EBDEC9" w:rsidR="00F14198" w:rsidRDefault="00F14198" w:rsidP="00D210EB">
      <w:pPr>
        <w:pStyle w:val="Paragraphedeliste"/>
        <w:numPr>
          <w:ilvl w:val="0"/>
          <w:numId w:val="1"/>
        </w:numPr>
        <w:spacing w:line="360" w:lineRule="auto"/>
      </w:pPr>
      <w:r>
        <w:t>Principales contributions</w:t>
      </w:r>
      <w:r w:rsidR="00D3295A">
        <w:t xml:space="preserve"> 2022,2023,2024</w:t>
      </w:r>
    </w:p>
    <w:p w14:paraId="22702778" w14:textId="09795D7D" w:rsidR="00F14198" w:rsidRDefault="00D210EB" w:rsidP="00D210EB">
      <w:pPr>
        <w:pStyle w:val="Paragraphedeliste"/>
        <w:numPr>
          <w:ilvl w:val="0"/>
          <w:numId w:val="1"/>
        </w:numPr>
        <w:spacing w:line="360" w:lineRule="auto"/>
      </w:pPr>
      <w:r>
        <w:t>C</w:t>
      </w:r>
      <w:r w:rsidR="00F14198">
        <w:t xml:space="preserve">roissance non contrôlée </w:t>
      </w:r>
      <w:r>
        <w:t xml:space="preserve">durant 20ans </w:t>
      </w:r>
      <w:r w:rsidR="00F14198">
        <w:t xml:space="preserve">des énergies renouvelables </w:t>
      </w:r>
      <w:r w:rsidR="00F14198" w:rsidRPr="00F14198">
        <w:t>électriques variables e</w:t>
      </w:r>
      <w:r w:rsidR="00F14198">
        <w:t>t</w:t>
      </w:r>
      <w:r w:rsidR="00F14198" w:rsidRPr="00F14198">
        <w:t xml:space="preserve"> non commandables</w:t>
      </w:r>
      <w:r w:rsidR="00F14198">
        <w:t xml:space="preserve"> (EnRvnc) </w:t>
      </w:r>
      <w:r>
        <w:t xml:space="preserve">éolien en mer et à terre, champs solaires </w:t>
      </w:r>
      <w:r w:rsidR="00F14198">
        <w:t>en FRANCE et en EUROPE</w:t>
      </w:r>
    </w:p>
    <w:p w14:paraId="7C8EC91A" w14:textId="7373307B" w:rsidR="00F14198" w:rsidRDefault="00F14198" w:rsidP="00D210EB">
      <w:pPr>
        <w:pStyle w:val="Paragraphedeliste"/>
        <w:numPr>
          <w:ilvl w:val="0"/>
          <w:numId w:val="1"/>
        </w:numPr>
        <w:spacing w:line="360" w:lineRule="auto"/>
      </w:pPr>
      <w:r>
        <w:t xml:space="preserve">Pourquoi les prévisions de consommation électrique RTE en 2035 sont fragiles  </w:t>
      </w:r>
    </w:p>
    <w:p w14:paraId="30489C2E" w14:textId="2AFCF41F" w:rsidR="00F14198" w:rsidRDefault="00F14198" w:rsidP="00D210EB">
      <w:pPr>
        <w:pStyle w:val="Paragraphedeliste"/>
        <w:numPr>
          <w:ilvl w:val="0"/>
          <w:numId w:val="1"/>
        </w:numPr>
        <w:spacing w:line="360" w:lineRule="auto"/>
      </w:pPr>
      <w:r>
        <w:t xml:space="preserve">Pourquoi les </w:t>
      </w:r>
      <w:r w:rsidR="00D210EB">
        <w:t>EnRvnc sont</w:t>
      </w:r>
      <w:r>
        <w:t xml:space="preserve"> très chères et probablement inutiles en France</w:t>
      </w:r>
    </w:p>
    <w:p w14:paraId="5A7BB51C" w14:textId="77777777" w:rsidR="00F14198" w:rsidRDefault="00F14198" w:rsidP="00D210EB">
      <w:pPr>
        <w:pStyle w:val="Paragraphedeliste"/>
        <w:numPr>
          <w:ilvl w:val="0"/>
          <w:numId w:val="1"/>
        </w:numPr>
        <w:spacing w:line="360" w:lineRule="auto"/>
      </w:pPr>
      <w:r>
        <w:t>Enjeux de décarbonation directe des usages de la chaleur et de la mobilité</w:t>
      </w:r>
    </w:p>
    <w:p w14:paraId="03C8F411" w14:textId="660DC9C7" w:rsidR="00F14198" w:rsidRDefault="00F14198" w:rsidP="00D210EB">
      <w:pPr>
        <w:pStyle w:val="Paragraphedeliste"/>
        <w:numPr>
          <w:ilvl w:val="0"/>
          <w:numId w:val="1"/>
        </w:numPr>
        <w:spacing w:line="360" w:lineRule="auto"/>
      </w:pPr>
      <w:r>
        <w:t xml:space="preserve">3 solutions simples et rapides à mettre en </w:t>
      </w:r>
      <w:r w:rsidR="00D210EB">
        <w:t>œuvre</w:t>
      </w:r>
      <w:r>
        <w:t>: Géothermie de surface / PV en toiture en autoconsommation collective/Méthanisation industrielle</w:t>
      </w:r>
    </w:p>
    <w:p w14:paraId="44304ED6" w14:textId="0D85E406" w:rsidR="00F14198" w:rsidRDefault="00F14198" w:rsidP="00D210EB">
      <w:pPr>
        <w:pStyle w:val="Paragraphedeliste"/>
        <w:numPr>
          <w:ilvl w:val="0"/>
          <w:numId w:val="1"/>
        </w:numPr>
        <w:spacing w:line="360" w:lineRule="auto"/>
      </w:pPr>
      <w:r>
        <w:t>Les principaux objectifs pour leur mise en œuvre</w:t>
      </w:r>
    </w:p>
    <w:p w14:paraId="17D51A66" w14:textId="265F6B50" w:rsidR="00D210EB" w:rsidRDefault="00D210EB" w:rsidP="00D210EB">
      <w:pPr>
        <w:pStyle w:val="Paragraphedeliste"/>
        <w:numPr>
          <w:ilvl w:val="0"/>
          <w:numId w:val="2"/>
        </w:numPr>
        <w:spacing w:line="360" w:lineRule="auto"/>
      </w:pPr>
      <w:r>
        <w:t xml:space="preserve">Rôle des collectivités territoriales et SDE pour la transition </w:t>
      </w:r>
      <w:r w:rsidR="00F97E14">
        <w:t xml:space="preserve">énergétique </w:t>
      </w:r>
      <w:r>
        <w:t xml:space="preserve">( 45 fiches départementales) </w:t>
      </w:r>
    </w:p>
    <w:p w14:paraId="4CE70474" w14:textId="4754B5F4" w:rsidR="00F14198" w:rsidRDefault="00F14198" w:rsidP="00D210EB">
      <w:pPr>
        <w:pStyle w:val="Paragraphedeliste"/>
        <w:numPr>
          <w:ilvl w:val="0"/>
          <w:numId w:val="2"/>
        </w:numPr>
        <w:spacing w:line="360" w:lineRule="auto"/>
      </w:pPr>
      <w:r>
        <w:t>Commande publique pour déclencher les investissements privés</w:t>
      </w:r>
    </w:p>
    <w:p w14:paraId="7D96B903" w14:textId="318206BE" w:rsidR="00F14198" w:rsidRDefault="00F14198" w:rsidP="00D210EB">
      <w:pPr>
        <w:pStyle w:val="Paragraphedeliste"/>
        <w:numPr>
          <w:ilvl w:val="0"/>
          <w:numId w:val="2"/>
        </w:numPr>
        <w:spacing w:line="360" w:lineRule="auto"/>
      </w:pPr>
      <w:r>
        <w:t>Renforcer les filières et les formations</w:t>
      </w:r>
    </w:p>
    <w:p w14:paraId="3B0DDABD" w14:textId="77777777" w:rsidR="00D210EB" w:rsidRDefault="00F14198" w:rsidP="00D210EB">
      <w:pPr>
        <w:pStyle w:val="Paragraphedeliste"/>
        <w:numPr>
          <w:ilvl w:val="0"/>
          <w:numId w:val="2"/>
        </w:numPr>
        <w:spacing w:line="360" w:lineRule="auto"/>
      </w:pPr>
      <w:r>
        <w:t>Plan chaleur et mobilité ( ex du fluvial et du ferroviaire)</w:t>
      </w:r>
    </w:p>
    <w:p w14:paraId="2738EB99" w14:textId="2140C594" w:rsidR="00D210EB" w:rsidRDefault="00D210EB" w:rsidP="00D210EB">
      <w:pPr>
        <w:pStyle w:val="Paragraphedeliste"/>
        <w:numPr>
          <w:ilvl w:val="0"/>
          <w:numId w:val="1"/>
        </w:numPr>
        <w:spacing w:line="360" w:lineRule="auto"/>
      </w:pPr>
      <w:r>
        <w:t>Les attentes d’EEDAM/ETNEF/RETM pour la concertation PPE</w:t>
      </w:r>
    </w:p>
    <w:p w14:paraId="78143C0D" w14:textId="77777777" w:rsidR="00D210EB" w:rsidRDefault="00D210EB" w:rsidP="00D210EB">
      <w:pPr>
        <w:pStyle w:val="Paragraphedeliste"/>
        <w:numPr>
          <w:ilvl w:val="0"/>
          <w:numId w:val="1"/>
        </w:numPr>
        <w:spacing w:line="360" w:lineRule="auto"/>
      </w:pPr>
      <w:r>
        <w:t>Le renforcement des moyens des associations ( rescrit fiscal)</w:t>
      </w:r>
    </w:p>
    <w:p w14:paraId="508B634A" w14:textId="79BEE893" w:rsidR="00F14198" w:rsidRDefault="00D210EB" w:rsidP="00D210EB">
      <w:pPr>
        <w:pStyle w:val="Paragraphedeliste"/>
        <w:numPr>
          <w:ilvl w:val="0"/>
          <w:numId w:val="1"/>
        </w:numPr>
        <w:spacing w:line="360" w:lineRule="auto"/>
      </w:pPr>
      <w:r>
        <w:t>La disponibilité d’EEDAM/ETNEF pour les CRE dans la durée</w:t>
      </w:r>
      <w:r w:rsidR="00F14198">
        <w:t xml:space="preserve"> </w:t>
      </w:r>
    </w:p>
    <w:p w14:paraId="048E2030" w14:textId="7544C32B" w:rsidR="009A3CA3" w:rsidRDefault="009A3CA3" w:rsidP="009A3CA3">
      <w:pPr>
        <w:spacing w:line="360" w:lineRule="auto"/>
      </w:pPr>
      <w:r>
        <w:t>Documents</w:t>
      </w:r>
    </w:p>
    <w:p w14:paraId="25C8F17E" w14:textId="73A15FF4" w:rsidR="009A3CA3" w:rsidRDefault="009A3CA3" w:rsidP="009A3CA3">
      <w:pPr>
        <w:spacing w:after="40" w:line="240" w:lineRule="auto"/>
      </w:pPr>
      <w:r>
        <w:t>Guide de l’élu</w:t>
      </w:r>
    </w:p>
    <w:p w14:paraId="3C6F8986" w14:textId="78C2C579" w:rsidR="009A3CA3" w:rsidRDefault="009A3CA3" w:rsidP="009A3CA3">
      <w:pPr>
        <w:spacing w:after="40" w:line="240" w:lineRule="auto"/>
      </w:pPr>
      <w:r>
        <w:t>Grille vraies énergies vertes</w:t>
      </w:r>
    </w:p>
    <w:p w14:paraId="4B11CA6A" w14:textId="48726E64" w:rsidR="00F97E14" w:rsidRDefault="00F97E14" w:rsidP="009A3CA3">
      <w:pPr>
        <w:spacing w:after="40" w:line="240" w:lineRule="auto"/>
      </w:pPr>
      <w:r>
        <w:t>Simulation Enr thermiques Aisne</w:t>
      </w:r>
    </w:p>
    <w:p w14:paraId="23992BE9" w14:textId="2C7B7343" w:rsidR="009A3CA3" w:rsidRDefault="009A3CA3" w:rsidP="009A3CA3">
      <w:pPr>
        <w:spacing w:after="40" w:line="240" w:lineRule="auto"/>
      </w:pPr>
      <w:r>
        <w:t xml:space="preserve">CR </w:t>
      </w:r>
      <w:r w:rsidR="000B6624">
        <w:t xml:space="preserve">Réunion EEDAM </w:t>
      </w:r>
      <w:r>
        <w:t>Fère en Tardenois</w:t>
      </w:r>
      <w:r w:rsidR="000B6624">
        <w:t xml:space="preserve"> du 17 mai 2024</w:t>
      </w:r>
    </w:p>
    <w:p w14:paraId="093403FE" w14:textId="76F126E0" w:rsidR="00F97E14" w:rsidRDefault="00F97E14" w:rsidP="009A3CA3">
      <w:pPr>
        <w:spacing w:after="40" w:line="240" w:lineRule="auto"/>
      </w:pPr>
      <w:r>
        <w:t xml:space="preserve">Audition </w:t>
      </w:r>
      <w:r w:rsidR="000B6624">
        <w:t xml:space="preserve">Commission d’enquête sur le prix de l’électricité </w:t>
      </w:r>
      <w:r>
        <w:t>Sénat 5 juin</w:t>
      </w:r>
    </w:p>
    <w:p w14:paraId="3E25F6A1" w14:textId="622C8890" w:rsidR="00F97E14" w:rsidRDefault="00F97E14" w:rsidP="009A3CA3">
      <w:pPr>
        <w:spacing w:after="40" w:line="240" w:lineRule="auto"/>
      </w:pPr>
      <w:r>
        <w:t>Crises et réalités énergétiques</w:t>
      </w:r>
    </w:p>
    <w:p w14:paraId="00C30248" w14:textId="76595155" w:rsidR="00F97E14" w:rsidRDefault="00F97E14" w:rsidP="009A3CA3">
      <w:pPr>
        <w:spacing w:after="40" w:line="240" w:lineRule="auto"/>
      </w:pPr>
      <w:r>
        <w:t xml:space="preserve">Courrier </w:t>
      </w:r>
      <w:r w:rsidR="002A3AAF">
        <w:t xml:space="preserve">RETM </w:t>
      </w:r>
      <w:r>
        <w:t>21 mai Gabriel ATTAL</w:t>
      </w:r>
    </w:p>
    <w:p w14:paraId="318D495F" w14:textId="1ECC7C01" w:rsidR="000B6624" w:rsidRDefault="000B6624" w:rsidP="009A3CA3">
      <w:pPr>
        <w:spacing w:after="40" w:line="240" w:lineRule="auto"/>
      </w:pPr>
      <w:r>
        <w:t>Exportations FR semaine du 10 au 16 juin 2024</w:t>
      </w:r>
    </w:p>
    <w:p w14:paraId="05F9942D" w14:textId="77777777" w:rsidR="00F97E14" w:rsidRDefault="00F97E14" w:rsidP="009A3CA3">
      <w:pPr>
        <w:spacing w:after="40" w:line="240" w:lineRule="auto"/>
      </w:pPr>
    </w:p>
    <w:p w14:paraId="2AC4E283" w14:textId="77777777" w:rsidR="009A3CA3" w:rsidRDefault="009A3CA3" w:rsidP="009A3CA3">
      <w:pPr>
        <w:spacing w:line="360" w:lineRule="auto"/>
      </w:pPr>
    </w:p>
    <w:sectPr w:rsidR="009A3CA3" w:rsidSect="002A3AA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65820"/>
    <w:multiLevelType w:val="hybridMultilevel"/>
    <w:tmpl w:val="3906259C"/>
    <w:lvl w:ilvl="0" w:tplc="5AC4A7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67404E"/>
    <w:multiLevelType w:val="hybridMultilevel"/>
    <w:tmpl w:val="B3264A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53850">
    <w:abstractNumId w:val="1"/>
  </w:num>
  <w:num w:numId="2" w16cid:durableId="208039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98"/>
    <w:rsid w:val="0007698F"/>
    <w:rsid w:val="000B6624"/>
    <w:rsid w:val="00234195"/>
    <w:rsid w:val="002A3AAF"/>
    <w:rsid w:val="004D357E"/>
    <w:rsid w:val="00562EC6"/>
    <w:rsid w:val="009A3CA3"/>
    <w:rsid w:val="00D210EB"/>
    <w:rsid w:val="00D314A0"/>
    <w:rsid w:val="00D3295A"/>
    <w:rsid w:val="00F14198"/>
    <w:rsid w:val="00F9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3946"/>
  <w15:chartTrackingRefBased/>
  <w15:docId w15:val="{F1DE82FA-518D-43CA-A386-D3F0F67A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4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4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41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4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41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4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4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4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4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4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4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41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419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419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419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419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419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419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4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4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4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4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4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419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419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419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4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419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4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Bour</dc:creator>
  <cp:keywords/>
  <dc:description/>
  <cp:lastModifiedBy>Nicolas Bour</cp:lastModifiedBy>
  <cp:revision>3</cp:revision>
  <cp:lastPrinted>2024-06-17T05:59:00Z</cp:lastPrinted>
  <dcterms:created xsi:type="dcterms:W3CDTF">2024-06-17T06:01:00Z</dcterms:created>
  <dcterms:modified xsi:type="dcterms:W3CDTF">2024-06-17T06:04:00Z</dcterms:modified>
</cp:coreProperties>
</file>