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E06" w:rsidRDefault="001C45F2">
      <w:r>
        <w:t>Thema Diabetes.</w:t>
      </w:r>
    </w:p>
    <w:p w:rsidR="001C45F2" w:rsidRDefault="001C45F2" w:rsidP="001C45F2">
      <w:pPr>
        <w:pStyle w:val="Listenabsatz"/>
        <w:numPr>
          <w:ilvl w:val="0"/>
          <w:numId w:val="1"/>
        </w:numPr>
      </w:pPr>
      <w:r>
        <w:t>Was bedeutet der Name Diabetes mellitus?</w:t>
      </w:r>
    </w:p>
    <w:p w:rsidR="001C45F2" w:rsidRDefault="001C45F2" w:rsidP="001C45F2">
      <w:pPr>
        <w:pStyle w:val="Listenabsatz"/>
        <w:numPr>
          <w:ilvl w:val="0"/>
          <w:numId w:val="1"/>
        </w:numPr>
      </w:pPr>
      <w:r>
        <w:t>Wie kommt es zur Erhöhung und Senkung des Blutzuckerspiegels</w:t>
      </w:r>
      <w:r w:rsidR="004A4B35">
        <w:t xml:space="preserve"> und was ist der Blutzuckerspiegel überhaupt</w:t>
      </w:r>
      <w:r>
        <w:t>?</w:t>
      </w:r>
    </w:p>
    <w:p w:rsidR="001C45F2" w:rsidRDefault="001C45F2" w:rsidP="001C45F2">
      <w:pPr>
        <w:pStyle w:val="Listenabsatz"/>
        <w:numPr>
          <w:ilvl w:val="0"/>
          <w:numId w:val="1"/>
        </w:numPr>
      </w:pPr>
      <w:r>
        <w:t>Was sind die Risikofaktoren für Diabetes mellitus Typ 2?</w:t>
      </w:r>
    </w:p>
    <w:p w:rsidR="001C45F2" w:rsidRDefault="001C45F2" w:rsidP="001C45F2">
      <w:pPr>
        <w:pStyle w:val="Listenabsatz"/>
        <w:numPr>
          <w:ilvl w:val="0"/>
          <w:numId w:val="1"/>
        </w:numPr>
      </w:pPr>
      <w:r>
        <w:t>Worin unterscheiden sich Diabetes mellitus Typ 1 und Typ 2?</w:t>
      </w:r>
    </w:p>
    <w:p w:rsidR="001C45F2" w:rsidRDefault="001C45F2" w:rsidP="001C45F2">
      <w:pPr>
        <w:pStyle w:val="Listenabsatz"/>
        <w:numPr>
          <w:ilvl w:val="0"/>
          <w:numId w:val="1"/>
        </w:numPr>
      </w:pPr>
      <w:r>
        <w:t>Welche Symptome hat ein an Diabetes Typ 2 erkrankter Mensch?</w:t>
      </w:r>
    </w:p>
    <w:p w:rsidR="001C45F2" w:rsidRDefault="001C45F2" w:rsidP="001C45F2">
      <w:pPr>
        <w:pStyle w:val="Listenabsatz"/>
        <w:numPr>
          <w:ilvl w:val="0"/>
          <w:numId w:val="1"/>
        </w:numPr>
      </w:pPr>
      <w:r>
        <w:t>Welche Folgen kann Typ 2 Diabetes haben?</w:t>
      </w:r>
    </w:p>
    <w:p w:rsidR="001C45F2" w:rsidRDefault="001C45F2" w:rsidP="001C45F2">
      <w:pPr>
        <w:pStyle w:val="Listenabsatz"/>
        <w:numPr>
          <w:ilvl w:val="0"/>
          <w:numId w:val="1"/>
        </w:numPr>
      </w:pPr>
      <w:r>
        <w:t>Wie und warum kann ich bei einer Unterzuckerung dem Betroffenen helfen?</w:t>
      </w:r>
    </w:p>
    <w:p w:rsidR="001C45F2" w:rsidRDefault="004A4B35" w:rsidP="001C45F2">
      <w:pPr>
        <w:pStyle w:val="Listenabsatz"/>
        <w:numPr>
          <w:ilvl w:val="0"/>
          <w:numId w:val="1"/>
        </w:numPr>
      </w:pPr>
      <w:r>
        <w:t>Was solltest Du beachten, damit du nicht an Typ 2 Diabetes erkrankst?</w:t>
      </w:r>
    </w:p>
    <w:sectPr w:rsidR="001C45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475F9"/>
    <w:multiLevelType w:val="hybridMultilevel"/>
    <w:tmpl w:val="2A9864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F2"/>
    <w:rsid w:val="001C45F2"/>
    <w:rsid w:val="004A4B35"/>
    <w:rsid w:val="00726E06"/>
    <w:rsid w:val="00B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41BE"/>
  <w15:chartTrackingRefBased/>
  <w15:docId w15:val="{466380C2-9F8B-4625-92E8-58634695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Pratsch</dc:creator>
  <cp:keywords/>
  <dc:description/>
  <cp:lastModifiedBy>Rene Pratsch</cp:lastModifiedBy>
  <cp:revision>1</cp:revision>
  <dcterms:created xsi:type="dcterms:W3CDTF">2020-04-18T18:50:00Z</dcterms:created>
  <dcterms:modified xsi:type="dcterms:W3CDTF">2020-04-18T19:10:00Z</dcterms:modified>
</cp:coreProperties>
</file>