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DBF1" w14:textId="77777777" w:rsidR="003B017A" w:rsidRPr="005F2FC4" w:rsidRDefault="003B017A" w:rsidP="00F3786F">
      <w:pPr>
        <w:pStyle w:val="Default"/>
        <w:jc w:val="center"/>
        <w:rPr>
          <w:rFonts w:ascii="Century Gothic" w:hAnsi="Century Gothic" w:cs="Calibri"/>
          <w:color w:val="auto"/>
        </w:rPr>
      </w:pPr>
    </w:p>
    <w:p w14:paraId="1507A13D" w14:textId="77777777" w:rsidR="0079547A" w:rsidRPr="005F2FC4" w:rsidRDefault="0079547A" w:rsidP="00F3786F">
      <w:pPr>
        <w:pStyle w:val="Default"/>
        <w:jc w:val="center"/>
        <w:rPr>
          <w:rFonts w:ascii="Century Gothic" w:hAnsi="Century Gothic" w:cs="Calibri"/>
          <w:color w:val="auto"/>
        </w:rPr>
      </w:pPr>
    </w:p>
    <w:p w14:paraId="48AC3AC2" w14:textId="77777777" w:rsidR="00622CCE" w:rsidRDefault="00622CCE" w:rsidP="00622CCE">
      <w:pPr>
        <w:jc w:val="center"/>
        <w:rPr>
          <w:rFonts w:ascii="Calibri" w:hAnsi="Calibri"/>
          <w:snapToGrid w:val="0"/>
        </w:rPr>
      </w:pPr>
      <w:r>
        <w:rPr>
          <w:rFonts w:ascii="Calibri" w:hAnsi="Calibri"/>
          <w:snapToGrid w:val="0"/>
        </w:rPr>
        <w:t>REPUBLIQUE FRANCAISE</w:t>
      </w:r>
    </w:p>
    <w:p w14:paraId="1256FF5E" w14:textId="77777777" w:rsidR="00622CCE" w:rsidRPr="00EA578B" w:rsidRDefault="00622CCE" w:rsidP="00622CCE">
      <w:pPr>
        <w:jc w:val="center"/>
        <w:rPr>
          <w:rFonts w:ascii="Calibri" w:hAnsi="Calibri"/>
          <w:sz w:val="28"/>
          <w:szCs w:val="28"/>
        </w:rPr>
      </w:pPr>
      <w:r w:rsidRPr="00EA578B">
        <w:rPr>
          <w:rFonts w:ascii="Calibri" w:hAnsi="Calibri"/>
          <w:snapToGrid w:val="0"/>
        </w:rPr>
        <w:t>DEPARTEMENT DES ALPES DE HAUTE PROVENCE</w:t>
      </w:r>
    </w:p>
    <w:p w14:paraId="2E8F794A" w14:textId="77777777" w:rsidR="00622CCE" w:rsidRPr="00D9056E" w:rsidRDefault="00622CCE" w:rsidP="00622CCE">
      <w:pPr>
        <w:jc w:val="both"/>
        <w:rPr>
          <w:rFonts w:ascii="Calibri" w:hAnsi="Calibri"/>
        </w:rPr>
      </w:pPr>
    </w:p>
    <w:p w14:paraId="512CD1F1" w14:textId="77777777" w:rsidR="00622CCE" w:rsidRPr="006A1558" w:rsidRDefault="00622CCE" w:rsidP="00622CCE">
      <w:pPr>
        <w:jc w:val="center"/>
        <w:rPr>
          <w:rFonts w:ascii="Calibri" w:hAnsi="Calibri"/>
          <w:b/>
          <w:bCs/>
          <w:sz w:val="32"/>
          <w:szCs w:val="32"/>
        </w:rPr>
      </w:pPr>
      <w:r w:rsidRPr="006A1558">
        <w:rPr>
          <w:rFonts w:ascii="Calibri" w:hAnsi="Calibri"/>
          <w:b/>
          <w:bCs/>
          <w:sz w:val="32"/>
          <w:szCs w:val="32"/>
        </w:rPr>
        <w:t xml:space="preserve">Extrait du Registre des délibérations du conseil municipal </w:t>
      </w:r>
    </w:p>
    <w:p w14:paraId="3F7EDE05" w14:textId="77777777" w:rsidR="00622CCE" w:rsidRPr="006A1558" w:rsidRDefault="00622CCE" w:rsidP="00622CCE">
      <w:pPr>
        <w:jc w:val="center"/>
        <w:rPr>
          <w:rFonts w:ascii="Calibri" w:hAnsi="Calibri"/>
          <w:b/>
          <w:bCs/>
          <w:sz w:val="32"/>
          <w:szCs w:val="32"/>
        </w:rPr>
      </w:pPr>
      <w:r w:rsidRPr="006A1558">
        <w:rPr>
          <w:rFonts w:ascii="Calibri" w:hAnsi="Calibri"/>
          <w:b/>
          <w:bCs/>
          <w:sz w:val="32"/>
          <w:szCs w:val="32"/>
        </w:rPr>
        <w:t>04380 Le CASTELLARD-MELAN</w:t>
      </w:r>
    </w:p>
    <w:p w14:paraId="01184CFF" w14:textId="6FE98979" w:rsidR="00622CCE" w:rsidRPr="006A1558" w:rsidRDefault="00622CCE" w:rsidP="00622CCE">
      <w:pPr>
        <w:jc w:val="center"/>
        <w:rPr>
          <w:rFonts w:ascii="Calibri" w:hAnsi="Calibri"/>
          <w:b/>
          <w:bCs/>
          <w:sz w:val="32"/>
          <w:szCs w:val="32"/>
        </w:rPr>
      </w:pPr>
      <w:r w:rsidRPr="006A1558">
        <w:rPr>
          <w:rFonts w:ascii="Calibri" w:hAnsi="Calibri"/>
          <w:b/>
          <w:bCs/>
          <w:sz w:val="32"/>
          <w:szCs w:val="32"/>
        </w:rPr>
        <w:t>Séance du mardi 02 Août 2022</w:t>
      </w:r>
    </w:p>
    <w:p w14:paraId="74453CA2" w14:textId="77777777" w:rsidR="00C80875" w:rsidRDefault="00C80875" w:rsidP="00C80875">
      <w:pPr>
        <w:pStyle w:val="Default"/>
        <w:rPr>
          <w:rFonts w:ascii="Century Gothic" w:hAnsi="Century Gothic" w:cs="Calibri"/>
          <w:color w:val="auto"/>
        </w:rPr>
      </w:pPr>
    </w:p>
    <w:p w14:paraId="097FACE9" w14:textId="77777777" w:rsidR="006A1558" w:rsidRDefault="006A1558" w:rsidP="00C80875">
      <w:pPr>
        <w:pStyle w:val="Default"/>
        <w:rPr>
          <w:rFonts w:ascii="Century Gothic" w:hAnsi="Century Gothic" w:cs="Calibri"/>
          <w:color w:val="auto"/>
        </w:rPr>
      </w:pPr>
    </w:p>
    <w:p w14:paraId="71E105E5" w14:textId="77777777" w:rsidR="000076BB" w:rsidRPr="005F2FC4" w:rsidRDefault="000076BB" w:rsidP="00C80875">
      <w:pPr>
        <w:pStyle w:val="Default"/>
        <w:rPr>
          <w:rFonts w:ascii="Century Gothic" w:hAnsi="Century Gothic" w:cs="Calibri"/>
          <w:color w:val="auto"/>
        </w:rPr>
      </w:pPr>
    </w:p>
    <w:p w14:paraId="1F340AE4" w14:textId="77777777" w:rsidR="00C80875" w:rsidRPr="005F2FC4" w:rsidRDefault="00C80875" w:rsidP="00C80875">
      <w:pPr>
        <w:pStyle w:val="Default"/>
        <w:rPr>
          <w:rFonts w:ascii="Century Gothic" w:hAnsi="Century Gothic" w:cstheme="minorHAnsi"/>
          <w:color w:val="auto"/>
        </w:rPr>
      </w:pPr>
      <w:r w:rsidRPr="005F2FC4">
        <w:rPr>
          <w:rFonts w:ascii="Century Gothic" w:hAnsi="Century Gothic" w:cstheme="minorHAnsi"/>
          <w:color w:val="auto"/>
        </w:rPr>
        <w:t>Date de la convocation :</w:t>
      </w:r>
      <w:r>
        <w:rPr>
          <w:rFonts w:ascii="Century Gothic" w:hAnsi="Century Gothic" w:cstheme="minorHAnsi"/>
          <w:color w:val="auto"/>
        </w:rPr>
        <w:t xml:space="preserve"> 26</w:t>
      </w:r>
      <w:r w:rsidRPr="005F2FC4">
        <w:rPr>
          <w:rFonts w:ascii="Century Gothic" w:hAnsi="Century Gothic" w:cstheme="minorHAnsi"/>
          <w:color w:val="auto"/>
        </w:rPr>
        <w:t>/0</w:t>
      </w:r>
      <w:r>
        <w:rPr>
          <w:rFonts w:ascii="Century Gothic" w:hAnsi="Century Gothic" w:cstheme="minorHAnsi"/>
          <w:color w:val="auto"/>
        </w:rPr>
        <w:t>7</w:t>
      </w:r>
      <w:r w:rsidRPr="005F2FC4">
        <w:rPr>
          <w:rFonts w:ascii="Century Gothic" w:hAnsi="Century Gothic" w:cstheme="minorHAnsi"/>
          <w:color w:val="auto"/>
        </w:rPr>
        <w:t>/2022</w:t>
      </w:r>
    </w:p>
    <w:p w14:paraId="2A928001" w14:textId="77777777" w:rsidR="00C80875" w:rsidRDefault="00C80875" w:rsidP="00C80875">
      <w:pPr>
        <w:pStyle w:val="Default"/>
        <w:rPr>
          <w:rFonts w:ascii="Century Gothic" w:hAnsi="Century Gothic" w:cstheme="minorHAnsi"/>
          <w:color w:val="auto"/>
        </w:rPr>
      </w:pPr>
    </w:p>
    <w:p w14:paraId="60AC14C1" w14:textId="77777777" w:rsidR="000076BB" w:rsidRPr="005F2FC4" w:rsidRDefault="000076BB" w:rsidP="00C80875">
      <w:pPr>
        <w:pStyle w:val="Default"/>
        <w:rPr>
          <w:rFonts w:ascii="Century Gothic" w:hAnsi="Century Gothic" w:cstheme="minorHAnsi"/>
          <w:color w:val="auto"/>
        </w:rPr>
      </w:pPr>
    </w:p>
    <w:p w14:paraId="51458286" w14:textId="77777777" w:rsidR="00C80875" w:rsidRPr="005F2FC4" w:rsidRDefault="00C80875" w:rsidP="00C80875">
      <w:pPr>
        <w:pStyle w:val="Default"/>
        <w:rPr>
          <w:rFonts w:ascii="Century Gothic" w:hAnsi="Century Gothic" w:cstheme="minorHAnsi"/>
          <w:color w:val="auto"/>
        </w:rPr>
      </w:pPr>
      <w:r w:rsidRPr="005F2FC4">
        <w:rPr>
          <w:rFonts w:ascii="Century Gothic" w:hAnsi="Century Gothic" w:cstheme="minorHAnsi"/>
          <w:color w:val="auto"/>
        </w:rPr>
        <w:t>Sont Présents : Chantal BARDIN, Elisabeth DUCHATELET, Cédric BREISSAND, Olivier RAMBEAUX, Frédéric DELAYE, Jérôme DENEUVE</w:t>
      </w:r>
    </w:p>
    <w:p w14:paraId="72AD388D" w14:textId="77777777" w:rsidR="00C80875" w:rsidRPr="005F2FC4" w:rsidRDefault="00C80875" w:rsidP="00C80875">
      <w:pPr>
        <w:pStyle w:val="Default"/>
        <w:rPr>
          <w:rFonts w:ascii="Century Gothic" w:hAnsi="Century Gothic" w:cstheme="minorHAnsi"/>
          <w:color w:val="auto"/>
        </w:rPr>
      </w:pPr>
    </w:p>
    <w:p w14:paraId="39CB12E7" w14:textId="77777777" w:rsidR="00C80875" w:rsidRPr="005F2FC4" w:rsidRDefault="00C80875" w:rsidP="00C80875">
      <w:pPr>
        <w:pStyle w:val="Default"/>
        <w:rPr>
          <w:rFonts w:ascii="Century Gothic" w:hAnsi="Century Gothic" w:cstheme="minorHAnsi"/>
          <w:color w:val="auto"/>
        </w:rPr>
      </w:pPr>
    </w:p>
    <w:p w14:paraId="3EA0F9AA" w14:textId="5973D789" w:rsidR="00C80875" w:rsidRPr="005F2FC4" w:rsidRDefault="00C80875" w:rsidP="00C80875">
      <w:pPr>
        <w:pStyle w:val="Default"/>
        <w:rPr>
          <w:rFonts w:ascii="Century Gothic" w:hAnsi="Century Gothic" w:cstheme="minorHAnsi"/>
          <w:color w:val="auto"/>
        </w:rPr>
      </w:pPr>
      <w:r w:rsidRPr="005F2FC4">
        <w:rPr>
          <w:rFonts w:ascii="Century Gothic" w:hAnsi="Century Gothic" w:cstheme="minorHAnsi"/>
          <w:color w:val="auto"/>
        </w:rPr>
        <w:t xml:space="preserve">Mme Chantal BARDIN ouvre la séance à 18 </w:t>
      </w:r>
      <w:proofErr w:type="gramStart"/>
      <w:r w:rsidRPr="005F2FC4">
        <w:rPr>
          <w:rFonts w:ascii="Century Gothic" w:hAnsi="Century Gothic" w:cstheme="minorHAnsi"/>
          <w:color w:val="auto"/>
        </w:rPr>
        <w:t xml:space="preserve">h  </w:t>
      </w:r>
      <w:r w:rsidR="00621ED4">
        <w:rPr>
          <w:rFonts w:ascii="Century Gothic" w:hAnsi="Century Gothic" w:cstheme="minorHAnsi"/>
          <w:color w:val="auto"/>
        </w:rPr>
        <w:t>32</w:t>
      </w:r>
      <w:proofErr w:type="gramEnd"/>
    </w:p>
    <w:p w14:paraId="4096CF1E" w14:textId="77777777" w:rsidR="00C80875" w:rsidRPr="005F2FC4" w:rsidRDefault="00C80875" w:rsidP="00C80875">
      <w:pPr>
        <w:pStyle w:val="Default"/>
        <w:rPr>
          <w:rFonts w:ascii="Century Gothic" w:hAnsi="Century Gothic" w:cstheme="minorHAnsi"/>
          <w:color w:val="auto"/>
        </w:rPr>
      </w:pPr>
    </w:p>
    <w:p w14:paraId="74947C00" w14:textId="77777777" w:rsidR="00C80875" w:rsidRPr="005F2FC4" w:rsidRDefault="00C80875" w:rsidP="00C80875">
      <w:pPr>
        <w:pStyle w:val="Default"/>
        <w:rPr>
          <w:rFonts w:ascii="Century Gothic" w:hAnsi="Century Gothic" w:cstheme="minorHAnsi"/>
          <w:color w:val="auto"/>
        </w:rPr>
      </w:pPr>
      <w:r w:rsidRPr="005F2FC4">
        <w:rPr>
          <w:rFonts w:ascii="Century Gothic" w:hAnsi="Century Gothic" w:cstheme="minorHAnsi"/>
          <w:color w:val="auto"/>
        </w:rPr>
        <w:t xml:space="preserve">Le conseil nomme </w:t>
      </w:r>
      <w:r>
        <w:rPr>
          <w:rFonts w:ascii="Century Gothic" w:hAnsi="Century Gothic" w:cstheme="minorHAnsi"/>
          <w:color w:val="auto"/>
        </w:rPr>
        <w:t>E DUCHATELET</w:t>
      </w:r>
      <w:r w:rsidRPr="005F2FC4">
        <w:rPr>
          <w:rFonts w:ascii="Century Gothic" w:hAnsi="Century Gothic" w:cstheme="minorHAnsi"/>
          <w:color w:val="auto"/>
        </w:rPr>
        <w:t xml:space="preserve">, secrétaire de séance. </w:t>
      </w:r>
    </w:p>
    <w:p w14:paraId="7F65FE7D" w14:textId="77777777" w:rsidR="00C80875" w:rsidRPr="005F2FC4" w:rsidRDefault="00C80875" w:rsidP="00C80875">
      <w:pPr>
        <w:pStyle w:val="Default"/>
        <w:rPr>
          <w:rFonts w:ascii="Century Gothic" w:hAnsi="Century Gothic" w:cstheme="minorHAnsi"/>
          <w:color w:val="auto"/>
        </w:rPr>
      </w:pPr>
    </w:p>
    <w:p w14:paraId="06E0F03C" w14:textId="77777777" w:rsidR="00C80875" w:rsidRPr="005F2FC4" w:rsidRDefault="00C80875" w:rsidP="00C80875">
      <w:pPr>
        <w:pStyle w:val="Default"/>
        <w:rPr>
          <w:rFonts w:ascii="Century Gothic" w:hAnsi="Century Gothic" w:cstheme="minorHAnsi"/>
          <w:color w:val="auto"/>
        </w:rPr>
      </w:pPr>
    </w:p>
    <w:p w14:paraId="7E6CD3C8" w14:textId="77777777" w:rsidR="00C80875" w:rsidRDefault="00C80875" w:rsidP="00C80875">
      <w:pPr>
        <w:spacing w:after="0"/>
        <w:ind w:left="567" w:right="544"/>
        <w:jc w:val="both"/>
        <w:rPr>
          <w:rFonts w:ascii="Century Gothic" w:hAnsi="Century Gothic" w:cstheme="minorHAnsi"/>
          <w:b/>
          <w:sz w:val="24"/>
          <w:szCs w:val="24"/>
          <w:u w:val="single"/>
        </w:rPr>
      </w:pPr>
      <w:r w:rsidRPr="005F2FC4">
        <w:rPr>
          <w:rFonts w:ascii="Century Gothic" w:hAnsi="Century Gothic" w:cstheme="minorHAnsi"/>
          <w:b/>
          <w:sz w:val="24"/>
          <w:szCs w:val="24"/>
          <w:u w:val="single"/>
        </w:rPr>
        <w:t>ORDRE DU JOUR</w:t>
      </w:r>
    </w:p>
    <w:p w14:paraId="0DDABA4F" w14:textId="282D0F0F" w:rsidR="00621ED4" w:rsidRPr="00621ED4" w:rsidRDefault="00580EB8" w:rsidP="00621ED4">
      <w:pPr>
        <w:pStyle w:val="Paragraphedeliste"/>
        <w:numPr>
          <w:ilvl w:val="0"/>
          <w:numId w:val="1"/>
        </w:numPr>
        <w:spacing w:line="252" w:lineRule="auto"/>
        <w:ind w:left="927"/>
        <w:jc w:val="both"/>
        <w:rPr>
          <w:rFonts w:ascii="Century Gothic" w:hAnsi="Century Gothic" w:cs="Calibri"/>
          <w:sz w:val="24"/>
          <w:szCs w:val="24"/>
        </w:rPr>
      </w:pPr>
      <w:r>
        <w:rPr>
          <w:rFonts w:ascii="Century Gothic" w:hAnsi="Century Gothic" w:cs="Calibri"/>
          <w:sz w:val="24"/>
          <w:szCs w:val="24"/>
        </w:rPr>
        <w:t>D</w:t>
      </w:r>
      <w:r w:rsidR="00621ED4">
        <w:rPr>
          <w:rFonts w:ascii="Century Gothic" w:hAnsi="Century Gothic" w:cs="Calibri"/>
          <w:sz w:val="24"/>
          <w:szCs w:val="24"/>
        </w:rPr>
        <w:t>élibération et v</w:t>
      </w:r>
      <w:r w:rsidR="00C80875">
        <w:rPr>
          <w:rFonts w:ascii="Century Gothic" w:hAnsi="Century Gothic" w:cs="Calibri"/>
          <w:sz w:val="24"/>
          <w:szCs w:val="24"/>
        </w:rPr>
        <w:t>alidation du</w:t>
      </w:r>
      <w:r w:rsidR="00621ED4">
        <w:rPr>
          <w:rFonts w:ascii="Century Gothic" w:hAnsi="Century Gothic" w:cs="Calibri"/>
          <w:sz w:val="24"/>
          <w:szCs w:val="24"/>
        </w:rPr>
        <w:t xml:space="preserve"> PV du Conseil M</w:t>
      </w:r>
      <w:r w:rsidR="00C80875">
        <w:rPr>
          <w:rFonts w:ascii="Century Gothic" w:hAnsi="Century Gothic" w:cs="Calibri"/>
          <w:sz w:val="24"/>
          <w:szCs w:val="24"/>
        </w:rPr>
        <w:t>unicipal du 07 Juin 2021</w:t>
      </w:r>
    </w:p>
    <w:p w14:paraId="6359A6AA" w14:textId="77777777" w:rsidR="00C80875" w:rsidRDefault="00C80875" w:rsidP="00C80875">
      <w:pPr>
        <w:pStyle w:val="Paragraphedeliste"/>
        <w:numPr>
          <w:ilvl w:val="0"/>
          <w:numId w:val="1"/>
        </w:numPr>
        <w:spacing w:line="252" w:lineRule="auto"/>
        <w:ind w:left="927"/>
        <w:jc w:val="both"/>
        <w:rPr>
          <w:rFonts w:ascii="Century Gothic" w:hAnsi="Century Gothic" w:cs="Calibri"/>
          <w:sz w:val="24"/>
          <w:szCs w:val="24"/>
        </w:rPr>
      </w:pPr>
      <w:r>
        <w:rPr>
          <w:rFonts w:ascii="Century Gothic" w:eastAsia="Times New Roman" w:hAnsi="Century Gothic" w:cs="Calibri"/>
          <w:sz w:val="24"/>
          <w:szCs w:val="24"/>
        </w:rPr>
        <w:t>Délibération sur la publicité des actes</w:t>
      </w:r>
    </w:p>
    <w:p w14:paraId="015BAD37" w14:textId="77777777" w:rsidR="00C80875" w:rsidRDefault="00C80875" w:rsidP="00C80875">
      <w:pPr>
        <w:pStyle w:val="Paragraphedeliste"/>
        <w:numPr>
          <w:ilvl w:val="0"/>
          <w:numId w:val="1"/>
        </w:numPr>
        <w:spacing w:line="252" w:lineRule="auto"/>
        <w:ind w:left="927"/>
        <w:jc w:val="both"/>
        <w:rPr>
          <w:rFonts w:ascii="Century Gothic" w:hAnsi="Century Gothic" w:cs="Calibri"/>
          <w:sz w:val="24"/>
          <w:szCs w:val="24"/>
        </w:rPr>
      </w:pPr>
      <w:r>
        <w:rPr>
          <w:rFonts w:ascii="Century Gothic" w:eastAsia="Times New Roman" w:hAnsi="Century Gothic" w:cs="Calibri"/>
          <w:sz w:val="24"/>
          <w:szCs w:val="24"/>
        </w:rPr>
        <w:t>Délibération sur la dématérialisation des demandes d’urbanisme</w:t>
      </w:r>
    </w:p>
    <w:p w14:paraId="3510C836" w14:textId="77777777" w:rsidR="00C80875" w:rsidRDefault="00C80875" w:rsidP="00C80875">
      <w:pPr>
        <w:pStyle w:val="Paragraphedeliste"/>
        <w:numPr>
          <w:ilvl w:val="0"/>
          <w:numId w:val="1"/>
        </w:numPr>
        <w:spacing w:line="252" w:lineRule="auto"/>
        <w:ind w:left="927"/>
        <w:jc w:val="both"/>
        <w:rPr>
          <w:rFonts w:ascii="Century Gothic" w:hAnsi="Century Gothic" w:cs="Calibri"/>
          <w:sz w:val="24"/>
          <w:szCs w:val="24"/>
        </w:rPr>
      </w:pPr>
      <w:r>
        <w:rPr>
          <w:rFonts w:ascii="Century Gothic" w:eastAsia="Times New Roman" w:hAnsi="Century Gothic" w:cs="Calibri"/>
          <w:sz w:val="24"/>
          <w:szCs w:val="24"/>
        </w:rPr>
        <w:t>Délibération adhésion IT04</w:t>
      </w:r>
    </w:p>
    <w:p w14:paraId="5FDD800E" w14:textId="77777777" w:rsidR="00C80875" w:rsidRDefault="00C80875" w:rsidP="00C80875">
      <w:pPr>
        <w:pStyle w:val="Paragraphedeliste"/>
        <w:numPr>
          <w:ilvl w:val="0"/>
          <w:numId w:val="1"/>
        </w:numPr>
        <w:spacing w:line="252" w:lineRule="auto"/>
        <w:ind w:left="927"/>
        <w:jc w:val="both"/>
        <w:rPr>
          <w:rFonts w:ascii="Century Gothic" w:hAnsi="Century Gothic" w:cs="Calibri"/>
          <w:sz w:val="24"/>
          <w:szCs w:val="24"/>
        </w:rPr>
      </w:pPr>
      <w:r>
        <w:rPr>
          <w:rFonts w:ascii="Century Gothic" w:hAnsi="Century Gothic" w:cs="Calibri"/>
          <w:sz w:val="24"/>
          <w:szCs w:val="24"/>
        </w:rPr>
        <w:t>Rallye de Monte-Carlo</w:t>
      </w:r>
    </w:p>
    <w:p w14:paraId="4F868685" w14:textId="3E69CA22" w:rsidR="00C80875" w:rsidRDefault="00C16775" w:rsidP="00C80875">
      <w:pPr>
        <w:pStyle w:val="Paragraphedeliste"/>
        <w:numPr>
          <w:ilvl w:val="0"/>
          <w:numId w:val="1"/>
        </w:numPr>
        <w:spacing w:line="252" w:lineRule="auto"/>
        <w:ind w:left="927"/>
        <w:jc w:val="both"/>
        <w:rPr>
          <w:rFonts w:ascii="Century Gothic" w:hAnsi="Century Gothic" w:cs="Calibri"/>
          <w:sz w:val="24"/>
          <w:szCs w:val="24"/>
        </w:rPr>
      </w:pPr>
      <w:r>
        <w:rPr>
          <w:rFonts w:ascii="Century Gothic" w:hAnsi="Century Gothic" w:cs="Calibri"/>
          <w:sz w:val="24"/>
          <w:szCs w:val="24"/>
        </w:rPr>
        <w:t xml:space="preserve">Délibération </w:t>
      </w:r>
      <w:r w:rsidR="00C80875">
        <w:rPr>
          <w:rFonts w:ascii="Century Gothic" w:hAnsi="Century Gothic" w:cs="Calibri"/>
          <w:sz w:val="24"/>
          <w:szCs w:val="24"/>
        </w:rPr>
        <w:t>Indemnisation frais kilométriques secrétaire</w:t>
      </w:r>
    </w:p>
    <w:p w14:paraId="76E36DFC" w14:textId="77777777" w:rsidR="00C80875" w:rsidRDefault="00C80875" w:rsidP="00C80875">
      <w:pPr>
        <w:numPr>
          <w:ilvl w:val="0"/>
          <w:numId w:val="1"/>
        </w:numPr>
        <w:spacing w:after="120" w:line="276" w:lineRule="auto"/>
        <w:ind w:left="927" w:right="544"/>
        <w:jc w:val="both"/>
        <w:rPr>
          <w:rFonts w:ascii="Century Gothic" w:hAnsi="Century Gothic" w:cs="Calibri"/>
          <w:sz w:val="24"/>
          <w:szCs w:val="24"/>
        </w:rPr>
      </w:pPr>
      <w:r>
        <w:rPr>
          <w:rFonts w:ascii="Century Gothic" w:hAnsi="Century Gothic" w:cs="Calibri"/>
          <w:sz w:val="24"/>
          <w:szCs w:val="24"/>
        </w:rPr>
        <w:t>Questions diverses</w:t>
      </w:r>
    </w:p>
    <w:p w14:paraId="0DFF5C4E" w14:textId="77777777" w:rsidR="00C80875" w:rsidRDefault="00C80875" w:rsidP="00C80875">
      <w:pPr>
        <w:spacing w:after="120"/>
        <w:ind w:left="927" w:right="544"/>
        <w:jc w:val="both"/>
        <w:rPr>
          <w:rFonts w:ascii="Century Gothic" w:hAnsi="Century Gothic" w:cs="Calibri"/>
          <w:sz w:val="24"/>
          <w:szCs w:val="24"/>
        </w:rPr>
      </w:pPr>
      <w:r>
        <w:rPr>
          <w:rFonts w:ascii="Century Gothic" w:hAnsi="Century Gothic" w:cs="Calibri"/>
          <w:sz w:val="24"/>
          <w:szCs w:val="24"/>
        </w:rPr>
        <w:t>ONF Plan de relance million d’arbres</w:t>
      </w:r>
    </w:p>
    <w:p w14:paraId="1884C447" w14:textId="77777777" w:rsidR="00C80875" w:rsidRDefault="00C80875" w:rsidP="00C80875">
      <w:pPr>
        <w:spacing w:after="120"/>
        <w:ind w:left="927" w:right="544"/>
        <w:jc w:val="both"/>
        <w:rPr>
          <w:rFonts w:ascii="Century Gothic" w:hAnsi="Century Gothic" w:cs="Calibri"/>
          <w:sz w:val="24"/>
          <w:szCs w:val="24"/>
        </w:rPr>
      </w:pPr>
      <w:r>
        <w:rPr>
          <w:rFonts w:ascii="Century Gothic" w:hAnsi="Century Gothic" w:cs="Calibri"/>
          <w:sz w:val="24"/>
          <w:szCs w:val="24"/>
        </w:rPr>
        <w:t>Déménagement mairie</w:t>
      </w:r>
    </w:p>
    <w:p w14:paraId="386A8427" w14:textId="77777777" w:rsidR="00C80875" w:rsidRPr="005F2FC4" w:rsidRDefault="00C80875" w:rsidP="00C80875">
      <w:pPr>
        <w:spacing w:after="120"/>
        <w:ind w:left="927" w:right="544"/>
        <w:jc w:val="both"/>
        <w:rPr>
          <w:rFonts w:ascii="Century Gothic" w:hAnsi="Century Gothic" w:cs="Calibri"/>
          <w:sz w:val="24"/>
          <w:szCs w:val="24"/>
        </w:rPr>
      </w:pPr>
      <w:r>
        <w:rPr>
          <w:rFonts w:ascii="Century Gothic" w:hAnsi="Century Gothic" w:cs="Calibri"/>
          <w:sz w:val="24"/>
          <w:szCs w:val="24"/>
        </w:rPr>
        <w:t>Point sur les chantiers</w:t>
      </w:r>
    </w:p>
    <w:p w14:paraId="695C9406" w14:textId="77777777" w:rsidR="00C80875" w:rsidRDefault="00C80875" w:rsidP="00C80875">
      <w:pPr>
        <w:spacing w:after="120" w:line="276" w:lineRule="auto"/>
        <w:ind w:right="544"/>
        <w:jc w:val="both"/>
        <w:rPr>
          <w:rFonts w:ascii="Century Gothic" w:hAnsi="Century Gothic" w:cs="Calibri"/>
          <w:sz w:val="24"/>
          <w:szCs w:val="24"/>
        </w:rPr>
      </w:pPr>
    </w:p>
    <w:p w14:paraId="6A218C4A" w14:textId="77777777" w:rsidR="0020055D" w:rsidRDefault="0020055D" w:rsidP="00C80875">
      <w:pPr>
        <w:spacing w:after="120" w:line="276" w:lineRule="auto"/>
        <w:ind w:right="544"/>
        <w:jc w:val="both"/>
        <w:rPr>
          <w:rFonts w:ascii="Century Gothic" w:hAnsi="Century Gothic" w:cs="Calibri"/>
          <w:sz w:val="24"/>
          <w:szCs w:val="24"/>
        </w:rPr>
      </w:pPr>
    </w:p>
    <w:p w14:paraId="240FDD0F" w14:textId="77777777" w:rsidR="0020055D" w:rsidRDefault="0020055D" w:rsidP="00C80875">
      <w:pPr>
        <w:spacing w:after="120" w:line="276" w:lineRule="auto"/>
        <w:ind w:right="544"/>
        <w:jc w:val="both"/>
        <w:rPr>
          <w:rFonts w:ascii="Century Gothic" w:hAnsi="Century Gothic" w:cs="Calibri"/>
          <w:sz w:val="24"/>
          <w:szCs w:val="24"/>
        </w:rPr>
      </w:pPr>
    </w:p>
    <w:p w14:paraId="0FA04AB0" w14:textId="77777777" w:rsidR="0020055D" w:rsidRDefault="0020055D" w:rsidP="00C80875">
      <w:pPr>
        <w:spacing w:after="120" w:line="276" w:lineRule="auto"/>
        <w:ind w:right="544"/>
        <w:jc w:val="both"/>
        <w:rPr>
          <w:rFonts w:ascii="Century Gothic" w:hAnsi="Century Gothic" w:cs="Calibri"/>
          <w:sz w:val="24"/>
          <w:szCs w:val="24"/>
        </w:rPr>
      </w:pPr>
    </w:p>
    <w:p w14:paraId="135E0B4C" w14:textId="77777777" w:rsidR="0020055D" w:rsidRPr="005F2FC4" w:rsidRDefault="0020055D" w:rsidP="00C80875">
      <w:pPr>
        <w:spacing w:after="120" w:line="276" w:lineRule="auto"/>
        <w:ind w:right="544"/>
        <w:jc w:val="both"/>
        <w:rPr>
          <w:rFonts w:ascii="Century Gothic" w:hAnsi="Century Gothic" w:cs="Calibri"/>
          <w:sz w:val="24"/>
          <w:szCs w:val="24"/>
        </w:rPr>
      </w:pPr>
    </w:p>
    <w:p w14:paraId="4868835D" w14:textId="01A8ADDD" w:rsidR="00C80875" w:rsidRPr="00D75090" w:rsidRDefault="00D75090" w:rsidP="00D75090">
      <w:pPr>
        <w:spacing w:after="120" w:line="276" w:lineRule="auto"/>
        <w:ind w:right="544" w:firstLine="360"/>
        <w:jc w:val="both"/>
        <w:rPr>
          <w:rFonts w:ascii="Century Gothic" w:hAnsi="Century Gothic" w:cs="Calibri"/>
          <w:b/>
          <w:sz w:val="24"/>
          <w:szCs w:val="24"/>
        </w:rPr>
      </w:pPr>
      <w:r>
        <w:rPr>
          <w:rFonts w:ascii="Century Gothic" w:hAnsi="Century Gothic" w:cs="Calibri"/>
          <w:b/>
          <w:sz w:val="24"/>
          <w:szCs w:val="24"/>
        </w:rPr>
        <w:t>1)</w:t>
      </w:r>
      <w:r w:rsidR="00B64F53" w:rsidRPr="00D75090">
        <w:rPr>
          <w:rFonts w:ascii="Century Gothic" w:hAnsi="Century Gothic" w:cs="Calibri"/>
          <w:b/>
          <w:sz w:val="24"/>
          <w:szCs w:val="24"/>
        </w:rPr>
        <w:t xml:space="preserve"> </w:t>
      </w:r>
      <w:r w:rsidR="00C80875" w:rsidRPr="00D75090">
        <w:rPr>
          <w:rFonts w:ascii="Century Gothic" w:hAnsi="Century Gothic" w:cs="Calibri"/>
          <w:b/>
          <w:sz w:val="24"/>
          <w:szCs w:val="24"/>
        </w:rPr>
        <w:t>Validation du Procès-Verbal du Conseil Municipal du 07 Juin 2022 :</w:t>
      </w:r>
    </w:p>
    <w:p w14:paraId="7457DF61" w14:textId="77777777" w:rsidR="0020055D" w:rsidRDefault="0020055D" w:rsidP="0020055D">
      <w:pPr>
        <w:pStyle w:val="Paragraphedeliste"/>
        <w:spacing w:after="120" w:line="276" w:lineRule="auto"/>
        <w:ind w:left="360" w:right="544"/>
        <w:jc w:val="both"/>
        <w:rPr>
          <w:rFonts w:ascii="Century Gothic" w:hAnsi="Century Gothic" w:cs="Calibri"/>
          <w:b/>
          <w:sz w:val="24"/>
          <w:szCs w:val="24"/>
        </w:rPr>
      </w:pPr>
    </w:p>
    <w:p w14:paraId="0A95F369" w14:textId="77777777" w:rsidR="00D32957" w:rsidRPr="00D32C6B" w:rsidRDefault="00D32957" w:rsidP="00D32957">
      <w:pPr>
        <w:pStyle w:val="Paragraphedeliste"/>
        <w:spacing w:after="120" w:line="276" w:lineRule="auto"/>
        <w:ind w:left="360" w:right="544"/>
        <w:jc w:val="both"/>
        <w:rPr>
          <w:rFonts w:ascii="Century Gothic" w:hAnsi="Century Gothic" w:cs="Calibri"/>
          <w:sz w:val="24"/>
          <w:szCs w:val="24"/>
        </w:rPr>
      </w:pPr>
      <w:r w:rsidRPr="00D32C6B">
        <w:rPr>
          <w:rFonts w:ascii="Century Gothic" w:hAnsi="Century Gothic" w:cs="Calibri"/>
          <w:sz w:val="24"/>
          <w:szCs w:val="24"/>
        </w:rPr>
        <w:t>Le Conseil Municipal valide le PV du Conseil Municipal du 07 juin 2022.</w:t>
      </w:r>
    </w:p>
    <w:p w14:paraId="35A7BBDE" w14:textId="77777777" w:rsidR="00D32957" w:rsidRPr="00D32C6B" w:rsidRDefault="00D32957" w:rsidP="00D32957">
      <w:pPr>
        <w:pStyle w:val="Paragraphedeliste"/>
        <w:spacing w:after="120" w:line="276" w:lineRule="auto"/>
        <w:ind w:left="360" w:right="544"/>
        <w:jc w:val="both"/>
        <w:rPr>
          <w:rFonts w:ascii="Century Gothic" w:hAnsi="Century Gothic" w:cs="Calibri"/>
          <w:b/>
          <w:sz w:val="24"/>
          <w:szCs w:val="24"/>
        </w:rPr>
      </w:pPr>
    </w:p>
    <w:p w14:paraId="7EDEFA61" w14:textId="77777777" w:rsidR="00D32957" w:rsidRPr="00D32C6B" w:rsidRDefault="00D32957" w:rsidP="00D32957">
      <w:pPr>
        <w:pStyle w:val="Paragraphedeliste"/>
        <w:ind w:left="360"/>
        <w:rPr>
          <w:rFonts w:ascii="Century Gothic" w:hAnsi="Century Gothic"/>
          <w:bCs/>
          <w:iCs/>
          <w:sz w:val="24"/>
          <w:szCs w:val="24"/>
        </w:rPr>
      </w:pPr>
      <w:r w:rsidRPr="00D32C6B">
        <w:rPr>
          <w:rFonts w:ascii="Century Gothic" w:hAnsi="Century Gothic"/>
          <w:bCs/>
          <w:iCs/>
          <w:sz w:val="24"/>
          <w:szCs w:val="24"/>
        </w:rPr>
        <w:t xml:space="preserve">CONTRE : </w:t>
      </w:r>
      <w:r w:rsidRPr="00D32C6B">
        <w:rPr>
          <w:rFonts w:ascii="Century Gothic" w:hAnsi="Century Gothic"/>
          <w:bCs/>
          <w:iCs/>
          <w:sz w:val="24"/>
          <w:szCs w:val="24"/>
        </w:rPr>
        <w:tab/>
        <w:t>0</w:t>
      </w:r>
      <w:r w:rsidRPr="00D32C6B">
        <w:rPr>
          <w:rFonts w:ascii="Century Gothic" w:hAnsi="Century Gothic"/>
          <w:bCs/>
          <w:iCs/>
          <w:sz w:val="24"/>
          <w:szCs w:val="24"/>
        </w:rPr>
        <w:tab/>
      </w:r>
      <w:r w:rsidRPr="00D32C6B">
        <w:rPr>
          <w:rFonts w:ascii="Century Gothic" w:hAnsi="Century Gothic"/>
          <w:bCs/>
          <w:iCs/>
          <w:sz w:val="24"/>
          <w:szCs w:val="24"/>
        </w:rPr>
        <w:tab/>
      </w:r>
      <w:r w:rsidRPr="00D32C6B">
        <w:rPr>
          <w:rFonts w:ascii="Century Gothic" w:hAnsi="Century Gothic"/>
          <w:bCs/>
          <w:iCs/>
          <w:sz w:val="24"/>
          <w:szCs w:val="24"/>
        </w:rPr>
        <w:tab/>
        <w:t>ABSTENTION :   0</w:t>
      </w:r>
      <w:r w:rsidRPr="00D32C6B">
        <w:rPr>
          <w:rFonts w:ascii="Century Gothic" w:hAnsi="Century Gothic"/>
          <w:bCs/>
          <w:iCs/>
          <w:sz w:val="24"/>
          <w:szCs w:val="24"/>
        </w:rPr>
        <w:tab/>
      </w:r>
      <w:r w:rsidRPr="00D32C6B">
        <w:rPr>
          <w:rFonts w:ascii="Century Gothic" w:hAnsi="Century Gothic"/>
          <w:bCs/>
          <w:iCs/>
          <w:sz w:val="24"/>
          <w:szCs w:val="24"/>
        </w:rPr>
        <w:tab/>
        <w:t>POUR : 6</w:t>
      </w:r>
    </w:p>
    <w:p w14:paraId="4B38470F" w14:textId="77777777" w:rsidR="00D32957" w:rsidRPr="00D32C6B" w:rsidRDefault="00D32957" w:rsidP="00D32957">
      <w:pPr>
        <w:pStyle w:val="Paragraphedeliste"/>
        <w:spacing w:after="120" w:line="276" w:lineRule="auto"/>
        <w:ind w:left="360" w:right="544"/>
        <w:jc w:val="both"/>
        <w:rPr>
          <w:rFonts w:ascii="Century Gothic" w:hAnsi="Century Gothic" w:cs="Calibri"/>
          <w:b/>
          <w:sz w:val="24"/>
          <w:szCs w:val="24"/>
        </w:rPr>
      </w:pPr>
    </w:p>
    <w:p w14:paraId="490AF2F9" w14:textId="77777777" w:rsidR="00D32957" w:rsidRPr="00D32C6B" w:rsidRDefault="00D32957" w:rsidP="00D32957">
      <w:pPr>
        <w:pStyle w:val="Paragraphedeliste"/>
        <w:spacing w:after="120" w:line="276" w:lineRule="auto"/>
        <w:ind w:left="360" w:right="544"/>
        <w:jc w:val="both"/>
        <w:rPr>
          <w:rFonts w:ascii="Century Gothic" w:hAnsi="Century Gothic" w:cs="Calibri"/>
          <w:b/>
          <w:sz w:val="24"/>
          <w:szCs w:val="24"/>
        </w:rPr>
      </w:pPr>
    </w:p>
    <w:p w14:paraId="44182335" w14:textId="37C7F7B0" w:rsidR="00D32957" w:rsidRPr="00D75090" w:rsidRDefault="0020055D" w:rsidP="00D75090">
      <w:pPr>
        <w:pStyle w:val="Paragraphedeliste"/>
        <w:numPr>
          <w:ilvl w:val="0"/>
          <w:numId w:val="21"/>
        </w:numPr>
        <w:spacing w:after="120" w:line="276" w:lineRule="auto"/>
        <w:ind w:right="544"/>
        <w:jc w:val="both"/>
        <w:rPr>
          <w:rFonts w:ascii="Century Gothic" w:hAnsi="Century Gothic" w:cs="Calibri"/>
          <w:b/>
          <w:sz w:val="24"/>
          <w:szCs w:val="24"/>
        </w:rPr>
      </w:pPr>
      <w:r w:rsidRPr="00D75090">
        <w:rPr>
          <w:rFonts w:ascii="Century Gothic" w:hAnsi="Century Gothic" w:cs="Calibri"/>
          <w:b/>
          <w:sz w:val="24"/>
          <w:szCs w:val="24"/>
        </w:rPr>
        <w:t xml:space="preserve">D2022/21 </w:t>
      </w:r>
      <w:r w:rsidR="00D32957" w:rsidRPr="00D75090">
        <w:rPr>
          <w:rFonts w:ascii="Century Gothic" w:hAnsi="Century Gothic" w:cs="Calibri"/>
          <w:b/>
          <w:sz w:val="24"/>
          <w:szCs w:val="24"/>
        </w:rPr>
        <w:t>Réfection du revêtement de la rue de l’Ancienne Ecole</w:t>
      </w:r>
    </w:p>
    <w:p w14:paraId="0CA9079E" w14:textId="49518762" w:rsidR="00D32957" w:rsidRPr="00D75090" w:rsidRDefault="00D32957" w:rsidP="00D75090">
      <w:pPr>
        <w:spacing w:after="120" w:line="276" w:lineRule="auto"/>
        <w:ind w:right="544"/>
        <w:jc w:val="both"/>
        <w:rPr>
          <w:rFonts w:ascii="Century Gothic" w:hAnsi="Century Gothic" w:cs="Calibri"/>
          <w:sz w:val="24"/>
          <w:szCs w:val="24"/>
        </w:rPr>
      </w:pPr>
      <w:r w:rsidRPr="00450B86">
        <w:rPr>
          <w:rFonts w:ascii="Century Gothic" w:hAnsi="Century Gothic" w:cs="Calibri"/>
          <w:sz w:val="24"/>
          <w:szCs w:val="24"/>
        </w:rPr>
        <w:t xml:space="preserve">Madame le Maire </w:t>
      </w:r>
      <w:r w:rsidR="00450B86" w:rsidRPr="00450B86">
        <w:rPr>
          <w:rFonts w:ascii="Century Gothic" w:hAnsi="Century Gothic" w:cs="Calibri"/>
          <w:sz w:val="24"/>
          <w:szCs w:val="24"/>
        </w:rPr>
        <w:t>soumet</w:t>
      </w:r>
      <w:r w:rsidRPr="00450B86">
        <w:rPr>
          <w:rFonts w:ascii="Century Gothic" w:hAnsi="Century Gothic" w:cs="Calibri"/>
          <w:sz w:val="24"/>
          <w:szCs w:val="24"/>
        </w:rPr>
        <w:t xml:space="preserve"> à son Conseil Municipal un devis de </w:t>
      </w:r>
      <w:r w:rsidR="00D75090">
        <w:rPr>
          <w:rFonts w:ascii="Century Gothic" w:hAnsi="Century Gothic" w:cs="Calibri"/>
          <w:sz w:val="24"/>
          <w:szCs w:val="24"/>
        </w:rPr>
        <w:t>l</w:t>
      </w:r>
      <w:r w:rsidRPr="00450B86">
        <w:rPr>
          <w:rFonts w:ascii="Century Gothic" w:hAnsi="Century Gothic" w:cs="Calibri"/>
          <w:sz w:val="24"/>
          <w:szCs w:val="24"/>
        </w:rPr>
        <w:t>’entreprise COLAS pour un</w:t>
      </w:r>
      <w:r w:rsidR="00450B86" w:rsidRPr="00450B86">
        <w:rPr>
          <w:rFonts w:ascii="Century Gothic" w:hAnsi="Century Gothic" w:cs="Calibri"/>
          <w:sz w:val="24"/>
          <w:szCs w:val="24"/>
        </w:rPr>
        <w:t xml:space="preserve"> montant de 4000 € HT concernant la réfection de « la rue de l’ancienne école » à </w:t>
      </w:r>
      <w:proofErr w:type="spellStart"/>
      <w:r w:rsidR="00450B86" w:rsidRPr="00450B86">
        <w:rPr>
          <w:rFonts w:ascii="Century Gothic" w:hAnsi="Century Gothic" w:cs="Calibri"/>
          <w:sz w:val="24"/>
          <w:szCs w:val="24"/>
        </w:rPr>
        <w:t>Mélan</w:t>
      </w:r>
      <w:proofErr w:type="spellEnd"/>
      <w:r w:rsidR="00D75090">
        <w:rPr>
          <w:rFonts w:ascii="Century Gothic" w:hAnsi="Century Gothic" w:cs="Calibri"/>
          <w:sz w:val="24"/>
          <w:szCs w:val="24"/>
        </w:rPr>
        <w:t>, réfection qui sera réalisée dans la continuité des travaux de la RD3 par le département et par la même entreprise.</w:t>
      </w:r>
    </w:p>
    <w:p w14:paraId="7E330296" w14:textId="43535165" w:rsidR="00D32957" w:rsidRPr="00450B86" w:rsidRDefault="00D32957" w:rsidP="00450B86">
      <w:pPr>
        <w:spacing w:after="120" w:line="276" w:lineRule="auto"/>
        <w:ind w:right="544"/>
        <w:jc w:val="both"/>
        <w:rPr>
          <w:rFonts w:ascii="Century Gothic" w:hAnsi="Century Gothic" w:cs="Calibri"/>
          <w:sz w:val="24"/>
          <w:szCs w:val="24"/>
        </w:rPr>
      </w:pPr>
      <w:r w:rsidRPr="00450B86">
        <w:rPr>
          <w:rFonts w:ascii="Century Gothic" w:hAnsi="Century Gothic" w:cs="Calibri"/>
          <w:sz w:val="24"/>
          <w:szCs w:val="24"/>
        </w:rPr>
        <w:t>Le Conseil Municipal approuve à l’unanimité des présents le devis de l’entreprise COLAS et la réfection du tronçon « rue de l’ancienne école » à MELAN par cette entreprise.</w:t>
      </w:r>
      <w:bookmarkStart w:id="0" w:name="_Hlk110591867"/>
    </w:p>
    <w:p w14:paraId="3B34486B" w14:textId="77777777" w:rsidR="00450B86" w:rsidRPr="00450B86" w:rsidRDefault="00450B86" w:rsidP="00450B86">
      <w:pPr>
        <w:pStyle w:val="Paragraphedeliste"/>
        <w:spacing w:after="120" w:line="276" w:lineRule="auto"/>
        <w:ind w:left="643" w:right="544"/>
        <w:jc w:val="both"/>
        <w:rPr>
          <w:rFonts w:ascii="Century Gothic" w:hAnsi="Century Gothic" w:cs="Calibri"/>
          <w:sz w:val="24"/>
          <w:szCs w:val="24"/>
        </w:rPr>
      </w:pPr>
    </w:p>
    <w:p w14:paraId="05F720C4" w14:textId="77777777" w:rsidR="00D32957" w:rsidRDefault="00D32957" w:rsidP="00450B86">
      <w:pPr>
        <w:rPr>
          <w:rFonts w:ascii="Century Gothic" w:hAnsi="Century Gothic"/>
          <w:bCs/>
          <w:iCs/>
          <w:sz w:val="24"/>
          <w:szCs w:val="24"/>
        </w:rPr>
      </w:pPr>
      <w:r w:rsidRPr="00D32C6B">
        <w:rPr>
          <w:rFonts w:ascii="Century Gothic" w:hAnsi="Century Gothic"/>
          <w:bCs/>
          <w:iCs/>
          <w:sz w:val="24"/>
          <w:szCs w:val="24"/>
        </w:rPr>
        <w:t xml:space="preserve">CONTRE : </w:t>
      </w:r>
      <w:r w:rsidRPr="00D32C6B">
        <w:rPr>
          <w:rFonts w:ascii="Century Gothic" w:hAnsi="Century Gothic"/>
          <w:bCs/>
          <w:iCs/>
          <w:sz w:val="24"/>
          <w:szCs w:val="24"/>
        </w:rPr>
        <w:tab/>
        <w:t>0</w:t>
      </w:r>
      <w:r w:rsidRPr="00D32C6B">
        <w:rPr>
          <w:rFonts w:ascii="Century Gothic" w:hAnsi="Century Gothic"/>
          <w:bCs/>
          <w:iCs/>
          <w:sz w:val="24"/>
          <w:szCs w:val="24"/>
        </w:rPr>
        <w:tab/>
      </w:r>
      <w:r w:rsidRPr="00D32C6B">
        <w:rPr>
          <w:rFonts w:ascii="Century Gothic" w:hAnsi="Century Gothic"/>
          <w:bCs/>
          <w:iCs/>
          <w:sz w:val="24"/>
          <w:szCs w:val="24"/>
        </w:rPr>
        <w:tab/>
      </w:r>
      <w:r w:rsidRPr="00D32C6B">
        <w:rPr>
          <w:rFonts w:ascii="Century Gothic" w:hAnsi="Century Gothic"/>
          <w:bCs/>
          <w:iCs/>
          <w:sz w:val="24"/>
          <w:szCs w:val="24"/>
        </w:rPr>
        <w:tab/>
        <w:t>ABSTENTION :   0</w:t>
      </w:r>
      <w:r w:rsidRPr="00D32C6B">
        <w:rPr>
          <w:rFonts w:ascii="Century Gothic" w:hAnsi="Century Gothic"/>
          <w:bCs/>
          <w:iCs/>
          <w:sz w:val="24"/>
          <w:szCs w:val="24"/>
        </w:rPr>
        <w:tab/>
      </w:r>
      <w:r w:rsidRPr="00D32C6B">
        <w:rPr>
          <w:rFonts w:ascii="Century Gothic" w:hAnsi="Century Gothic"/>
          <w:bCs/>
          <w:iCs/>
          <w:sz w:val="24"/>
          <w:szCs w:val="24"/>
        </w:rPr>
        <w:tab/>
        <w:t>POUR : 6</w:t>
      </w:r>
    </w:p>
    <w:bookmarkEnd w:id="0"/>
    <w:p w14:paraId="1B770D06" w14:textId="77777777" w:rsidR="00B0776E" w:rsidRPr="00450B86" w:rsidRDefault="00B0776E" w:rsidP="00450B86">
      <w:pPr>
        <w:spacing w:after="120" w:line="276" w:lineRule="auto"/>
        <w:ind w:right="544"/>
        <w:jc w:val="both"/>
        <w:rPr>
          <w:rFonts w:ascii="Century Gothic" w:hAnsi="Century Gothic" w:cs="Calibri"/>
          <w:sz w:val="24"/>
          <w:szCs w:val="24"/>
        </w:rPr>
      </w:pPr>
    </w:p>
    <w:p w14:paraId="63913BE2" w14:textId="6B31E9BA" w:rsidR="00C80875" w:rsidRDefault="00621ED4" w:rsidP="00C80875">
      <w:pPr>
        <w:pStyle w:val="Standard"/>
        <w:numPr>
          <w:ilvl w:val="0"/>
          <w:numId w:val="2"/>
        </w:numPr>
        <w:rPr>
          <w:rFonts w:ascii="Century Gothic" w:hAnsi="Century Gothic"/>
          <w:b/>
        </w:rPr>
      </w:pPr>
      <w:r>
        <w:rPr>
          <w:rFonts w:ascii="Century Gothic" w:hAnsi="Century Gothic"/>
          <w:b/>
        </w:rPr>
        <w:t>D2022/22 P</w:t>
      </w:r>
      <w:r w:rsidR="00C80875">
        <w:rPr>
          <w:rFonts w:ascii="Century Gothic" w:hAnsi="Century Gothic"/>
          <w:b/>
        </w:rPr>
        <w:t xml:space="preserve">ublicité des actes : </w:t>
      </w:r>
    </w:p>
    <w:p w14:paraId="3A467814" w14:textId="77777777" w:rsidR="008D73F5" w:rsidRDefault="008D73F5" w:rsidP="008D73F5">
      <w:pPr>
        <w:pStyle w:val="Standard"/>
        <w:ind w:left="643"/>
        <w:rPr>
          <w:rFonts w:ascii="Century Gothic" w:hAnsi="Century Gothic"/>
          <w:b/>
        </w:rPr>
      </w:pPr>
    </w:p>
    <w:p w14:paraId="3C795874" w14:textId="76518FB0" w:rsidR="008D73F5" w:rsidRDefault="008D73F5" w:rsidP="00450B86">
      <w:pPr>
        <w:pStyle w:val="Standard"/>
        <w:rPr>
          <w:rFonts w:ascii="Century Gothic" w:hAnsi="Century Gothic"/>
        </w:rPr>
      </w:pPr>
      <w:r w:rsidRPr="008D73F5">
        <w:rPr>
          <w:rFonts w:ascii="Century Gothic" w:hAnsi="Century Gothic"/>
        </w:rPr>
        <w:t>V</w:t>
      </w:r>
      <w:r>
        <w:rPr>
          <w:rFonts w:ascii="Century Gothic" w:hAnsi="Century Gothic"/>
        </w:rPr>
        <w:t>u l’article L.2131 – 1 du Code général des collectivités territoriales, dans sa rédaction en vigueur au 1</w:t>
      </w:r>
      <w:r w:rsidRPr="008D73F5">
        <w:rPr>
          <w:rFonts w:ascii="Century Gothic" w:hAnsi="Century Gothic"/>
          <w:vertAlign w:val="superscript"/>
        </w:rPr>
        <w:t>IER</w:t>
      </w:r>
      <w:r>
        <w:rPr>
          <w:rFonts w:ascii="Century Gothic" w:hAnsi="Century Gothic"/>
        </w:rPr>
        <w:t xml:space="preserve"> juillet 2022.</w:t>
      </w:r>
    </w:p>
    <w:p w14:paraId="477889F6" w14:textId="0E615F05" w:rsidR="008D73F5" w:rsidRDefault="008D73F5" w:rsidP="00450B86">
      <w:pPr>
        <w:pStyle w:val="Standard"/>
        <w:rPr>
          <w:rFonts w:ascii="Century Gothic" w:hAnsi="Century Gothic"/>
        </w:rPr>
      </w:pPr>
      <w:r>
        <w:rPr>
          <w:rFonts w:ascii="Century Gothic" w:hAnsi="Century Gothic"/>
        </w:rPr>
        <w:t>Vu l’ordonnance N° 2021-1310 du 07 Octobre 2021 portant réforme des règles de publicité, d’entrée en vigueur et de conservation des actes pris par les collectivités territoriales et leurs groupements.</w:t>
      </w:r>
    </w:p>
    <w:p w14:paraId="6EBE1CBD" w14:textId="797B5CC1" w:rsidR="008D73F5" w:rsidRDefault="008D73F5" w:rsidP="00450B86">
      <w:pPr>
        <w:pStyle w:val="Standard"/>
        <w:rPr>
          <w:rFonts w:ascii="Century Gothic" w:hAnsi="Century Gothic"/>
        </w:rPr>
      </w:pPr>
      <w:r>
        <w:rPr>
          <w:rFonts w:ascii="Century Gothic" w:hAnsi="Century Gothic"/>
        </w:rPr>
        <w:t>Vu le décret N° 2021-1311 du 07 Octobre 2021 portant réforme des règles de publicité, d’entrée en vigueur et de conservation des actes pris par les collectivités territoriales et leurs groupements,</w:t>
      </w:r>
    </w:p>
    <w:p w14:paraId="1FAAE0B6" w14:textId="77777777" w:rsidR="008D73F5" w:rsidRDefault="008D73F5" w:rsidP="008D73F5">
      <w:pPr>
        <w:pStyle w:val="Standard"/>
        <w:ind w:left="643"/>
        <w:rPr>
          <w:rFonts w:ascii="Century Gothic" w:hAnsi="Century Gothic"/>
        </w:rPr>
      </w:pPr>
    </w:p>
    <w:p w14:paraId="0CA26069" w14:textId="4C595F34" w:rsidR="008D73F5" w:rsidRPr="008D73F5" w:rsidRDefault="008D73F5" w:rsidP="00450B86">
      <w:pPr>
        <w:pStyle w:val="Standard"/>
        <w:rPr>
          <w:rFonts w:ascii="Century Gothic" w:hAnsi="Century Gothic"/>
        </w:rPr>
      </w:pPr>
      <w:r>
        <w:rPr>
          <w:rFonts w:ascii="Century Gothic" w:hAnsi="Century Gothic"/>
        </w:rPr>
        <w:t>Sur rapport de Madame le Maire,</w:t>
      </w:r>
    </w:p>
    <w:p w14:paraId="55B330AE" w14:textId="77777777" w:rsidR="00C80875" w:rsidRDefault="00C80875" w:rsidP="00C80875">
      <w:pPr>
        <w:pStyle w:val="Standard"/>
        <w:ind w:left="643"/>
        <w:rPr>
          <w:rFonts w:ascii="Century Gothic" w:hAnsi="Century Gothic"/>
          <w:b/>
        </w:rPr>
      </w:pPr>
    </w:p>
    <w:p w14:paraId="72564541" w14:textId="68005552" w:rsidR="008D73F5" w:rsidRDefault="00C80875" w:rsidP="00450B86">
      <w:pPr>
        <w:pStyle w:val="Standard"/>
        <w:rPr>
          <w:rFonts w:ascii="Century Gothic" w:hAnsi="Century Gothic"/>
        </w:rPr>
      </w:pPr>
      <w:r>
        <w:rPr>
          <w:rFonts w:ascii="Century Gothic" w:hAnsi="Century Gothic"/>
        </w:rPr>
        <w:t>Madame le Maire rapp</w:t>
      </w:r>
      <w:r w:rsidR="008D73F5">
        <w:rPr>
          <w:rFonts w:ascii="Century Gothic" w:hAnsi="Century Gothic"/>
        </w:rPr>
        <w:t>elle</w:t>
      </w:r>
      <w:r>
        <w:rPr>
          <w:rFonts w:ascii="Century Gothic" w:hAnsi="Century Gothic"/>
        </w:rPr>
        <w:t xml:space="preserve"> à son conseil Municipal </w:t>
      </w:r>
      <w:r w:rsidR="008D73F5">
        <w:rPr>
          <w:rFonts w:ascii="Century Gothic" w:hAnsi="Century Gothic"/>
        </w:rPr>
        <w:t>que les actes pris par les communes (délibérations, décisions et arrêtés) entrent en vigueur dès qu’ils sont publiés pour les actes réglementaires et notifiés aux personnes intéressées pour les actes individuels et, le cas échéant, après transmission au contrôle de légalité.</w:t>
      </w:r>
    </w:p>
    <w:p w14:paraId="4C2F6062" w14:textId="0E668971" w:rsidR="00634178" w:rsidRDefault="00634178" w:rsidP="00450B86">
      <w:pPr>
        <w:pStyle w:val="Standard"/>
        <w:rPr>
          <w:rFonts w:ascii="Century Gothic" w:hAnsi="Century Gothic"/>
        </w:rPr>
      </w:pPr>
      <w:r>
        <w:rPr>
          <w:rFonts w:ascii="Century Gothic" w:hAnsi="Century Gothic"/>
        </w:rPr>
        <w:t>A compter du 1</w:t>
      </w:r>
      <w:r w:rsidRPr="00634178">
        <w:rPr>
          <w:rFonts w:ascii="Century Gothic" w:hAnsi="Century Gothic"/>
          <w:vertAlign w:val="superscript"/>
        </w:rPr>
        <w:t>er</w:t>
      </w:r>
      <w:r>
        <w:rPr>
          <w:rFonts w:ascii="Century Gothic" w:hAnsi="Century Gothic"/>
        </w:rPr>
        <w:t xml:space="preserve"> </w:t>
      </w:r>
      <w:proofErr w:type="gramStart"/>
      <w:r>
        <w:rPr>
          <w:rFonts w:ascii="Century Gothic" w:hAnsi="Century Gothic"/>
        </w:rPr>
        <w:t>Juillet</w:t>
      </w:r>
      <w:proofErr w:type="gramEnd"/>
      <w:r>
        <w:rPr>
          <w:rFonts w:ascii="Century Gothic" w:hAnsi="Century Gothic"/>
        </w:rPr>
        <w:t xml:space="preserve"> 2022, par principe, pour toutes les collectivités, la publicité des actes réglementaires et décision ne présentant ni un caractère réglementaire ni un caractère individuel sera assurée sous forme électronique, sur leur site internet.</w:t>
      </w:r>
    </w:p>
    <w:p w14:paraId="7484315C" w14:textId="0123C639" w:rsidR="00634178" w:rsidRDefault="00634178" w:rsidP="00450B86">
      <w:pPr>
        <w:pStyle w:val="Standard"/>
        <w:rPr>
          <w:rFonts w:ascii="Century Gothic" w:hAnsi="Century Gothic"/>
        </w:rPr>
      </w:pPr>
      <w:r>
        <w:rPr>
          <w:rFonts w:ascii="Century Gothic" w:hAnsi="Century Gothic"/>
        </w:rPr>
        <w:lastRenderedPageBreak/>
        <w:t>Les communes de moins de 3500 habitants bénéficient cependant d’une dérogation. Pour ce faire, elles peuvent choisir par délibération, les modalités de publicité des actes de la commune :</w:t>
      </w:r>
    </w:p>
    <w:p w14:paraId="25CED2E2" w14:textId="77777777" w:rsidR="00C80875" w:rsidRPr="006C7501" w:rsidRDefault="00C80875" w:rsidP="00C80875">
      <w:pPr>
        <w:pStyle w:val="Standard"/>
        <w:ind w:left="643"/>
        <w:rPr>
          <w:rFonts w:ascii="Century Gothic" w:hAnsi="Century Gothic"/>
        </w:rPr>
      </w:pPr>
    </w:p>
    <w:p w14:paraId="788F6E6B" w14:textId="0DC26904" w:rsidR="00C80875" w:rsidRPr="00634178" w:rsidRDefault="00C80875" w:rsidP="00634178">
      <w:pPr>
        <w:pStyle w:val="Paragraphedeliste"/>
        <w:numPr>
          <w:ilvl w:val="0"/>
          <w:numId w:val="17"/>
        </w:numPr>
        <w:shd w:val="clear" w:color="auto" w:fill="FFFFFF"/>
        <w:spacing w:after="0" w:line="240" w:lineRule="auto"/>
        <w:jc w:val="both"/>
        <w:textAlignment w:val="baseline"/>
        <w:rPr>
          <w:rFonts w:ascii="Century Gothic" w:eastAsia="Times New Roman" w:hAnsi="Century Gothic" w:cs="Arial"/>
          <w:sz w:val="24"/>
          <w:szCs w:val="24"/>
          <w:lang w:eastAsia="fr-FR"/>
        </w:rPr>
      </w:pPr>
      <w:proofErr w:type="gramStart"/>
      <w:r w:rsidRPr="006C7501">
        <w:rPr>
          <w:rFonts w:ascii="Century Gothic" w:hAnsi="Century Gothic" w:cs="Arial"/>
          <w:sz w:val="24"/>
          <w:szCs w:val="24"/>
        </w:rPr>
        <w:t>Soit  l’affichage</w:t>
      </w:r>
      <w:proofErr w:type="gramEnd"/>
      <w:r w:rsidRPr="006C7501">
        <w:rPr>
          <w:rFonts w:ascii="Century Gothic" w:hAnsi="Century Gothic" w:cs="Arial"/>
          <w:sz w:val="24"/>
          <w:szCs w:val="24"/>
        </w:rPr>
        <w:t xml:space="preserve">, </w:t>
      </w:r>
    </w:p>
    <w:p w14:paraId="61B439DC" w14:textId="10A7073F" w:rsidR="00C80875" w:rsidRPr="006C7501" w:rsidRDefault="00C80875" w:rsidP="00E907F2">
      <w:pPr>
        <w:pStyle w:val="Paragraphedeliste"/>
        <w:numPr>
          <w:ilvl w:val="0"/>
          <w:numId w:val="17"/>
        </w:numPr>
        <w:shd w:val="clear" w:color="auto" w:fill="FFFFFF"/>
        <w:spacing w:after="0" w:line="240" w:lineRule="auto"/>
        <w:jc w:val="both"/>
        <w:textAlignment w:val="baseline"/>
        <w:rPr>
          <w:rFonts w:ascii="Century Gothic" w:hAnsi="Century Gothic" w:cs="Arial"/>
          <w:sz w:val="24"/>
          <w:szCs w:val="24"/>
        </w:rPr>
      </w:pPr>
      <w:r w:rsidRPr="00634178">
        <w:rPr>
          <w:rFonts w:ascii="Century Gothic" w:hAnsi="Century Gothic" w:cs="Arial"/>
          <w:sz w:val="24"/>
          <w:szCs w:val="24"/>
        </w:rPr>
        <w:t xml:space="preserve">Soit la publication sur papier </w:t>
      </w:r>
    </w:p>
    <w:p w14:paraId="5A1C8E2D" w14:textId="77777777" w:rsidR="00C80875" w:rsidRDefault="00C80875" w:rsidP="00C80875">
      <w:pPr>
        <w:pStyle w:val="Paragraphedeliste"/>
        <w:numPr>
          <w:ilvl w:val="0"/>
          <w:numId w:val="17"/>
        </w:numPr>
        <w:shd w:val="clear" w:color="auto" w:fill="FFFFFF"/>
        <w:spacing w:after="0" w:line="240" w:lineRule="auto"/>
        <w:jc w:val="both"/>
        <w:textAlignment w:val="baseline"/>
        <w:rPr>
          <w:rFonts w:ascii="Century Gothic" w:eastAsia="Times New Roman" w:hAnsi="Century Gothic" w:cs="Arial"/>
          <w:sz w:val="24"/>
          <w:szCs w:val="24"/>
          <w:lang w:eastAsia="fr-FR"/>
        </w:rPr>
      </w:pPr>
      <w:r>
        <w:rPr>
          <w:rFonts w:ascii="Century Gothic" w:hAnsi="Century Gothic" w:cs="Arial"/>
          <w:sz w:val="24"/>
          <w:szCs w:val="24"/>
        </w:rPr>
        <w:t>Soit</w:t>
      </w:r>
      <w:r w:rsidRPr="006C7501">
        <w:rPr>
          <w:rFonts w:ascii="Century Gothic" w:hAnsi="Century Gothic" w:cs="Arial"/>
          <w:sz w:val="24"/>
          <w:szCs w:val="24"/>
        </w:rPr>
        <w:t xml:space="preserve"> la publication</w:t>
      </w:r>
      <w:r>
        <w:rPr>
          <w:rFonts w:ascii="Century Gothic" w:hAnsi="Century Gothic" w:cs="Arial"/>
          <w:sz w:val="24"/>
          <w:szCs w:val="24"/>
        </w:rPr>
        <w:t xml:space="preserve"> sous forme</w:t>
      </w:r>
      <w:r w:rsidRPr="006C7501">
        <w:rPr>
          <w:rFonts w:ascii="Century Gothic" w:hAnsi="Century Gothic" w:cs="Arial"/>
          <w:sz w:val="24"/>
          <w:szCs w:val="24"/>
        </w:rPr>
        <w:t xml:space="preserve"> électronique.</w:t>
      </w:r>
      <w:r w:rsidRPr="006C7501">
        <w:rPr>
          <w:rFonts w:ascii="Century Gothic" w:eastAsia="Times New Roman" w:hAnsi="Century Gothic" w:cs="Arial"/>
          <w:sz w:val="24"/>
          <w:szCs w:val="24"/>
          <w:lang w:eastAsia="fr-FR"/>
        </w:rPr>
        <w:t xml:space="preserve"> </w:t>
      </w:r>
    </w:p>
    <w:p w14:paraId="63A96322" w14:textId="77777777" w:rsidR="00634178" w:rsidRDefault="00634178" w:rsidP="00634178">
      <w:pPr>
        <w:pStyle w:val="Paragraphedeliste"/>
        <w:shd w:val="clear" w:color="auto" w:fill="FFFFFF"/>
        <w:spacing w:after="0" w:line="240" w:lineRule="auto"/>
        <w:ind w:left="1003"/>
        <w:jc w:val="both"/>
        <w:textAlignment w:val="baseline"/>
        <w:rPr>
          <w:rFonts w:ascii="Century Gothic" w:eastAsia="Times New Roman" w:hAnsi="Century Gothic" w:cs="Arial"/>
          <w:sz w:val="24"/>
          <w:szCs w:val="24"/>
          <w:lang w:eastAsia="fr-FR"/>
        </w:rPr>
      </w:pPr>
    </w:p>
    <w:p w14:paraId="744D0E47" w14:textId="0452BFBF" w:rsidR="00634178" w:rsidRDefault="00634178" w:rsidP="00634178">
      <w:pPr>
        <w:shd w:val="clear" w:color="auto" w:fill="FFFFFF"/>
        <w:spacing w:after="0" w:line="240" w:lineRule="auto"/>
        <w:jc w:val="both"/>
        <w:textAlignment w:val="baseline"/>
        <w:rPr>
          <w:rFonts w:ascii="Century Gothic" w:eastAsia="Times New Roman" w:hAnsi="Century Gothic" w:cs="Arial"/>
          <w:sz w:val="24"/>
          <w:szCs w:val="24"/>
          <w:lang w:eastAsia="fr-FR"/>
        </w:rPr>
      </w:pPr>
      <w:r w:rsidRPr="00634178">
        <w:rPr>
          <w:rFonts w:ascii="Century Gothic" w:eastAsia="Times New Roman" w:hAnsi="Century Gothic" w:cs="Arial"/>
          <w:sz w:val="24"/>
          <w:szCs w:val="24"/>
          <w:lang w:eastAsia="fr-FR"/>
        </w:rPr>
        <w:t>Ce choix pourra être modifié ultérieurement, par une nouvelle délibération du Conseil</w:t>
      </w:r>
      <w:r>
        <w:rPr>
          <w:rFonts w:ascii="Century Gothic" w:eastAsia="Times New Roman" w:hAnsi="Century Gothic" w:cs="Arial"/>
          <w:sz w:val="24"/>
          <w:szCs w:val="24"/>
          <w:lang w:eastAsia="fr-FR"/>
        </w:rPr>
        <w:t xml:space="preserve"> Municipal.</w:t>
      </w:r>
    </w:p>
    <w:p w14:paraId="0EEBBA32" w14:textId="77777777" w:rsidR="00634178" w:rsidRDefault="00634178" w:rsidP="00634178">
      <w:pPr>
        <w:shd w:val="clear" w:color="auto" w:fill="FFFFFF"/>
        <w:spacing w:after="0" w:line="240" w:lineRule="auto"/>
        <w:jc w:val="both"/>
        <w:textAlignment w:val="baseline"/>
        <w:rPr>
          <w:rFonts w:ascii="Century Gothic" w:eastAsia="Times New Roman" w:hAnsi="Century Gothic" w:cs="Arial"/>
          <w:sz w:val="24"/>
          <w:szCs w:val="24"/>
          <w:lang w:eastAsia="fr-FR"/>
        </w:rPr>
      </w:pPr>
    </w:p>
    <w:p w14:paraId="29AC88BA" w14:textId="782B7D0B" w:rsidR="00634178" w:rsidRPr="00634178" w:rsidRDefault="00634178" w:rsidP="00634178">
      <w:pPr>
        <w:shd w:val="clear" w:color="auto" w:fill="FFFFFF"/>
        <w:spacing w:after="0" w:line="240" w:lineRule="auto"/>
        <w:jc w:val="both"/>
        <w:textAlignment w:val="baseline"/>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Considérant la nécessité de maintenir une continuité dans les modalités de publicité des actes de la commune du CASTELLARD-MELAN, afin d’une part, de faciliter l’accès à l’information de tous les administrés et d’autre part, de se donner le temps d’une réflexion globale sur l’accès dématérialisé à ces actes,</w:t>
      </w:r>
    </w:p>
    <w:p w14:paraId="14874BB6" w14:textId="77777777" w:rsidR="00C80875" w:rsidRPr="008A57BB" w:rsidRDefault="00C80875" w:rsidP="00C80875">
      <w:pPr>
        <w:shd w:val="clear" w:color="auto" w:fill="FFFFFF"/>
        <w:spacing w:after="0" w:line="240" w:lineRule="auto"/>
        <w:jc w:val="both"/>
        <w:textAlignment w:val="baseline"/>
        <w:rPr>
          <w:rFonts w:ascii="Century Gothic" w:eastAsia="Times New Roman" w:hAnsi="Century Gothic" w:cs="Arial"/>
          <w:sz w:val="24"/>
          <w:szCs w:val="24"/>
          <w:lang w:eastAsia="fr-FR"/>
        </w:rPr>
      </w:pPr>
    </w:p>
    <w:p w14:paraId="25704628" w14:textId="4CCC0A4A" w:rsidR="00C80875" w:rsidRDefault="00A0065F" w:rsidP="00C80875">
      <w:pPr>
        <w:shd w:val="clear" w:color="auto" w:fill="FFFFFF"/>
        <w:spacing w:after="0" w:line="240" w:lineRule="auto"/>
        <w:jc w:val="both"/>
        <w:textAlignment w:val="baseline"/>
        <w:rPr>
          <w:rFonts w:ascii="Century Gothic" w:eastAsia="Times New Roman" w:hAnsi="Century Gothic" w:cs="Arial"/>
          <w:sz w:val="24"/>
          <w:szCs w:val="24"/>
          <w:lang w:eastAsia="fr-FR"/>
        </w:rPr>
      </w:pPr>
      <w:r>
        <w:rPr>
          <w:rFonts w:ascii="Century Gothic" w:eastAsia="Times New Roman" w:hAnsi="Century Gothic" w:cs="Arial"/>
          <w:sz w:val="24"/>
          <w:szCs w:val="24"/>
          <w:lang w:eastAsia="fr-FR"/>
        </w:rPr>
        <w:t xml:space="preserve">Madame le Maire </w:t>
      </w:r>
      <w:r w:rsidR="00634178">
        <w:rPr>
          <w:rFonts w:ascii="Century Gothic" w:eastAsia="Times New Roman" w:hAnsi="Century Gothic" w:cs="Arial"/>
          <w:sz w:val="24"/>
          <w:szCs w:val="24"/>
          <w:lang w:eastAsia="fr-FR"/>
        </w:rPr>
        <w:t>propose</w:t>
      </w:r>
      <w:r>
        <w:rPr>
          <w:rFonts w:ascii="Century Gothic" w:eastAsia="Times New Roman" w:hAnsi="Century Gothic" w:cs="Arial"/>
          <w:sz w:val="24"/>
          <w:szCs w:val="24"/>
          <w:lang w:eastAsia="fr-FR"/>
        </w:rPr>
        <w:t xml:space="preserve"> </w:t>
      </w:r>
      <w:r w:rsidR="00634178">
        <w:rPr>
          <w:rFonts w:ascii="Century Gothic" w:eastAsia="Times New Roman" w:hAnsi="Century Gothic" w:cs="Arial"/>
          <w:sz w:val="24"/>
          <w:szCs w:val="24"/>
          <w:lang w:eastAsia="fr-FR"/>
        </w:rPr>
        <w:t>au</w:t>
      </w:r>
      <w:r>
        <w:rPr>
          <w:rFonts w:ascii="Century Gothic" w:eastAsia="Times New Roman" w:hAnsi="Century Gothic" w:cs="Arial"/>
          <w:sz w:val="24"/>
          <w:szCs w:val="24"/>
          <w:lang w:eastAsia="fr-FR"/>
        </w:rPr>
        <w:t xml:space="preserve"> Conseil Municipal</w:t>
      </w:r>
      <w:r w:rsidR="00C80875" w:rsidRPr="006C7501">
        <w:rPr>
          <w:rFonts w:ascii="Century Gothic" w:eastAsia="Times New Roman" w:hAnsi="Century Gothic" w:cs="Arial"/>
          <w:sz w:val="24"/>
          <w:szCs w:val="24"/>
          <w:lang w:eastAsia="fr-FR"/>
        </w:rPr>
        <w:t xml:space="preserve"> </w:t>
      </w:r>
      <w:r w:rsidR="00634178">
        <w:rPr>
          <w:rFonts w:ascii="Century Gothic" w:eastAsia="Times New Roman" w:hAnsi="Century Gothic" w:cs="Arial"/>
          <w:sz w:val="24"/>
          <w:szCs w:val="24"/>
          <w:lang w:eastAsia="fr-FR"/>
        </w:rPr>
        <w:t>de choisir la modalité suivante de publicité des actes réglementaires et décisions ne présentant ni un caractère réglementaire ni un caractère individuel.</w:t>
      </w:r>
    </w:p>
    <w:p w14:paraId="7696D740" w14:textId="77777777" w:rsidR="00634178" w:rsidRPr="00634178" w:rsidRDefault="00634178" w:rsidP="00634178">
      <w:pPr>
        <w:pStyle w:val="Paragraphedeliste"/>
        <w:numPr>
          <w:ilvl w:val="0"/>
          <w:numId w:val="17"/>
        </w:numPr>
        <w:shd w:val="clear" w:color="auto" w:fill="FFFFFF"/>
        <w:spacing w:after="0" w:line="240" w:lineRule="auto"/>
        <w:jc w:val="both"/>
        <w:textAlignment w:val="baseline"/>
        <w:rPr>
          <w:rFonts w:ascii="Century Gothic" w:eastAsia="Times New Roman" w:hAnsi="Century Gothic" w:cs="Arial"/>
          <w:sz w:val="24"/>
          <w:szCs w:val="24"/>
          <w:lang w:eastAsia="fr-FR"/>
        </w:rPr>
      </w:pPr>
      <w:proofErr w:type="gramStart"/>
      <w:r w:rsidRPr="006C7501">
        <w:rPr>
          <w:rFonts w:ascii="Century Gothic" w:hAnsi="Century Gothic" w:cs="Arial"/>
          <w:sz w:val="24"/>
          <w:szCs w:val="24"/>
        </w:rPr>
        <w:t>Soit  l’affichage</w:t>
      </w:r>
      <w:proofErr w:type="gramEnd"/>
      <w:r w:rsidRPr="006C7501">
        <w:rPr>
          <w:rFonts w:ascii="Century Gothic" w:hAnsi="Century Gothic" w:cs="Arial"/>
          <w:sz w:val="24"/>
          <w:szCs w:val="24"/>
        </w:rPr>
        <w:t xml:space="preserve">, </w:t>
      </w:r>
    </w:p>
    <w:p w14:paraId="13CCBB26" w14:textId="77777777" w:rsidR="00634178" w:rsidRPr="006C7501" w:rsidRDefault="00634178" w:rsidP="00634178">
      <w:pPr>
        <w:pStyle w:val="Paragraphedeliste"/>
        <w:numPr>
          <w:ilvl w:val="0"/>
          <w:numId w:val="17"/>
        </w:numPr>
        <w:shd w:val="clear" w:color="auto" w:fill="FFFFFF"/>
        <w:spacing w:after="0" w:line="240" w:lineRule="auto"/>
        <w:jc w:val="both"/>
        <w:textAlignment w:val="baseline"/>
        <w:rPr>
          <w:rFonts w:ascii="Century Gothic" w:hAnsi="Century Gothic" w:cs="Arial"/>
          <w:sz w:val="24"/>
          <w:szCs w:val="24"/>
        </w:rPr>
      </w:pPr>
      <w:r w:rsidRPr="00634178">
        <w:rPr>
          <w:rFonts w:ascii="Century Gothic" w:hAnsi="Century Gothic" w:cs="Arial"/>
          <w:sz w:val="24"/>
          <w:szCs w:val="24"/>
        </w:rPr>
        <w:t xml:space="preserve">Soit la publication sur papier </w:t>
      </w:r>
    </w:p>
    <w:p w14:paraId="3BEC52D2" w14:textId="12EC9269" w:rsidR="00634178" w:rsidRDefault="00634178" w:rsidP="00634178">
      <w:pPr>
        <w:shd w:val="clear" w:color="auto" w:fill="FFFFFF"/>
        <w:spacing w:after="0" w:line="240" w:lineRule="auto"/>
        <w:ind w:left="295" w:firstLine="708"/>
        <w:jc w:val="both"/>
        <w:textAlignment w:val="baseline"/>
        <w:rPr>
          <w:rFonts w:ascii="Century Gothic" w:hAnsi="Century Gothic" w:cs="Arial"/>
          <w:sz w:val="24"/>
          <w:szCs w:val="24"/>
        </w:rPr>
      </w:pPr>
      <w:r>
        <w:rPr>
          <w:rFonts w:ascii="Century Gothic" w:hAnsi="Century Gothic" w:cs="Arial"/>
          <w:sz w:val="24"/>
          <w:szCs w:val="24"/>
        </w:rPr>
        <w:t>Soit</w:t>
      </w:r>
      <w:r w:rsidRPr="006C7501">
        <w:rPr>
          <w:rFonts w:ascii="Century Gothic" w:hAnsi="Century Gothic" w:cs="Arial"/>
          <w:sz w:val="24"/>
          <w:szCs w:val="24"/>
        </w:rPr>
        <w:t xml:space="preserve"> la publication</w:t>
      </w:r>
      <w:r>
        <w:rPr>
          <w:rFonts w:ascii="Century Gothic" w:hAnsi="Century Gothic" w:cs="Arial"/>
          <w:sz w:val="24"/>
          <w:szCs w:val="24"/>
        </w:rPr>
        <w:t xml:space="preserve"> sous forme</w:t>
      </w:r>
      <w:r w:rsidRPr="006C7501">
        <w:rPr>
          <w:rFonts w:ascii="Century Gothic" w:hAnsi="Century Gothic" w:cs="Arial"/>
          <w:sz w:val="24"/>
          <w:szCs w:val="24"/>
        </w:rPr>
        <w:t xml:space="preserve"> électronique</w:t>
      </w:r>
    </w:p>
    <w:p w14:paraId="61C32923" w14:textId="77777777" w:rsidR="00634178" w:rsidRPr="006C7501" w:rsidRDefault="00634178" w:rsidP="00634178">
      <w:pPr>
        <w:shd w:val="clear" w:color="auto" w:fill="FFFFFF"/>
        <w:spacing w:after="0" w:line="240" w:lineRule="auto"/>
        <w:jc w:val="both"/>
        <w:textAlignment w:val="baseline"/>
        <w:rPr>
          <w:rFonts w:ascii="Century Gothic" w:eastAsia="Times New Roman" w:hAnsi="Century Gothic" w:cs="Arial"/>
          <w:sz w:val="24"/>
          <w:szCs w:val="24"/>
          <w:lang w:eastAsia="fr-FR"/>
        </w:rPr>
      </w:pPr>
    </w:p>
    <w:p w14:paraId="2F6D47CA" w14:textId="72B22C30" w:rsidR="00C80875" w:rsidRPr="00706C70" w:rsidRDefault="00A0065F" w:rsidP="00C80875">
      <w:pPr>
        <w:shd w:val="clear" w:color="auto" w:fill="FFFFFF"/>
        <w:spacing w:after="150" w:line="240" w:lineRule="auto"/>
        <w:jc w:val="both"/>
        <w:rPr>
          <w:rFonts w:ascii="Century Gothic" w:eastAsia="Times New Roman" w:hAnsi="Century Gothic" w:cs="Arial"/>
          <w:color w:val="000000"/>
          <w:spacing w:val="3"/>
          <w:sz w:val="24"/>
          <w:szCs w:val="24"/>
          <w:lang w:eastAsia="fr-FR"/>
        </w:rPr>
      </w:pPr>
      <w:r>
        <w:rPr>
          <w:rFonts w:ascii="Century Gothic" w:eastAsia="Times New Roman" w:hAnsi="Century Gothic" w:cs="Arial"/>
          <w:color w:val="000000"/>
          <w:spacing w:val="3"/>
          <w:sz w:val="24"/>
          <w:szCs w:val="24"/>
          <w:lang w:eastAsia="fr-FR"/>
        </w:rPr>
        <w:t xml:space="preserve">Le Conseil Municipal </w:t>
      </w:r>
      <w:r w:rsidR="00634178">
        <w:rPr>
          <w:rFonts w:ascii="Century Gothic" w:eastAsia="Times New Roman" w:hAnsi="Century Gothic" w:cs="Arial"/>
          <w:color w:val="000000"/>
          <w:spacing w:val="3"/>
          <w:sz w:val="24"/>
          <w:szCs w:val="24"/>
          <w:lang w:eastAsia="fr-FR"/>
        </w:rPr>
        <w:t>ayant entendu l’exposé de Madame le Maire, et après en avoir délibér</w:t>
      </w:r>
      <w:r w:rsidR="00F36E7F">
        <w:rPr>
          <w:rFonts w:ascii="Century Gothic" w:eastAsia="Times New Roman" w:hAnsi="Century Gothic" w:cs="Arial"/>
          <w:color w:val="000000"/>
          <w:spacing w:val="3"/>
          <w:sz w:val="24"/>
          <w:szCs w:val="24"/>
          <w:lang w:eastAsia="fr-FR"/>
        </w:rPr>
        <w:t xml:space="preserve">é par oral, </w:t>
      </w:r>
      <w:r w:rsidR="00634178">
        <w:rPr>
          <w:rFonts w:ascii="Century Gothic" w:eastAsia="Times New Roman" w:hAnsi="Century Gothic" w:cs="Arial"/>
          <w:color w:val="000000"/>
          <w:spacing w:val="3"/>
          <w:sz w:val="24"/>
          <w:szCs w:val="24"/>
          <w:lang w:eastAsia="fr-FR"/>
        </w:rPr>
        <w:t xml:space="preserve">décide </w:t>
      </w:r>
      <w:proofErr w:type="gramStart"/>
      <w:r w:rsidR="00634178">
        <w:rPr>
          <w:rFonts w:ascii="Century Gothic" w:eastAsia="Times New Roman" w:hAnsi="Century Gothic" w:cs="Arial"/>
          <w:color w:val="000000"/>
          <w:spacing w:val="3"/>
          <w:sz w:val="24"/>
          <w:szCs w:val="24"/>
          <w:lang w:eastAsia="fr-FR"/>
        </w:rPr>
        <w:t xml:space="preserve">d’ADOPTER </w:t>
      </w:r>
      <w:r>
        <w:rPr>
          <w:rFonts w:ascii="Century Gothic" w:eastAsia="Times New Roman" w:hAnsi="Century Gothic" w:cs="Arial"/>
          <w:color w:val="000000"/>
          <w:spacing w:val="3"/>
          <w:sz w:val="24"/>
          <w:szCs w:val="24"/>
          <w:lang w:eastAsia="fr-FR"/>
        </w:rPr>
        <w:t xml:space="preserve"> le</w:t>
      </w:r>
      <w:proofErr w:type="gramEnd"/>
      <w:r>
        <w:rPr>
          <w:rFonts w:ascii="Century Gothic" w:eastAsia="Times New Roman" w:hAnsi="Century Gothic" w:cs="Arial"/>
          <w:color w:val="000000"/>
          <w:spacing w:val="3"/>
          <w:sz w:val="24"/>
          <w:szCs w:val="24"/>
          <w:lang w:eastAsia="fr-FR"/>
        </w:rPr>
        <w:t xml:space="preserve"> choix de l’affichage complet des délibérations ou des </w:t>
      </w:r>
      <w:r w:rsidR="00634178">
        <w:rPr>
          <w:rFonts w:ascii="Century Gothic" w:eastAsia="Times New Roman" w:hAnsi="Century Gothic" w:cs="Arial"/>
          <w:color w:val="000000"/>
          <w:spacing w:val="3"/>
          <w:sz w:val="24"/>
          <w:szCs w:val="24"/>
          <w:lang w:eastAsia="fr-FR"/>
        </w:rPr>
        <w:t>arrêtés à la porte de la mairie à l’unanimité des membres.</w:t>
      </w:r>
    </w:p>
    <w:p w14:paraId="7D81EC00" w14:textId="77777777" w:rsidR="00F85A44" w:rsidRPr="000F7EAD" w:rsidRDefault="00F85A44" w:rsidP="00F85A44">
      <w:pPr>
        <w:pStyle w:val="Standard"/>
        <w:rPr>
          <w:rFonts w:ascii="Century Gothic" w:hAnsi="Century Gothic"/>
          <w:bCs/>
        </w:rPr>
      </w:pPr>
      <w:r w:rsidRPr="00D32C6B">
        <w:rPr>
          <w:rFonts w:ascii="Century Gothic" w:hAnsi="Century Gothic"/>
          <w:bCs/>
        </w:rPr>
        <w:t xml:space="preserve">Ce choix de l’affichage comme modalité n’empêchera pas la publication en plus </w:t>
      </w:r>
      <w:proofErr w:type="gramStart"/>
      <w:r w:rsidRPr="00D32C6B">
        <w:rPr>
          <w:rFonts w:ascii="Century Gothic" w:hAnsi="Century Gothic"/>
          <w:bCs/>
        </w:rPr>
        <w:t>des  actes</w:t>
      </w:r>
      <w:proofErr w:type="gramEnd"/>
      <w:r w:rsidRPr="00D32C6B">
        <w:rPr>
          <w:rFonts w:ascii="Century Gothic" w:hAnsi="Century Gothic"/>
          <w:bCs/>
        </w:rPr>
        <w:t xml:space="preserve"> de la commune sur son site internet.</w:t>
      </w:r>
    </w:p>
    <w:p w14:paraId="0E67EB0D" w14:textId="77777777" w:rsidR="00C80875" w:rsidRPr="005F2FC4" w:rsidRDefault="00C80875" w:rsidP="00C80875">
      <w:pPr>
        <w:pStyle w:val="Standard"/>
        <w:rPr>
          <w:rFonts w:ascii="Century Gothic" w:hAnsi="Century Gothic"/>
        </w:rPr>
      </w:pPr>
    </w:p>
    <w:p w14:paraId="43B0FCF5" w14:textId="3856252C" w:rsidR="00C80875" w:rsidRPr="005F2FC4" w:rsidRDefault="00C80875" w:rsidP="00C80875">
      <w:pPr>
        <w:pStyle w:val="Standard"/>
        <w:rPr>
          <w:rFonts w:ascii="Century Gothic" w:hAnsi="Century Gothic"/>
        </w:rPr>
      </w:pPr>
      <w:r w:rsidRPr="005F2FC4">
        <w:rPr>
          <w:rFonts w:ascii="Century Gothic" w:hAnsi="Century Gothic"/>
        </w:rPr>
        <w:t>Contre :</w:t>
      </w:r>
      <w:r w:rsidRPr="005F2FC4">
        <w:rPr>
          <w:rFonts w:ascii="Century Gothic" w:hAnsi="Century Gothic"/>
        </w:rPr>
        <w:tab/>
      </w:r>
      <w:r w:rsidR="00634178">
        <w:rPr>
          <w:rFonts w:ascii="Century Gothic" w:hAnsi="Century Gothic"/>
        </w:rPr>
        <w:t>0</w:t>
      </w:r>
      <w:r w:rsidRPr="005F2FC4">
        <w:rPr>
          <w:rFonts w:ascii="Century Gothic" w:hAnsi="Century Gothic"/>
        </w:rPr>
        <w:tab/>
      </w:r>
      <w:r w:rsidRPr="005F2FC4">
        <w:rPr>
          <w:rFonts w:ascii="Century Gothic" w:hAnsi="Century Gothic"/>
        </w:rPr>
        <w:tab/>
        <w:t>Abstention :</w:t>
      </w:r>
      <w:r w:rsidRPr="005F2FC4">
        <w:rPr>
          <w:rFonts w:ascii="Century Gothic" w:hAnsi="Century Gothic"/>
        </w:rPr>
        <w:tab/>
      </w:r>
      <w:r w:rsidRPr="005F2FC4">
        <w:rPr>
          <w:rFonts w:ascii="Century Gothic" w:hAnsi="Century Gothic"/>
        </w:rPr>
        <w:tab/>
      </w:r>
      <w:r w:rsidR="00634178">
        <w:rPr>
          <w:rFonts w:ascii="Century Gothic" w:hAnsi="Century Gothic"/>
        </w:rPr>
        <w:t>0</w:t>
      </w:r>
      <w:r w:rsidRPr="005F2FC4">
        <w:rPr>
          <w:rFonts w:ascii="Century Gothic" w:hAnsi="Century Gothic"/>
        </w:rPr>
        <w:tab/>
      </w:r>
      <w:r w:rsidRPr="005F2FC4">
        <w:rPr>
          <w:rFonts w:ascii="Century Gothic" w:hAnsi="Century Gothic"/>
        </w:rPr>
        <w:tab/>
        <w:t xml:space="preserve">Pour : </w:t>
      </w:r>
      <w:r w:rsidR="00634178">
        <w:rPr>
          <w:rFonts w:ascii="Century Gothic" w:hAnsi="Century Gothic"/>
        </w:rPr>
        <w:t>6</w:t>
      </w:r>
    </w:p>
    <w:p w14:paraId="77E5156C" w14:textId="77777777" w:rsidR="00C80875" w:rsidRDefault="00C80875" w:rsidP="00C80875">
      <w:pPr>
        <w:pStyle w:val="Standard"/>
        <w:rPr>
          <w:rFonts w:ascii="Century Gothic" w:hAnsi="Century Gothic"/>
          <w:b/>
        </w:rPr>
      </w:pPr>
    </w:p>
    <w:p w14:paraId="2A73C8F2" w14:textId="77777777" w:rsidR="00C80875" w:rsidRPr="00EE2B3A" w:rsidRDefault="00C80875" w:rsidP="00C80875">
      <w:pPr>
        <w:pStyle w:val="Standard"/>
        <w:rPr>
          <w:rFonts w:ascii="Century Gothic" w:hAnsi="Century Gothic"/>
          <w:b/>
        </w:rPr>
      </w:pPr>
    </w:p>
    <w:p w14:paraId="36F0B75E" w14:textId="481D3CD2" w:rsidR="00C80875" w:rsidRPr="00EE2B3A" w:rsidRDefault="006E1004" w:rsidP="00C80875">
      <w:pPr>
        <w:pStyle w:val="Standard"/>
        <w:numPr>
          <w:ilvl w:val="0"/>
          <w:numId w:val="2"/>
        </w:numPr>
        <w:rPr>
          <w:rFonts w:ascii="Century Gothic" w:eastAsia="Times New Roman" w:hAnsi="Century Gothic" w:cs="Calibri"/>
          <w:b/>
        </w:rPr>
      </w:pPr>
      <w:r>
        <w:rPr>
          <w:rFonts w:ascii="Century Gothic" w:eastAsia="Times New Roman" w:hAnsi="Century Gothic" w:cs="Calibri"/>
          <w:b/>
        </w:rPr>
        <w:t xml:space="preserve">D2022/23 </w:t>
      </w:r>
      <w:r w:rsidR="00C80875" w:rsidRPr="00EE2B3A">
        <w:rPr>
          <w:rFonts w:ascii="Century Gothic" w:eastAsia="Times New Roman" w:hAnsi="Century Gothic" w:cs="Calibri"/>
          <w:b/>
        </w:rPr>
        <w:t>Délibération sur la dématérialisation des demandes d’urbanisme</w:t>
      </w:r>
      <w:r w:rsidR="00C80875">
        <w:rPr>
          <w:rFonts w:ascii="Century Gothic" w:eastAsia="Times New Roman" w:hAnsi="Century Gothic" w:cs="Calibri"/>
          <w:b/>
        </w:rPr>
        <w:t xml:space="preserve"> </w:t>
      </w:r>
    </w:p>
    <w:p w14:paraId="4BB7679E" w14:textId="77777777" w:rsidR="00C80875" w:rsidRDefault="00C80875" w:rsidP="00C80875">
      <w:pPr>
        <w:pStyle w:val="Standard"/>
        <w:ind w:left="643"/>
        <w:rPr>
          <w:rFonts w:ascii="Century Gothic" w:eastAsia="Times New Roman" w:hAnsi="Century Gothic" w:cs="Calibri"/>
        </w:rPr>
      </w:pPr>
    </w:p>
    <w:p w14:paraId="560EE367" w14:textId="77777777" w:rsidR="00C80875" w:rsidRPr="00DC33DB" w:rsidRDefault="00C80875" w:rsidP="00C80875">
      <w:pPr>
        <w:ind w:right="-3"/>
        <w:jc w:val="both"/>
        <w:rPr>
          <w:rFonts w:ascii="Century Gothic" w:hAnsi="Century Gothic" w:cs="Arial"/>
          <w:sz w:val="24"/>
          <w:szCs w:val="24"/>
        </w:rPr>
      </w:pPr>
      <w:r w:rsidRPr="00DC33DB">
        <w:rPr>
          <w:rFonts w:ascii="Century Gothic" w:hAnsi="Century Gothic" w:cs="Arial"/>
          <w:sz w:val="24"/>
          <w:szCs w:val="24"/>
        </w:rPr>
        <w:t>Madame le Maire rappelle au conseil municipal les nouvelles obligations en matière d’instruction d’urbanisme à compter du 1</w:t>
      </w:r>
      <w:r w:rsidRPr="00DC33DB">
        <w:rPr>
          <w:rFonts w:ascii="Century Gothic" w:hAnsi="Century Gothic" w:cs="Arial"/>
          <w:sz w:val="24"/>
          <w:szCs w:val="24"/>
          <w:vertAlign w:val="superscript"/>
        </w:rPr>
        <w:t>er</w:t>
      </w:r>
      <w:r w:rsidRPr="00DC33DB">
        <w:rPr>
          <w:rFonts w:ascii="Century Gothic" w:hAnsi="Century Gothic" w:cs="Arial"/>
          <w:sz w:val="24"/>
          <w:szCs w:val="24"/>
        </w:rPr>
        <w:t xml:space="preserve"> janvier 2022 :</w:t>
      </w:r>
    </w:p>
    <w:p w14:paraId="1436B971" w14:textId="77777777" w:rsidR="00C80875" w:rsidRPr="00DC33DB" w:rsidRDefault="00C80875" w:rsidP="00C80875">
      <w:pPr>
        <w:ind w:right="-3"/>
        <w:jc w:val="both"/>
        <w:rPr>
          <w:rFonts w:ascii="Century Gothic" w:hAnsi="Century Gothic" w:cs="Arial"/>
          <w:sz w:val="24"/>
          <w:szCs w:val="24"/>
        </w:rPr>
      </w:pPr>
      <w:r w:rsidRPr="00DC33DB">
        <w:rPr>
          <w:rFonts w:ascii="Century Gothic" w:hAnsi="Century Gothic" w:cs="Arial"/>
          <w:sz w:val="24"/>
          <w:szCs w:val="24"/>
        </w:rPr>
        <w:t>La saisie par voie électronique (SVE) devient obligatoire pour toutes les communes et chaque commune est compétente pour mettre en place cette SVE et la dématérialisation.</w:t>
      </w:r>
    </w:p>
    <w:p w14:paraId="1274E16C" w14:textId="77777777" w:rsidR="00C80875" w:rsidRPr="00DC33DB" w:rsidRDefault="00C80875" w:rsidP="00C80875">
      <w:pPr>
        <w:ind w:right="-3"/>
        <w:jc w:val="both"/>
        <w:rPr>
          <w:rFonts w:ascii="Century Gothic" w:hAnsi="Century Gothic" w:cs="Arial"/>
          <w:sz w:val="24"/>
          <w:szCs w:val="24"/>
        </w:rPr>
      </w:pPr>
      <w:r w:rsidRPr="00DC33DB">
        <w:rPr>
          <w:rFonts w:ascii="Century Gothic" w:hAnsi="Century Gothic" w:cs="Arial"/>
          <w:sz w:val="24"/>
          <w:szCs w:val="24"/>
        </w:rPr>
        <w:t xml:space="preserve">Provence Alpes Agglomération a finalisé une entente avec Durance Lubéron Verdon Agglomération pour la mise à disposition d’un logiciel d’aide à l’instruction d’urbanisme dit </w:t>
      </w:r>
      <w:proofErr w:type="spellStart"/>
      <w:r w:rsidRPr="00DC33DB">
        <w:rPr>
          <w:rFonts w:ascii="Century Gothic" w:hAnsi="Century Gothic" w:cs="Arial"/>
          <w:sz w:val="24"/>
          <w:szCs w:val="24"/>
        </w:rPr>
        <w:t>cart@ds</w:t>
      </w:r>
      <w:proofErr w:type="spellEnd"/>
      <w:r w:rsidRPr="00DC33DB">
        <w:rPr>
          <w:rFonts w:ascii="Century Gothic" w:hAnsi="Century Gothic" w:cs="Arial"/>
          <w:sz w:val="24"/>
          <w:szCs w:val="24"/>
        </w:rPr>
        <w:t>. Les services SIG de PAA et DLVA mettent à disposition des communes :</w:t>
      </w:r>
    </w:p>
    <w:p w14:paraId="28F896A5" w14:textId="77777777" w:rsidR="00C80875" w:rsidRPr="00DC33DB" w:rsidRDefault="00C80875" w:rsidP="00C80875">
      <w:pPr>
        <w:pStyle w:val="Paragraphedeliste"/>
        <w:numPr>
          <w:ilvl w:val="0"/>
          <w:numId w:val="16"/>
        </w:numPr>
        <w:spacing w:after="0" w:line="240" w:lineRule="auto"/>
        <w:ind w:right="-3"/>
        <w:jc w:val="both"/>
        <w:rPr>
          <w:rFonts w:ascii="Century Gothic" w:hAnsi="Century Gothic" w:cs="Arial"/>
          <w:sz w:val="24"/>
          <w:szCs w:val="24"/>
        </w:rPr>
      </w:pPr>
      <w:r w:rsidRPr="00DC33DB">
        <w:rPr>
          <w:rFonts w:ascii="Century Gothic" w:hAnsi="Century Gothic" w:cs="Arial"/>
          <w:sz w:val="24"/>
          <w:szCs w:val="24"/>
        </w:rPr>
        <w:t>Une SVE pour l’ensemble des communes</w:t>
      </w:r>
    </w:p>
    <w:p w14:paraId="63B80A70" w14:textId="77777777" w:rsidR="00C80875" w:rsidRPr="00DC33DB" w:rsidRDefault="00C80875" w:rsidP="00C80875">
      <w:pPr>
        <w:pStyle w:val="Paragraphedeliste"/>
        <w:numPr>
          <w:ilvl w:val="0"/>
          <w:numId w:val="16"/>
        </w:numPr>
        <w:spacing w:after="0" w:line="240" w:lineRule="auto"/>
        <w:ind w:right="-3"/>
        <w:jc w:val="both"/>
        <w:rPr>
          <w:rFonts w:ascii="Century Gothic" w:hAnsi="Century Gothic" w:cs="Arial"/>
          <w:sz w:val="24"/>
          <w:szCs w:val="24"/>
        </w:rPr>
      </w:pPr>
      <w:r w:rsidRPr="00DC33DB">
        <w:rPr>
          <w:rFonts w:ascii="Century Gothic" w:hAnsi="Century Gothic" w:cs="Arial"/>
          <w:sz w:val="24"/>
          <w:szCs w:val="24"/>
        </w:rPr>
        <w:lastRenderedPageBreak/>
        <w:t xml:space="preserve">Une évolution de </w:t>
      </w:r>
      <w:proofErr w:type="spellStart"/>
      <w:r w:rsidRPr="00DC33DB">
        <w:rPr>
          <w:rFonts w:ascii="Century Gothic" w:hAnsi="Century Gothic" w:cs="Arial"/>
          <w:sz w:val="24"/>
          <w:szCs w:val="24"/>
        </w:rPr>
        <w:t>cart@ds</w:t>
      </w:r>
      <w:proofErr w:type="spellEnd"/>
      <w:r w:rsidRPr="00DC33DB">
        <w:rPr>
          <w:rFonts w:ascii="Century Gothic" w:hAnsi="Century Gothic" w:cs="Arial"/>
          <w:sz w:val="24"/>
          <w:szCs w:val="24"/>
        </w:rPr>
        <w:t xml:space="preserve"> pour permettre la connexion aux divers services de l’état et la consultation des services extérieurs </w:t>
      </w:r>
    </w:p>
    <w:p w14:paraId="26754401" w14:textId="77777777" w:rsidR="00C80875" w:rsidRPr="00DC33DB" w:rsidRDefault="00C80875" w:rsidP="00C80875">
      <w:pPr>
        <w:ind w:right="-3"/>
        <w:jc w:val="both"/>
        <w:rPr>
          <w:rFonts w:ascii="Century Gothic" w:hAnsi="Century Gothic" w:cs="Arial"/>
          <w:sz w:val="24"/>
          <w:szCs w:val="24"/>
        </w:rPr>
      </w:pPr>
      <w:r w:rsidRPr="00DC33DB">
        <w:rPr>
          <w:rFonts w:ascii="Century Gothic" w:hAnsi="Century Gothic" w:cs="Arial"/>
          <w:sz w:val="24"/>
          <w:szCs w:val="24"/>
        </w:rPr>
        <w:t xml:space="preserve">A titre indicatif, ces modifications de consultation des logiciels </w:t>
      </w:r>
      <w:proofErr w:type="spellStart"/>
      <w:r w:rsidRPr="00DC33DB">
        <w:rPr>
          <w:rFonts w:ascii="Century Gothic" w:hAnsi="Century Gothic" w:cs="Arial"/>
          <w:sz w:val="24"/>
          <w:szCs w:val="24"/>
        </w:rPr>
        <w:t>cart@ds</w:t>
      </w:r>
      <w:proofErr w:type="spellEnd"/>
      <w:r w:rsidRPr="00DC33DB">
        <w:rPr>
          <w:rFonts w:ascii="Century Gothic" w:hAnsi="Century Gothic" w:cs="Arial"/>
          <w:sz w:val="24"/>
          <w:szCs w:val="24"/>
        </w:rPr>
        <w:t xml:space="preserve"> représenteront une augmentation des frais de maintenance d’environ 30% par an, soit pour la commune entre 20€ et 27€.</w:t>
      </w:r>
    </w:p>
    <w:p w14:paraId="7BBEA19E" w14:textId="77777777" w:rsidR="00C80875" w:rsidRPr="00DC33DB" w:rsidRDefault="00C80875" w:rsidP="00C80875">
      <w:pPr>
        <w:ind w:right="-3"/>
        <w:jc w:val="both"/>
        <w:rPr>
          <w:rFonts w:ascii="Century Gothic" w:hAnsi="Century Gothic" w:cs="Arial"/>
          <w:sz w:val="24"/>
          <w:szCs w:val="24"/>
        </w:rPr>
      </w:pPr>
      <w:r w:rsidRPr="00DC33DB">
        <w:rPr>
          <w:rFonts w:ascii="Century Gothic" w:hAnsi="Century Gothic" w:cs="Arial"/>
          <w:sz w:val="24"/>
          <w:szCs w:val="24"/>
        </w:rPr>
        <w:t>Après délibérations, le conseil municipal, à l’unanimité des présents :</w:t>
      </w:r>
    </w:p>
    <w:p w14:paraId="5B4B20A2" w14:textId="77777777" w:rsidR="00C80875" w:rsidRPr="00DC33DB" w:rsidRDefault="00C80875" w:rsidP="00C80875">
      <w:pPr>
        <w:pStyle w:val="Paragraphedeliste"/>
        <w:numPr>
          <w:ilvl w:val="0"/>
          <w:numId w:val="16"/>
        </w:numPr>
        <w:spacing w:after="0" w:line="240" w:lineRule="auto"/>
        <w:ind w:right="-3"/>
        <w:jc w:val="both"/>
        <w:rPr>
          <w:rFonts w:ascii="Century Gothic" w:hAnsi="Century Gothic" w:cs="Arial"/>
          <w:sz w:val="24"/>
          <w:szCs w:val="24"/>
        </w:rPr>
      </w:pPr>
      <w:r w:rsidRPr="00DC33DB">
        <w:rPr>
          <w:rFonts w:ascii="Century Gothic" w:hAnsi="Century Gothic" w:cs="Arial"/>
          <w:sz w:val="24"/>
          <w:szCs w:val="24"/>
        </w:rPr>
        <w:t>Accepte la mise à disposition à la commune de la SVE et l’évolution logicielle permettant la dématérialisation proposée par PAA,</w:t>
      </w:r>
    </w:p>
    <w:p w14:paraId="6C2FD8F7" w14:textId="77777777" w:rsidR="00C80875" w:rsidRPr="00DC33DB" w:rsidRDefault="00C80875" w:rsidP="00C80875">
      <w:pPr>
        <w:pStyle w:val="Paragraphedeliste"/>
        <w:numPr>
          <w:ilvl w:val="0"/>
          <w:numId w:val="16"/>
        </w:numPr>
        <w:spacing w:after="0" w:line="240" w:lineRule="auto"/>
        <w:ind w:right="-3"/>
        <w:jc w:val="both"/>
        <w:rPr>
          <w:rFonts w:ascii="Century Gothic" w:hAnsi="Century Gothic" w:cs="Arial"/>
          <w:sz w:val="24"/>
          <w:szCs w:val="24"/>
        </w:rPr>
      </w:pPr>
      <w:r w:rsidRPr="00DC33DB">
        <w:rPr>
          <w:rFonts w:ascii="Century Gothic" w:hAnsi="Century Gothic" w:cs="Arial"/>
          <w:sz w:val="24"/>
          <w:szCs w:val="24"/>
        </w:rPr>
        <w:t>Valide le remboursement à PAA des frais de maintenance des logiciels,</w:t>
      </w:r>
    </w:p>
    <w:p w14:paraId="02A36E13" w14:textId="77777777" w:rsidR="00C80875" w:rsidRPr="00DC33DB" w:rsidRDefault="00C80875" w:rsidP="00C80875">
      <w:pPr>
        <w:pStyle w:val="Paragraphedeliste"/>
        <w:numPr>
          <w:ilvl w:val="0"/>
          <w:numId w:val="16"/>
        </w:numPr>
        <w:spacing w:after="0" w:line="240" w:lineRule="auto"/>
        <w:ind w:right="-3"/>
        <w:jc w:val="both"/>
        <w:rPr>
          <w:rFonts w:ascii="Century Gothic" w:hAnsi="Century Gothic" w:cs="Arial"/>
          <w:sz w:val="24"/>
          <w:szCs w:val="24"/>
        </w:rPr>
      </w:pPr>
      <w:r w:rsidRPr="00DC33DB">
        <w:rPr>
          <w:rFonts w:ascii="Century Gothic" w:hAnsi="Century Gothic" w:cs="Arial"/>
          <w:sz w:val="24"/>
          <w:szCs w:val="24"/>
        </w:rPr>
        <w:t>Accepte les modalités de dépôt numérique et d’instruction dématérialisée entrant en vigueur au 1</w:t>
      </w:r>
      <w:r w:rsidRPr="00DC33DB">
        <w:rPr>
          <w:rFonts w:ascii="Century Gothic" w:hAnsi="Century Gothic" w:cs="Arial"/>
          <w:sz w:val="24"/>
          <w:szCs w:val="24"/>
          <w:vertAlign w:val="superscript"/>
        </w:rPr>
        <w:t>er</w:t>
      </w:r>
      <w:r w:rsidRPr="00DC33DB">
        <w:rPr>
          <w:rFonts w:ascii="Century Gothic" w:hAnsi="Century Gothic" w:cs="Arial"/>
          <w:sz w:val="24"/>
          <w:szCs w:val="24"/>
        </w:rPr>
        <w:t xml:space="preserve"> janvier 2022.</w:t>
      </w:r>
    </w:p>
    <w:p w14:paraId="52C28992" w14:textId="77777777" w:rsidR="00C80875" w:rsidRDefault="00C80875" w:rsidP="00C80875">
      <w:pPr>
        <w:pStyle w:val="Standard"/>
        <w:ind w:left="643"/>
        <w:rPr>
          <w:rFonts w:ascii="Century Gothic" w:eastAsia="Times New Roman" w:hAnsi="Century Gothic" w:cs="Calibri"/>
        </w:rPr>
      </w:pPr>
    </w:p>
    <w:p w14:paraId="0C248880" w14:textId="77777777" w:rsidR="00C80875" w:rsidRPr="005F2FC4" w:rsidRDefault="00C80875" w:rsidP="00C80875">
      <w:pPr>
        <w:pStyle w:val="Standard"/>
        <w:ind w:left="-284" w:firstLine="284"/>
        <w:rPr>
          <w:rFonts w:ascii="Century Gothic" w:hAnsi="Century Gothic"/>
          <w:b/>
        </w:rPr>
      </w:pPr>
    </w:p>
    <w:p w14:paraId="7095548A" w14:textId="710054F8" w:rsidR="00C80875" w:rsidRPr="005F2FC4" w:rsidRDefault="00C80875" w:rsidP="00C80875">
      <w:pPr>
        <w:pStyle w:val="Standard"/>
        <w:rPr>
          <w:rFonts w:ascii="Century Gothic" w:hAnsi="Century Gothic"/>
        </w:rPr>
      </w:pPr>
      <w:r w:rsidRPr="005F2FC4">
        <w:rPr>
          <w:rFonts w:ascii="Century Gothic" w:hAnsi="Century Gothic"/>
        </w:rPr>
        <w:t>Contre :</w:t>
      </w:r>
      <w:r w:rsidRPr="005F2FC4">
        <w:rPr>
          <w:rFonts w:ascii="Century Gothic" w:hAnsi="Century Gothic"/>
        </w:rPr>
        <w:tab/>
      </w:r>
      <w:r w:rsidR="00FE0C5A">
        <w:rPr>
          <w:rFonts w:ascii="Century Gothic" w:hAnsi="Century Gothic"/>
        </w:rPr>
        <w:t>0</w:t>
      </w:r>
      <w:r w:rsidRPr="005F2FC4">
        <w:rPr>
          <w:rFonts w:ascii="Century Gothic" w:hAnsi="Century Gothic"/>
        </w:rPr>
        <w:tab/>
      </w:r>
      <w:r w:rsidRPr="005F2FC4">
        <w:rPr>
          <w:rFonts w:ascii="Century Gothic" w:hAnsi="Century Gothic"/>
        </w:rPr>
        <w:tab/>
        <w:t>Abstention :</w:t>
      </w:r>
      <w:r w:rsidRPr="005F2FC4">
        <w:rPr>
          <w:rFonts w:ascii="Century Gothic" w:hAnsi="Century Gothic"/>
        </w:rPr>
        <w:tab/>
      </w:r>
      <w:r w:rsidRPr="005F2FC4">
        <w:rPr>
          <w:rFonts w:ascii="Century Gothic" w:hAnsi="Century Gothic"/>
        </w:rPr>
        <w:tab/>
      </w:r>
      <w:r w:rsidR="00FE0C5A">
        <w:rPr>
          <w:rFonts w:ascii="Century Gothic" w:hAnsi="Century Gothic"/>
        </w:rPr>
        <w:t>0</w:t>
      </w:r>
      <w:r w:rsidRPr="005F2FC4">
        <w:rPr>
          <w:rFonts w:ascii="Century Gothic" w:hAnsi="Century Gothic"/>
        </w:rPr>
        <w:tab/>
      </w:r>
      <w:r w:rsidRPr="005F2FC4">
        <w:rPr>
          <w:rFonts w:ascii="Century Gothic" w:hAnsi="Century Gothic"/>
        </w:rPr>
        <w:tab/>
        <w:t xml:space="preserve">Pour : </w:t>
      </w:r>
      <w:r w:rsidR="00FE0C5A">
        <w:rPr>
          <w:rFonts w:ascii="Century Gothic" w:hAnsi="Century Gothic"/>
        </w:rPr>
        <w:t>6</w:t>
      </w:r>
    </w:p>
    <w:p w14:paraId="2BD91B42" w14:textId="77777777" w:rsidR="00C80875" w:rsidRPr="005F2FC4" w:rsidRDefault="00C80875" w:rsidP="00C80875">
      <w:pPr>
        <w:pStyle w:val="Standard"/>
        <w:rPr>
          <w:rFonts w:ascii="Century Gothic" w:hAnsi="Century Gothic"/>
        </w:rPr>
      </w:pPr>
    </w:p>
    <w:p w14:paraId="2CFC09F2" w14:textId="0D5134F9" w:rsidR="00C80875" w:rsidRPr="00C16775" w:rsidRDefault="00731506" w:rsidP="00C16775">
      <w:pPr>
        <w:pStyle w:val="Paragraphedeliste"/>
        <w:numPr>
          <w:ilvl w:val="0"/>
          <w:numId w:val="2"/>
        </w:numPr>
        <w:spacing w:line="252" w:lineRule="auto"/>
        <w:jc w:val="both"/>
        <w:rPr>
          <w:rFonts w:ascii="Century Gothic" w:hAnsi="Century Gothic" w:cs="Calibri"/>
          <w:b/>
          <w:sz w:val="24"/>
          <w:szCs w:val="24"/>
        </w:rPr>
      </w:pPr>
      <w:r w:rsidRPr="00C16775">
        <w:rPr>
          <w:rFonts w:ascii="Century Gothic" w:eastAsia="Times New Roman" w:hAnsi="Century Gothic" w:cs="Calibri"/>
          <w:b/>
          <w:sz w:val="24"/>
          <w:szCs w:val="24"/>
        </w:rPr>
        <w:t xml:space="preserve">D2022/24 </w:t>
      </w:r>
      <w:r w:rsidR="00C80875" w:rsidRPr="00C16775">
        <w:rPr>
          <w:rFonts w:ascii="Century Gothic" w:eastAsia="Times New Roman" w:hAnsi="Century Gothic" w:cs="Calibri"/>
          <w:b/>
          <w:sz w:val="24"/>
          <w:szCs w:val="24"/>
        </w:rPr>
        <w:t xml:space="preserve">Délibération adhésion IT04 </w:t>
      </w:r>
    </w:p>
    <w:p w14:paraId="5C1652B8" w14:textId="120311FD" w:rsidR="00C80875" w:rsidRPr="00DC33DB" w:rsidRDefault="00C80875" w:rsidP="00C80875">
      <w:pPr>
        <w:spacing w:line="252" w:lineRule="auto"/>
        <w:jc w:val="both"/>
        <w:rPr>
          <w:rFonts w:ascii="Century Gothic" w:hAnsi="Century Gothic" w:cstheme="minorHAnsi"/>
          <w:bCs/>
          <w:sz w:val="24"/>
          <w:szCs w:val="24"/>
        </w:rPr>
      </w:pPr>
      <w:r w:rsidRPr="00DC33DB">
        <w:rPr>
          <w:rFonts w:ascii="Century Gothic" w:hAnsi="Century Gothic" w:cstheme="minorHAnsi"/>
          <w:bCs/>
          <w:sz w:val="24"/>
          <w:szCs w:val="24"/>
        </w:rPr>
        <w:t xml:space="preserve">Madame le Maire rappelle </w:t>
      </w:r>
      <w:r w:rsidR="005446B9">
        <w:rPr>
          <w:rFonts w:ascii="Century Gothic" w:hAnsi="Century Gothic" w:cstheme="minorHAnsi"/>
          <w:bCs/>
          <w:sz w:val="24"/>
          <w:szCs w:val="24"/>
        </w:rPr>
        <w:t>à son C</w:t>
      </w:r>
      <w:r w:rsidRPr="00DC33DB">
        <w:rPr>
          <w:rFonts w:ascii="Century Gothic" w:hAnsi="Century Gothic" w:cstheme="minorHAnsi"/>
          <w:bCs/>
          <w:sz w:val="24"/>
          <w:szCs w:val="24"/>
        </w:rPr>
        <w:t>onseil</w:t>
      </w:r>
      <w:r w:rsidR="005446B9">
        <w:rPr>
          <w:rFonts w:ascii="Century Gothic" w:hAnsi="Century Gothic" w:cstheme="minorHAnsi"/>
          <w:bCs/>
          <w:sz w:val="24"/>
          <w:szCs w:val="24"/>
        </w:rPr>
        <w:t xml:space="preserve"> Municipal</w:t>
      </w:r>
      <w:r w:rsidRPr="00DC33DB">
        <w:rPr>
          <w:rFonts w:ascii="Century Gothic" w:hAnsi="Century Gothic" w:cstheme="minorHAnsi"/>
          <w:bCs/>
          <w:sz w:val="24"/>
          <w:szCs w:val="24"/>
        </w:rPr>
        <w:t xml:space="preserve"> que la commune a </w:t>
      </w:r>
      <w:r>
        <w:rPr>
          <w:rFonts w:ascii="Century Gothic" w:hAnsi="Century Gothic" w:cstheme="minorHAnsi"/>
          <w:bCs/>
          <w:sz w:val="24"/>
          <w:szCs w:val="24"/>
        </w:rPr>
        <w:t>adhéré en 2021</w:t>
      </w:r>
      <w:r w:rsidRPr="00DC33DB">
        <w:rPr>
          <w:rFonts w:ascii="Century Gothic" w:hAnsi="Century Gothic" w:cstheme="minorHAnsi"/>
          <w:bCs/>
          <w:sz w:val="24"/>
          <w:szCs w:val="24"/>
        </w:rPr>
        <w:t xml:space="preserve"> à l’agence Ingénierie et Territoire 04 (IT04), agence départementale de conseil et d’aide aux communes en matière d’ingénierie.</w:t>
      </w:r>
    </w:p>
    <w:p w14:paraId="5F703376" w14:textId="77777777" w:rsidR="00C80875" w:rsidRPr="00DC33DB" w:rsidRDefault="00C80875" w:rsidP="00C80875">
      <w:pPr>
        <w:spacing w:line="252" w:lineRule="auto"/>
        <w:jc w:val="both"/>
        <w:rPr>
          <w:rFonts w:ascii="Century Gothic" w:hAnsi="Century Gothic" w:cstheme="minorHAnsi"/>
          <w:bCs/>
          <w:sz w:val="24"/>
          <w:szCs w:val="24"/>
        </w:rPr>
      </w:pPr>
      <w:r w:rsidRPr="00DC33DB">
        <w:rPr>
          <w:rFonts w:ascii="Century Gothic" w:hAnsi="Century Gothic" w:cstheme="minorHAnsi"/>
          <w:bCs/>
          <w:sz w:val="24"/>
          <w:szCs w:val="24"/>
        </w:rPr>
        <w:t>L’adhésion annuelle forfaitaire pour les petites communes est de 200 euros par an.</w:t>
      </w:r>
      <w:r>
        <w:rPr>
          <w:rFonts w:ascii="Century Gothic" w:hAnsi="Century Gothic" w:cstheme="minorHAnsi"/>
          <w:bCs/>
          <w:sz w:val="24"/>
          <w:szCs w:val="24"/>
        </w:rPr>
        <w:t xml:space="preserve"> IT 04 nous demande de renouveler notre adhésion.</w:t>
      </w:r>
    </w:p>
    <w:p w14:paraId="6E730ECE" w14:textId="77777777" w:rsidR="00C80875" w:rsidRPr="00DC33DB" w:rsidRDefault="00C80875" w:rsidP="00C80875">
      <w:pPr>
        <w:pStyle w:val="Paragraphedeliste"/>
        <w:numPr>
          <w:ilvl w:val="0"/>
          <w:numId w:val="15"/>
        </w:numPr>
        <w:spacing w:after="0"/>
        <w:ind w:left="714" w:hanging="357"/>
        <w:jc w:val="both"/>
        <w:rPr>
          <w:rFonts w:ascii="Century Gothic" w:hAnsi="Century Gothic" w:cstheme="minorHAnsi"/>
          <w:sz w:val="24"/>
          <w:szCs w:val="24"/>
        </w:rPr>
      </w:pPr>
      <w:r>
        <w:rPr>
          <w:rFonts w:ascii="Century Gothic" w:hAnsi="Century Gothic" w:cstheme="minorHAnsi"/>
          <w:sz w:val="24"/>
          <w:szCs w:val="24"/>
        </w:rPr>
        <w:t>Pour rappel avaient été désignés</w:t>
      </w:r>
      <w:r w:rsidRPr="00DC33DB">
        <w:rPr>
          <w:rFonts w:ascii="Century Gothic" w:hAnsi="Century Gothic" w:cstheme="minorHAnsi"/>
          <w:sz w:val="24"/>
          <w:szCs w:val="24"/>
        </w:rPr>
        <w:t xml:space="preserve"> les représentants de la commune à l’agence IT04 :</w:t>
      </w:r>
    </w:p>
    <w:p w14:paraId="4F0BE5FA" w14:textId="77777777" w:rsidR="00C80875" w:rsidRPr="00DC33DB" w:rsidRDefault="00C80875" w:rsidP="00C80875">
      <w:pPr>
        <w:ind w:firstLine="709"/>
        <w:jc w:val="both"/>
        <w:rPr>
          <w:rFonts w:ascii="Century Gothic" w:hAnsi="Century Gothic" w:cstheme="minorHAnsi"/>
          <w:sz w:val="24"/>
          <w:szCs w:val="24"/>
        </w:rPr>
      </w:pPr>
      <w:r w:rsidRPr="00DC33DB">
        <w:rPr>
          <w:rFonts w:ascii="Century Gothic" w:hAnsi="Century Gothic" w:cstheme="minorHAnsi"/>
          <w:sz w:val="24"/>
          <w:szCs w:val="24"/>
        </w:rPr>
        <w:t xml:space="preserve">Titulaire Jérôme DENEUVE </w:t>
      </w:r>
    </w:p>
    <w:p w14:paraId="16828C74" w14:textId="77777777" w:rsidR="00C80875" w:rsidRDefault="00C80875" w:rsidP="00C80875">
      <w:pPr>
        <w:ind w:firstLine="709"/>
        <w:jc w:val="both"/>
        <w:rPr>
          <w:rFonts w:ascii="Century Gothic" w:hAnsi="Century Gothic" w:cstheme="minorHAnsi"/>
          <w:sz w:val="24"/>
          <w:szCs w:val="24"/>
        </w:rPr>
      </w:pPr>
      <w:r w:rsidRPr="00DC33DB">
        <w:rPr>
          <w:rFonts w:ascii="Century Gothic" w:hAnsi="Century Gothic" w:cstheme="minorHAnsi"/>
          <w:sz w:val="24"/>
          <w:szCs w:val="24"/>
        </w:rPr>
        <w:t>Suppléant Chantal BARDIN</w:t>
      </w:r>
    </w:p>
    <w:p w14:paraId="2952EF72" w14:textId="6B46113A" w:rsidR="00C80875" w:rsidRPr="00DC33DB" w:rsidRDefault="005446B9" w:rsidP="00C80875">
      <w:pPr>
        <w:jc w:val="both"/>
        <w:rPr>
          <w:rFonts w:ascii="Century Gothic" w:hAnsi="Century Gothic" w:cstheme="minorHAnsi"/>
          <w:sz w:val="24"/>
          <w:szCs w:val="24"/>
        </w:rPr>
      </w:pPr>
      <w:r>
        <w:rPr>
          <w:rFonts w:ascii="Century Gothic" w:hAnsi="Century Gothic" w:cstheme="minorHAnsi"/>
          <w:sz w:val="24"/>
          <w:szCs w:val="24"/>
        </w:rPr>
        <w:t>Après délibération, le Conseil M</w:t>
      </w:r>
      <w:r w:rsidR="00C80875" w:rsidRPr="00DC33DB">
        <w:rPr>
          <w:rFonts w:ascii="Century Gothic" w:hAnsi="Century Gothic" w:cstheme="minorHAnsi"/>
          <w:sz w:val="24"/>
          <w:szCs w:val="24"/>
        </w:rPr>
        <w:t>unicipal, à l’unanimité des présents et représentés</w:t>
      </w:r>
      <w:r w:rsidR="00C80875">
        <w:rPr>
          <w:rFonts w:ascii="Century Gothic" w:hAnsi="Century Gothic" w:cstheme="minorHAnsi"/>
          <w:sz w:val="24"/>
          <w:szCs w:val="24"/>
        </w:rPr>
        <w:t xml:space="preserve"> </w:t>
      </w:r>
      <w:r w:rsidR="00C80875" w:rsidRPr="00DC33DB">
        <w:rPr>
          <w:rFonts w:ascii="Century Gothic" w:hAnsi="Century Gothic" w:cstheme="minorHAnsi"/>
          <w:sz w:val="24"/>
          <w:szCs w:val="24"/>
        </w:rPr>
        <w:t>autorise Madame le Maire à signer l’adhésion et dit que la somme correspondante sera inscrite au budget primitif</w:t>
      </w:r>
      <w:r w:rsidR="00580EB8">
        <w:rPr>
          <w:rFonts w:ascii="Century Gothic" w:hAnsi="Century Gothic" w:cstheme="minorHAnsi"/>
          <w:sz w:val="24"/>
          <w:szCs w:val="24"/>
        </w:rPr>
        <w:t>.</w:t>
      </w:r>
    </w:p>
    <w:p w14:paraId="6DB8AFD1" w14:textId="77777777" w:rsidR="00C80875" w:rsidRPr="005F2FC4" w:rsidRDefault="00C80875" w:rsidP="00C80875">
      <w:pPr>
        <w:pStyle w:val="Standard"/>
        <w:rPr>
          <w:rFonts w:ascii="Century Gothic" w:hAnsi="Century Gothic"/>
        </w:rPr>
      </w:pPr>
    </w:p>
    <w:p w14:paraId="613DE919" w14:textId="36FB84CE" w:rsidR="00C80875" w:rsidRDefault="00C80875" w:rsidP="00C80875">
      <w:pPr>
        <w:pStyle w:val="Standard"/>
        <w:rPr>
          <w:rFonts w:ascii="Century Gothic" w:hAnsi="Century Gothic"/>
        </w:rPr>
      </w:pPr>
      <w:r w:rsidRPr="005F2FC4">
        <w:rPr>
          <w:rFonts w:ascii="Century Gothic" w:hAnsi="Century Gothic"/>
        </w:rPr>
        <w:t xml:space="preserve">Contre : </w:t>
      </w:r>
      <w:r w:rsidRPr="005F2FC4">
        <w:rPr>
          <w:rFonts w:ascii="Century Gothic" w:hAnsi="Century Gothic"/>
        </w:rPr>
        <w:tab/>
      </w:r>
      <w:r w:rsidR="00580EB8">
        <w:rPr>
          <w:rFonts w:ascii="Century Gothic" w:hAnsi="Century Gothic"/>
        </w:rPr>
        <w:t>0</w:t>
      </w:r>
      <w:r w:rsidRPr="005F2FC4">
        <w:rPr>
          <w:rFonts w:ascii="Century Gothic" w:hAnsi="Century Gothic"/>
        </w:rPr>
        <w:tab/>
      </w:r>
      <w:r w:rsidRPr="005F2FC4">
        <w:rPr>
          <w:rFonts w:ascii="Century Gothic" w:hAnsi="Century Gothic"/>
        </w:rPr>
        <w:tab/>
        <w:t xml:space="preserve">Abstention : </w:t>
      </w:r>
      <w:r w:rsidRPr="005F2FC4">
        <w:rPr>
          <w:rFonts w:ascii="Century Gothic" w:hAnsi="Century Gothic"/>
        </w:rPr>
        <w:tab/>
      </w:r>
      <w:r w:rsidR="00580EB8">
        <w:rPr>
          <w:rFonts w:ascii="Century Gothic" w:hAnsi="Century Gothic"/>
        </w:rPr>
        <w:t>0</w:t>
      </w:r>
      <w:r w:rsidRPr="005F2FC4">
        <w:rPr>
          <w:rFonts w:ascii="Century Gothic" w:hAnsi="Century Gothic"/>
        </w:rPr>
        <w:tab/>
      </w:r>
      <w:r w:rsidRPr="005F2FC4">
        <w:rPr>
          <w:rFonts w:ascii="Century Gothic" w:hAnsi="Century Gothic"/>
        </w:rPr>
        <w:tab/>
      </w:r>
      <w:r w:rsidRPr="005F2FC4">
        <w:rPr>
          <w:rFonts w:ascii="Century Gothic" w:hAnsi="Century Gothic"/>
        </w:rPr>
        <w:tab/>
        <w:t xml:space="preserve">Pour : </w:t>
      </w:r>
      <w:r w:rsidR="00580EB8">
        <w:rPr>
          <w:rFonts w:ascii="Century Gothic" w:hAnsi="Century Gothic"/>
        </w:rPr>
        <w:t xml:space="preserve">  6</w:t>
      </w:r>
    </w:p>
    <w:p w14:paraId="1F244DCF" w14:textId="77777777" w:rsidR="00C80875" w:rsidRDefault="00C80875" w:rsidP="00C80875">
      <w:pPr>
        <w:pStyle w:val="Standard"/>
        <w:rPr>
          <w:rFonts w:ascii="Century Gothic" w:hAnsi="Century Gothic"/>
        </w:rPr>
      </w:pPr>
    </w:p>
    <w:p w14:paraId="34855C85" w14:textId="77777777" w:rsidR="00F005DE" w:rsidRPr="00EE2B3A" w:rsidRDefault="00F005DE" w:rsidP="00F005DE">
      <w:pPr>
        <w:pStyle w:val="Paragraphedeliste"/>
        <w:spacing w:line="252" w:lineRule="auto"/>
        <w:ind w:left="643"/>
        <w:jc w:val="both"/>
        <w:rPr>
          <w:rFonts w:ascii="Century Gothic" w:hAnsi="Century Gothic" w:cs="Calibri"/>
          <w:b/>
          <w:sz w:val="24"/>
          <w:szCs w:val="24"/>
        </w:rPr>
      </w:pPr>
    </w:p>
    <w:p w14:paraId="32377876" w14:textId="7E77D654" w:rsidR="00C16775" w:rsidRPr="00C16775" w:rsidRDefault="00C16775" w:rsidP="00C16775">
      <w:pPr>
        <w:pStyle w:val="Titre1"/>
        <w:ind w:left="192" w:right="1233"/>
        <w:rPr>
          <w:rFonts w:ascii="Century Gothic" w:hAnsi="Century Gothic" w:cs="Arial"/>
          <w:sz w:val="24"/>
          <w:szCs w:val="24"/>
        </w:rPr>
      </w:pPr>
      <w:r w:rsidRPr="00C16775">
        <w:rPr>
          <w:rFonts w:ascii="Century Gothic" w:hAnsi="Century Gothic" w:cs="Arial"/>
          <w:b/>
          <w:sz w:val="24"/>
          <w:szCs w:val="24"/>
        </w:rPr>
        <w:t>D 2022/25</w:t>
      </w:r>
      <w:r w:rsidRPr="00C16775">
        <w:rPr>
          <w:rFonts w:ascii="Century Gothic" w:hAnsi="Century Gothic" w:cs="Arial"/>
          <w:sz w:val="24"/>
          <w:szCs w:val="24"/>
        </w:rPr>
        <w:t xml:space="preserve"> DELIBERATION RELATIVE AU PROJET </w:t>
      </w:r>
      <w:proofErr w:type="gramStart"/>
      <w:r w:rsidRPr="00C16775">
        <w:rPr>
          <w:rFonts w:ascii="Century Gothic" w:hAnsi="Century Gothic" w:cs="Arial"/>
          <w:sz w:val="24"/>
          <w:szCs w:val="24"/>
        </w:rPr>
        <w:t>DE  LA</w:t>
      </w:r>
      <w:proofErr w:type="gramEnd"/>
      <w:r w:rsidRPr="00C16775">
        <w:rPr>
          <w:rFonts w:ascii="Century Gothic" w:hAnsi="Century Gothic" w:cs="Arial"/>
          <w:sz w:val="24"/>
          <w:szCs w:val="24"/>
        </w:rPr>
        <w:t xml:space="preserve"> MISE EN PLACE DU REGIME</w:t>
      </w:r>
      <w:r w:rsidRPr="00C16775">
        <w:rPr>
          <w:rFonts w:ascii="Century Gothic" w:hAnsi="Century Gothic" w:cs="Arial"/>
          <w:spacing w:val="1"/>
          <w:sz w:val="24"/>
          <w:szCs w:val="24"/>
        </w:rPr>
        <w:t xml:space="preserve"> </w:t>
      </w:r>
      <w:r w:rsidRPr="00C16775">
        <w:rPr>
          <w:rFonts w:ascii="Century Gothic" w:hAnsi="Century Gothic" w:cs="Arial"/>
          <w:sz w:val="24"/>
          <w:szCs w:val="24"/>
        </w:rPr>
        <w:t>INDEMNITAIRE TENANT COMPTE DES FONCTIONS, DES SUJETIONS, DE</w:t>
      </w:r>
      <w:r w:rsidRPr="00C16775">
        <w:rPr>
          <w:rFonts w:ascii="Century Gothic" w:hAnsi="Century Gothic" w:cs="Arial"/>
          <w:spacing w:val="-57"/>
          <w:sz w:val="24"/>
          <w:szCs w:val="24"/>
        </w:rPr>
        <w:t xml:space="preserve"> </w:t>
      </w:r>
      <w:r w:rsidRPr="00C16775">
        <w:rPr>
          <w:rFonts w:ascii="Century Gothic" w:hAnsi="Century Gothic" w:cs="Arial"/>
          <w:sz w:val="24"/>
          <w:szCs w:val="24"/>
        </w:rPr>
        <w:t>L’EXPERTISE</w:t>
      </w:r>
      <w:r w:rsidRPr="00C16775">
        <w:rPr>
          <w:rFonts w:ascii="Century Gothic" w:hAnsi="Century Gothic" w:cs="Arial"/>
          <w:spacing w:val="-1"/>
          <w:sz w:val="24"/>
          <w:szCs w:val="24"/>
        </w:rPr>
        <w:t xml:space="preserve"> </w:t>
      </w:r>
      <w:r w:rsidRPr="00C16775">
        <w:rPr>
          <w:rFonts w:ascii="Century Gothic" w:hAnsi="Century Gothic" w:cs="Arial"/>
          <w:sz w:val="24"/>
          <w:szCs w:val="24"/>
        </w:rPr>
        <w:t>ET DE L’ENGAGEMENT PROFESSIONNEL : RIFSEEP</w:t>
      </w:r>
    </w:p>
    <w:p w14:paraId="1515067C" w14:textId="77777777" w:rsidR="00C16775" w:rsidRPr="00C16775" w:rsidRDefault="00C16775" w:rsidP="00C16775">
      <w:pPr>
        <w:pStyle w:val="Corpsdetexte"/>
        <w:spacing w:before="5"/>
        <w:rPr>
          <w:rFonts w:cs="Arial"/>
          <w:b/>
          <w:sz w:val="24"/>
        </w:rPr>
      </w:pPr>
    </w:p>
    <w:p w14:paraId="62A67EB0" w14:textId="56664236" w:rsidR="00C16775" w:rsidRPr="00C16775" w:rsidRDefault="00C16775" w:rsidP="00C16775">
      <w:pPr>
        <w:pStyle w:val="Corpsdetexte"/>
        <w:ind w:left="192"/>
        <w:rPr>
          <w:rFonts w:cs="Arial"/>
          <w:sz w:val="24"/>
        </w:rPr>
      </w:pPr>
      <w:r w:rsidRPr="00C16775">
        <w:rPr>
          <w:rFonts w:cs="Arial"/>
          <w:sz w:val="24"/>
        </w:rPr>
        <w:t>Madame Le</w:t>
      </w:r>
      <w:r w:rsidRPr="00C16775">
        <w:rPr>
          <w:rFonts w:cs="Arial"/>
          <w:spacing w:val="-3"/>
          <w:sz w:val="24"/>
        </w:rPr>
        <w:t xml:space="preserve"> </w:t>
      </w:r>
      <w:r w:rsidRPr="00C16775">
        <w:rPr>
          <w:rFonts w:cs="Arial"/>
          <w:sz w:val="24"/>
        </w:rPr>
        <w:t>maire</w:t>
      </w:r>
      <w:r w:rsidRPr="00C16775">
        <w:rPr>
          <w:rFonts w:cs="Arial"/>
          <w:spacing w:val="-2"/>
          <w:sz w:val="24"/>
        </w:rPr>
        <w:t xml:space="preserve"> </w:t>
      </w:r>
      <w:r w:rsidRPr="00C16775">
        <w:rPr>
          <w:rFonts w:cs="Arial"/>
          <w:sz w:val="24"/>
        </w:rPr>
        <w:t>informe</w:t>
      </w:r>
      <w:r w:rsidRPr="00C16775">
        <w:rPr>
          <w:rFonts w:cs="Arial"/>
          <w:spacing w:val="-2"/>
          <w:sz w:val="24"/>
        </w:rPr>
        <w:t xml:space="preserve"> </w:t>
      </w:r>
      <w:r w:rsidRPr="00C16775">
        <w:rPr>
          <w:rFonts w:cs="Arial"/>
          <w:sz w:val="24"/>
        </w:rPr>
        <w:t>l’assemblée</w:t>
      </w:r>
      <w:r w:rsidRPr="00C16775">
        <w:rPr>
          <w:rFonts w:cs="Arial"/>
          <w:spacing w:val="-3"/>
          <w:sz w:val="24"/>
        </w:rPr>
        <w:t xml:space="preserve"> </w:t>
      </w:r>
      <w:proofErr w:type="gramStart"/>
      <w:r w:rsidRPr="00C16775">
        <w:rPr>
          <w:rFonts w:cs="Arial"/>
          <w:sz w:val="24"/>
        </w:rPr>
        <w:t>que:</w:t>
      </w:r>
      <w:proofErr w:type="gramEnd"/>
    </w:p>
    <w:p w14:paraId="2FFDA02B" w14:textId="69525A43" w:rsidR="00C16775" w:rsidRPr="00C16775" w:rsidRDefault="00C16775" w:rsidP="00F005DE">
      <w:pPr>
        <w:pStyle w:val="Corpsdetexte"/>
        <w:spacing w:before="122"/>
        <w:ind w:left="192" w:right="113"/>
        <w:rPr>
          <w:rFonts w:cs="Arial"/>
          <w:sz w:val="24"/>
        </w:rPr>
      </w:pPr>
      <w:r w:rsidRPr="00C16775">
        <w:rPr>
          <w:rFonts w:cs="Arial"/>
          <w:sz w:val="24"/>
        </w:rPr>
        <w:t xml:space="preserve">Le décret n° 2014-513 du 20 mai 2014 portant création d’un régime indemnitaire tenant compte </w:t>
      </w:r>
      <w:proofErr w:type="gramStart"/>
      <w:r w:rsidRPr="00C16775">
        <w:rPr>
          <w:rFonts w:cs="Arial"/>
          <w:sz w:val="24"/>
        </w:rPr>
        <w:t>des</w:t>
      </w:r>
      <w:r>
        <w:rPr>
          <w:rFonts w:cs="Arial"/>
          <w:sz w:val="24"/>
        </w:rPr>
        <w:t xml:space="preserve"> </w:t>
      </w:r>
      <w:r w:rsidRPr="00C16775">
        <w:rPr>
          <w:rFonts w:cs="Arial"/>
          <w:spacing w:val="-57"/>
          <w:sz w:val="24"/>
        </w:rPr>
        <w:t xml:space="preserve"> </w:t>
      </w:r>
      <w:r w:rsidRPr="00C16775">
        <w:rPr>
          <w:rFonts w:cs="Arial"/>
          <w:sz w:val="24"/>
        </w:rPr>
        <w:t>fonctions</w:t>
      </w:r>
      <w:proofErr w:type="gramEnd"/>
      <w:r w:rsidRPr="00C16775">
        <w:rPr>
          <w:rFonts w:cs="Arial"/>
          <w:sz w:val="24"/>
        </w:rPr>
        <w:t xml:space="preserve">, des sujétions, de l’expertise et de </w:t>
      </w:r>
      <w:r w:rsidRPr="00C16775">
        <w:rPr>
          <w:rFonts w:cs="Arial"/>
          <w:sz w:val="24"/>
        </w:rPr>
        <w:lastRenderedPageBreak/>
        <w:t>l’engagement professionnel dans la fonction publique</w:t>
      </w:r>
      <w:r w:rsidRPr="00C16775">
        <w:rPr>
          <w:rFonts w:cs="Arial"/>
          <w:spacing w:val="1"/>
          <w:sz w:val="24"/>
        </w:rPr>
        <w:t xml:space="preserve"> </w:t>
      </w:r>
      <w:r w:rsidRPr="00C16775">
        <w:rPr>
          <w:rFonts w:cs="Arial"/>
          <w:sz w:val="24"/>
        </w:rPr>
        <w:t>de</w:t>
      </w:r>
      <w:r w:rsidRPr="00C16775">
        <w:rPr>
          <w:rFonts w:cs="Arial"/>
          <w:spacing w:val="-2"/>
          <w:sz w:val="24"/>
        </w:rPr>
        <w:t xml:space="preserve"> </w:t>
      </w:r>
      <w:r w:rsidRPr="00C16775">
        <w:rPr>
          <w:rFonts w:cs="Arial"/>
          <w:sz w:val="24"/>
        </w:rPr>
        <w:t>l’Etat</w:t>
      </w:r>
      <w:r w:rsidRPr="00C16775">
        <w:rPr>
          <w:rFonts w:cs="Arial"/>
          <w:spacing w:val="-1"/>
          <w:sz w:val="24"/>
        </w:rPr>
        <w:t xml:space="preserve"> </w:t>
      </w:r>
      <w:r w:rsidRPr="00C16775">
        <w:rPr>
          <w:rFonts w:cs="Arial"/>
          <w:sz w:val="24"/>
        </w:rPr>
        <w:t>ouvre</w:t>
      </w:r>
      <w:r w:rsidRPr="00C16775">
        <w:rPr>
          <w:rFonts w:cs="Arial"/>
          <w:spacing w:val="-1"/>
          <w:sz w:val="24"/>
        </w:rPr>
        <w:t xml:space="preserve"> </w:t>
      </w:r>
      <w:r w:rsidRPr="00C16775">
        <w:rPr>
          <w:rFonts w:cs="Arial"/>
          <w:sz w:val="24"/>
        </w:rPr>
        <w:t>la</w:t>
      </w:r>
      <w:r w:rsidRPr="00C16775">
        <w:rPr>
          <w:rFonts w:cs="Arial"/>
          <w:spacing w:val="-2"/>
          <w:sz w:val="24"/>
        </w:rPr>
        <w:t xml:space="preserve"> </w:t>
      </w:r>
      <w:r w:rsidRPr="00C16775">
        <w:rPr>
          <w:rFonts w:cs="Arial"/>
          <w:sz w:val="24"/>
        </w:rPr>
        <w:t>possibilité</w:t>
      </w:r>
      <w:r w:rsidRPr="00C16775">
        <w:rPr>
          <w:rFonts w:cs="Arial"/>
          <w:spacing w:val="-1"/>
          <w:sz w:val="24"/>
        </w:rPr>
        <w:t xml:space="preserve"> </w:t>
      </w:r>
      <w:r w:rsidRPr="00C16775">
        <w:rPr>
          <w:rFonts w:cs="Arial"/>
          <w:sz w:val="24"/>
        </w:rPr>
        <w:t>de</w:t>
      </w:r>
      <w:r w:rsidRPr="00C16775">
        <w:rPr>
          <w:rFonts w:cs="Arial"/>
          <w:spacing w:val="-2"/>
          <w:sz w:val="24"/>
        </w:rPr>
        <w:t xml:space="preserve"> </w:t>
      </w:r>
      <w:r w:rsidRPr="00C16775">
        <w:rPr>
          <w:rFonts w:cs="Arial"/>
          <w:sz w:val="24"/>
        </w:rPr>
        <w:t>modifier le</w:t>
      </w:r>
      <w:r w:rsidRPr="00C16775">
        <w:rPr>
          <w:rFonts w:cs="Arial"/>
          <w:spacing w:val="-2"/>
          <w:sz w:val="24"/>
        </w:rPr>
        <w:t xml:space="preserve"> </w:t>
      </w:r>
      <w:r w:rsidRPr="00C16775">
        <w:rPr>
          <w:rFonts w:cs="Arial"/>
          <w:sz w:val="24"/>
        </w:rPr>
        <w:t>régime</w:t>
      </w:r>
      <w:r w:rsidRPr="00C16775">
        <w:rPr>
          <w:rFonts w:cs="Arial"/>
          <w:spacing w:val="-2"/>
          <w:sz w:val="24"/>
        </w:rPr>
        <w:t xml:space="preserve"> </w:t>
      </w:r>
      <w:r w:rsidRPr="00C16775">
        <w:rPr>
          <w:rFonts w:cs="Arial"/>
          <w:sz w:val="24"/>
        </w:rPr>
        <w:t>indemnitaire</w:t>
      </w:r>
      <w:r w:rsidRPr="00C16775">
        <w:rPr>
          <w:rFonts w:cs="Arial"/>
          <w:spacing w:val="-1"/>
          <w:sz w:val="24"/>
        </w:rPr>
        <w:t xml:space="preserve"> </w:t>
      </w:r>
      <w:r w:rsidRPr="00C16775">
        <w:rPr>
          <w:rFonts w:cs="Arial"/>
          <w:sz w:val="24"/>
        </w:rPr>
        <w:t>des</w:t>
      </w:r>
      <w:r w:rsidRPr="00C16775">
        <w:rPr>
          <w:rFonts w:cs="Arial"/>
          <w:spacing w:val="-1"/>
          <w:sz w:val="24"/>
        </w:rPr>
        <w:t xml:space="preserve"> </w:t>
      </w:r>
      <w:r w:rsidRPr="00C16775">
        <w:rPr>
          <w:rFonts w:cs="Arial"/>
          <w:sz w:val="24"/>
        </w:rPr>
        <w:t>agents territoriaux.</w:t>
      </w:r>
    </w:p>
    <w:p w14:paraId="1A26AF52" w14:textId="47DC4BBD" w:rsidR="00C16775" w:rsidRPr="00C16775" w:rsidRDefault="00C16775" w:rsidP="00F005DE">
      <w:pPr>
        <w:pStyle w:val="Corpsdetexte"/>
        <w:spacing w:before="1"/>
        <w:ind w:left="192" w:right="113"/>
        <w:rPr>
          <w:rFonts w:cs="Arial"/>
          <w:sz w:val="24"/>
        </w:rPr>
      </w:pPr>
      <w:r w:rsidRPr="00C16775">
        <w:rPr>
          <w:rFonts w:cs="Arial"/>
          <w:sz w:val="24"/>
        </w:rPr>
        <w:t>Ce nouveau régime indemnitaire est composé de deux éléments : une indemnité de fonctions, de</w:t>
      </w:r>
      <w:r w:rsidRPr="00C16775">
        <w:rPr>
          <w:rFonts w:cs="Arial"/>
          <w:spacing w:val="1"/>
          <w:sz w:val="24"/>
        </w:rPr>
        <w:t xml:space="preserve"> </w:t>
      </w:r>
      <w:r w:rsidRPr="00C16775">
        <w:rPr>
          <w:rFonts w:cs="Arial"/>
          <w:sz w:val="24"/>
        </w:rPr>
        <w:t>sujétions</w:t>
      </w:r>
      <w:r w:rsidRPr="00C16775">
        <w:rPr>
          <w:rFonts w:cs="Arial"/>
          <w:spacing w:val="1"/>
          <w:sz w:val="24"/>
        </w:rPr>
        <w:t xml:space="preserve"> </w:t>
      </w:r>
      <w:r w:rsidRPr="00C16775">
        <w:rPr>
          <w:rFonts w:cs="Arial"/>
          <w:sz w:val="24"/>
        </w:rPr>
        <w:t>et</w:t>
      </w:r>
      <w:r w:rsidRPr="00C16775">
        <w:rPr>
          <w:rFonts w:cs="Arial"/>
          <w:spacing w:val="1"/>
          <w:sz w:val="24"/>
        </w:rPr>
        <w:t xml:space="preserve"> </w:t>
      </w:r>
      <w:r w:rsidRPr="00C16775">
        <w:rPr>
          <w:rFonts w:cs="Arial"/>
          <w:sz w:val="24"/>
        </w:rPr>
        <w:t>d’expertise</w:t>
      </w:r>
      <w:r w:rsidRPr="00C16775">
        <w:rPr>
          <w:rFonts w:cs="Arial"/>
          <w:spacing w:val="1"/>
          <w:sz w:val="24"/>
        </w:rPr>
        <w:t xml:space="preserve"> </w:t>
      </w:r>
      <w:r w:rsidRPr="00C16775">
        <w:rPr>
          <w:rFonts w:cs="Arial"/>
          <w:sz w:val="24"/>
        </w:rPr>
        <w:t>(IFSE)</w:t>
      </w:r>
      <w:r w:rsidRPr="00C16775">
        <w:rPr>
          <w:rFonts w:cs="Arial"/>
          <w:spacing w:val="1"/>
          <w:sz w:val="24"/>
        </w:rPr>
        <w:t xml:space="preserve"> </w:t>
      </w:r>
      <w:r w:rsidRPr="00C16775">
        <w:rPr>
          <w:rFonts w:cs="Arial"/>
          <w:sz w:val="24"/>
        </w:rPr>
        <w:t>complétée</w:t>
      </w:r>
      <w:r w:rsidRPr="00C16775">
        <w:rPr>
          <w:rFonts w:cs="Arial"/>
          <w:spacing w:val="1"/>
          <w:sz w:val="24"/>
        </w:rPr>
        <w:t xml:space="preserve"> </w:t>
      </w:r>
      <w:r w:rsidRPr="00C16775">
        <w:rPr>
          <w:rFonts w:cs="Arial"/>
          <w:sz w:val="24"/>
        </w:rPr>
        <w:t>par</w:t>
      </w:r>
      <w:r w:rsidRPr="00C16775">
        <w:rPr>
          <w:rFonts w:cs="Arial"/>
          <w:spacing w:val="1"/>
          <w:sz w:val="24"/>
        </w:rPr>
        <w:t xml:space="preserve"> </w:t>
      </w:r>
      <w:r w:rsidRPr="00C16775">
        <w:rPr>
          <w:rFonts w:cs="Arial"/>
          <w:sz w:val="24"/>
        </w:rPr>
        <w:t>un</w:t>
      </w:r>
      <w:r w:rsidRPr="00C16775">
        <w:rPr>
          <w:rFonts w:cs="Arial"/>
          <w:spacing w:val="1"/>
          <w:sz w:val="24"/>
        </w:rPr>
        <w:t xml:space="preserve"> </w:t>
      </w:r>
      <w:r w:rsidRPr="00C16775">
        <w:rPr>
          <w:rFonts w:cs="Arial"/>
          <w:sz w:val="24"/>
        </w:rPr>
        <w:t>complément</w:t>
      </w:r>
      <w:r w:rsidRPr="00C16775">
        <w:rPr>
          <w:rFonts w:cs="Arial"/>
          <w:spacing w:val="1"/>
          <w:sz w:val="24"/>
        </w:rPr>
        <w:t xml:space="preserve"> </w:t>
      </w:r>
      <w:r w:rsidRPr="00C16775">
        <w:rPr>
          <w:rFonts w:cs="Arial"/>
          <w:sz w:val="24"/>
        </w:rPr>
        <w:t>indemnitaire</w:t>
      </w:r>
      <w:r w:rsidRPr="00C16775">
        <w:rPr>
          <w:rFonts w:cs="Arial"/>
          <w:spacing w:val="1"/>
          <w:sz w:val="24"/>
        </w:rPr>
        <w:t xml:space="preserve"> </w:t>
      </w:r>
      <w:r w:rsidRPr="00C16775">
        <w:rPr>
          <w:rFonts w:cs="Arial"/>
          <w:sz w:val="24"/>
        </w:rPr>
        <w:t>annuel</w:t>
      </w:r>
      <w:r w:rsidRPr="00C16775">
        <w:rPr>
          <w:rFonts w:cs="Arial"/>
          <w:spacing w:val="1"/>
          <w:sz w:val="24"/>
        </w:rPr>
        <w:t xml:space="preserve"> </w:t>
      </w:r>
      <w:r w:rsidRPr="00C16775">
        <w:rPr>
          <w:rFonts w:cs="Arial"/>
          <w:sz w:val="24"/>
        </w:rPr>
        <w:t>lié</w:t>
      </w:r>
      <w:r w:rsidRPr="00C16775">
        <w:rPr>
          <w:rFonts w:cs="Arial"/>
          <w:spacing w:val="1"/>
          <w:sz w:val="24"/>
        </w:rPr>
        <w:t xml:space="preserve"> </w:t>
      </w:r>
      <w:r w:rsidRPr="00C16775">
        <w:rPr>
          <w:rFonts w:cs="Arial"/>
          <w:sz w:val="24"/>
        </w:rPr>
        <w:t>à</w:t>
      </w:r>
      <w:r w:rsidRPr="00C16775">
        <w:rPr>
          <w:rFonts w:cs="Arial"/>
          <w:spacing w:val="1"/>
          <w:sz w:val="24"/>
        </w:rPr>
        <w:t xml:space="preserve"> </w:t>
      </w:r>
      <w:r w:rsidRPr="00C16775">
        <w:rPr>
          <w:rFonts w:cs="Arial"/>
          <w:sz w:val="24"/>
        </w:rPr>
        <w:t>l’engagement</w:t>
      </w:r>
      <w:r w:rsidRPr="00C16775">
        <w:rPr>
          <w:rFonts w:cs="Arial"/>
          <w:spacing w:val="-2"/>
          <w:sz w:val="24"/>
        </w:rPr>
        <w:t xml:space="preserve"> </w:t>
      </w:r>
      <w:r w:rsidRPr="00C16775">
        <w:rPr>
          <w:rFonts w:cs="Arial"/>
          <w:sz w:val="24"/>
        </w:rPr>
        <w:t>professionnel et à</w:t>
      </w:r>
      <w:r w:rsidRPr="00C16775">
        <w:rPr>
          <w:rFonts w:cs="Arial"/>
          <w:spacing w:val="-1"/>
          <w:sz w:val="24"/>
        </w:rPr>
        <w:t xml:space="preserve"> </w:t>
      </w:r>
      <w:r w:rsidRPr="00C16775">
        <w:rPr>
          <w:rFonts w:cs="Arial"/>
          <w:sz w:val="24"/>
        </w:rPr>
        <w:t>la</w:t>
      </w:r>
      <w:r w:rsidRPr="00C16775">
        <w:rPr>
          <w:rFonts w:cs="Arial"/>
          <w:spacing w:val="-1"/>
          <w:sz w:val="24"/>
        </w:rPr>
        <w:t xml:space="preserve"> </w:t>
      </w:r>
      <w:r w:rsidRPr="00C16775">
        <w:rPr>
          <w:rFonts w:cs="Arial"/>
          <w:sz w:val="24"/>
        </w:rPr>
        <w:t>manière</w:t>
      </w:r>
      <w:r w:rsidRPr="00C16775">
        <w:rPr>
          <w:rFonts w:cs="Arial"/>
          <w:spacing w:val="-1"/>
          <w:sz w:val="24"/>
        </w:rPr>
        <w:t xml:space="preserve"> </w:t>
      </w:r>
      <w:r w:rsidRPr="00C16775">
        <w:rPr>
          <w:rFonts w:cs="Arial"/>
          <w:sz w:val="24"/>
        </w:rPr>
        <w:t>de</w:t>
      </w:r>
      <w:r w:rsidRPr="00C16775">
        <w:rPr>
          <w:rFonts w:cs="Arial"/>
          <w:spacing w:val="-1"/>
          <w:sz w:val="24"/>
        </w:rPr>
        <w:t xml:space="preserve"> </w:t>
      </w:r>
      <w:r w:rsidRPr="00C16775">
        <w:rPr>
          <w:rFonts w:cs="Arial"/>
          <w:sz w:val="24"/>
        </w:rPr>
        <w:t>servir.</w:t>
      </w:r>
    </w:p>
    <w:p w14:paraId="592093DC" w14:textId="77777777" w:rsidR="00C16775" w:rsidRPr="00C16775" w:rsidRDefault="00C16775" w:rsidP="00C16775">
      <w:pPr>
        <w:pStyle w:val="Corpsdetexte"/>
        <w:ind w:left="192" w:right="108"/>
        <w:rPr>
          <w:rFonts w:cs="Arial"/>
          <w:sz w:val="24"/>
        </w:rPr>
      </w:pPr>
      <w:r w:rsidRPr="00C16775">
        <w:rPr>
          <w:rFonts w:cs="Arial"/>
          <w:sz w:val="24"/>
        </w:rPr>
        <w:t>L’IFSE</w:t>
      </w:r>
      <w:r w:rsidRPr="00C16775">
        <w:rPr>
          <w:rFonts w:cs="Arial"/>
          <w:spacing w:val="1"/>
          <w:sz w:val="24"/>
        </w:rPr>
        <w:t xml:space="preserve"> </w:t>
      </w:r>
      <w:r w:rsidRPr="00C16775">
        <w:rPr>
          <w:rFonts w:cs="Arial"/>
          <w:sz w:val="24"/>
        </w:rPr>
        <w:t>est</w:t>
      </w:r>
      <w:r w:rsidRPr="00C16775">
        <w:rPr>
          <w:rFonts w:cs="Arial"/>
          <w:spacing w:val="1"/>
          <w:sz w:val="24"/>
        </w:rPr>
        <w:t xml:space="preserve"> </w:t>
      </w:r>
      <w:r w:rsidRPr="00C16775">
        <w:rPr>
          <w:rFonts w:cs="Arial"/>
          <w:sz w:val="24"/>
        </w:rPr>
        <w:t>versée</w:t>
      </w:r>
      <w:r w:rsidRPr="00C16775">
        <w:rPr>
          <w:rFonts w:cs="Arial"/>
          <w:spacing w:val="1"/>
          <w:sz w:val="24"/>
        </w:rPr>
        <w:t xml:space="preserve"> </w:t>
      </w:r>
      <w:r w:rsidRPr="00C16775">
        <w:rPr>
          <w:rFonts w:cs="Arial"/>
          <w:sz w:val="24"/>
        </w:rPr>
        <w:t>en</w:t>
      </w:r>
      <w:r w:rsidRPr="00C16775">
        <w:rPr>
          <w:rFonts w:cs="Arial"/>
          <w:spacing w:val="1"/>
          <w:sz w:val="24"/>
        </w:rPr>
        <w:t xml:space="preserve"> </w:t>
      </w:r>
      <w:r w:rsidRPr="00C16775">
        <w:rPr>
          <w:rFonts w:cs="Arial"/>
          <w:sz w:val="24"/>
        </w:rPr>
        <w:t>tenant</w:t>
      </w:r>
      <w:r w:rsidRPr="00C16775">
        <w:rPr>
          <w:rFonts w:cs="Arial"/>
          <w:spacing w:val="1"/>
          <w:sz w:val="24"/>
        </w:rPr>
        <w:t xml:space="preserve"> </w:t>
      </w:r>
      <w:r w:rsidRPr="00C16775">
        <w:rPr>
          <w:rFonts w:cs="Arial"/>
          <w:sz w:val="24"/>
        </w:rPr>
        <w:t>compte</w:t>
      </w:r>
      <w:r w:rsidRPr="00C16775">
        <w:rPr>
          <w:rFonts w:cs="Arial"/>
          <w:spacing w:val="1"/>
          <w:sz w:val="24"/>
        </w:rPr>
        <w:t xml:space="preserve"> </w:t>
      </w:r>
      <w:r w:rsidRPr="00C16775">
        <w:rPr>
          <w:rFonts w:cs="Arial"/>
          <w:sz w:val="24"/>
        </w:rPr>
        <w:t>du</w:t>
      </w:r>
      <w:r w:rsidRPr="00C16775">
        <w:rPr>
          <w:rFonts w:cs="Arial"/>
          <w:spacing w:val="1"/>
          <w:sz w:val="24"/>
        </w:rPr>
        <w:t xml:space="preserve"> </w:t>
      </w:r>
      <w:r w:rsidRPr="00C16775">
        <w:rPr>
          <w:rFonts w:cs="Arial"/>
          <w:sz w:val="24"/>
        </w:rPr>
        <w:t>niveau</w:t>
      </w:r>
      <w:r w:rsidRPr="00C16775">
        <w:rPr>
          <w:rFonts w:cs="Arial"/>
          <w:spacing w:val="1"/>
          <w:sz w:val="24"/>
        </w:rPr>
        <w:t xml:space="preserve"> </w:t>
      </w:r>
      <w:r w:rsidRPr="00C16775">
        <w:rPr>
          <w:rFonts w:cs="Arial"/>
          <w:sz w:val="24"/>
        </w:rPr>
        <w:t>de</w:t>
      </w:r>
      <w:r w:rsidRPr="00C16775">
        <w:rPr>
          <w:rFonts w:cs="Arial"/>
          <w:spacing w:val="1"/>
          <w:sz w:val="24"/>
        </w:rPr>
        <w:t xml:space="preserve"> </w:t>
      </w:r>
      <w:r w:rsidRPr="00C16775">
        <w:rPr>
          <w:rFonts w:cs="Arial"/>
          <w:sz w:val="24"/>
        </w:rPr>
        <w:t>responsabilité</w:t>
      </w:r>
      <w:r w:rsidRPr="00C16775">
        <w:rPr>
          <w:rFonts w:cs="Arial"/>
          <w:spacing w:val="1"/>
          <w:sz w:val="24"/>
        </w:rPr>
        <w:t xml:space="preserve"> </w:t>
      </w:r>
      <w:r w:rsidRPr="00C16775">
        <w:rPr>
          <w:rFonts w:cs="Arial"/>
          <w:sz w:val="24"/>
        </w:rPr>
        <w:t>et</w:t>
      </w:r>
      <w:r w:rsidRPr="00C16775">
        <w:rPr>
          <w:rFonts w:cs="Arial"/>
          <w:spacing w:val="1"/>
          <w:sz w:val="24"/>
        </w:rPr>
        <w:t xml:space="preserve"> </w:t>
      </w:r>
      <w:r w:rsidRPr="00C16775">
        <w:rPr>
          <w:rFonts w:cs="Arial"/>
          <w:sz w:val="24"/>
        </w:rPr>
        <w:t>d’expertise</w:t>
      </w:r>
      <w:r w:rsidRPr="00C16775">
        <w:rPr>
          <w:rFonts w:cs="Arial"/>
          <w:spacing w:val="60"/>
          <w:sz w:val="24"/>
        </w:rPr>
        <w:t xml:space="preserve"> </w:t>
      </w:r>
      <w:r w:rsidRPr="00C16775">
        <w:rPr>
          <w:rFonts w:cs="Arial"/>
          <w:sz w:val="24"/>
        </w:rPr>
        <w:t>requis</w:t>
      </w:r>
      <w:r w:rsidRPr="00C16775">
        <w:rPr>
          <w:rFonts w:cs="Arial"/>
          <w:spacing w:val="60"/>
          <w:sz w:val="24"/>
        </w:rPr>
        <w:t xml:space="preserve"> </w:t>
      </w:r>
      <w:r w:rsidRPr="00C16775">
        <w:rPr>
          <w:rFonts w:cs="Arial"/>
          <w:sz w:val="24"/>
        </w:rPr>
        <w:t>dans</w:t>
      </w:r>
      <w:r w:rsidRPr="00C16775">
        <w:rPr>
          <w:rFonts w:cs="Arial"/>
          <w:spacing w:val="1"/>
          <w:sz w:val="24"/>
        </w:rPr>
        <w:t xml:space="preserve"> </w:t>
      </w:r>
      <w:r w:rsidRPr="00C16775">
        <w:rPr>
          <w:rFonts w:cs="Arial"/>
          <w:sz w:val="24"/>
        </w:rPr>
        <w:t>l’exercice des fonctions occupées par les fonctionnaires. Ces fonctions sont classées au sein de</w:t>
      </w:r>
      <w:r w:rsidRPr="00C16775">
        <w:rPr>
          <w:rFonts w:cs="Arial"/>
          <w:spacing w:val="1"/>
          <w:sz w:val="24"/>
        </w:rPr>
        <w:t xml:space="preserve"> </w:t>
      </w:r>
      <w:r w:rsidRPr="00C16775">
        <w:rPr>
          <w:rFonts w:cs="Arial"/>
          <w:sz w:val="24"/>
        </w:rPr>
        <w:t>différents</w:t>
      </w:r>
      <w:r w:rsidRPr="00C16775">
        <w:rPr>
          <w:rFonts w:cs="Arial"/>
          <w:spacing w:val="-1"/>
          <w:sz w:val="24"/>
        </w:rPr>
        <w:t xml:space="preserve"> </w:t>
      </w:r>
      <w:r w:rsidRPr="00C16775">
        <w:rPr>
          <w:rFonts w:cs="Arial"/>
          <w:sz w:val="24"/>
        </w:rPr>
        <w:t>groupes au regard</w:t>
      </w:r>
      <w:r w:rsidRPr="00C16775">
        <w:rPr>
          <w:rFonts w:cs="Arial"/>
          <w:spacing w:val="-1"/>
          <w:sz w:val="24"/>
        </w:rPr>
        <w:t xml:space="preserve"> </w:t>
      </w:r>
      <w:r w:rsidRPr="00C16775">
        <w:rPr>
          <w:rFonts w:cs="Arial"/>
          <w:sz w:val="24"/>
        </w:rPr>
        <w:t>des critères professionnels suivants</w:t>
      </w:r>
      <w:r w:rsidRPr="00C16775">
        <w:rPr>
          <w:rFonts w:cs="Arial"/>
          <w:spacing w:val="-1"/>
          <w:sz w:val="24"/>
        </w:rPr>
        <w:t xml:space="preserve"> </w:t>
      </w:r>
      <w:r w:rsidRPr="00C16775">
        <w:rPr>
          <w:rFonts w:cs="Arial"/>
          <w:sz w:val="24"/>
        </w:rPr>
        <w:t>:</w:t>
      </w:r>
    </w:p>
    <w:p w14:paraId="51D54C2B" w14:textId="77777777" w:rsidR="00C16775" w:rsidRPr="00C16775" w:rsidRDefault="00C16775" w:rsidP="00C16775">
      <w:pPr>
        <w:pStyle w:val="Paragraphedeliste"/>
        <w:widowControl w:val="0"/>
        <w:numPr>
          <w:ilvl w:val="0"/>
          <w:numId w:val="19"/>
        </w:numPr>
        <w:tabs>
          <w:tab w:val="left" w:pos="333"/>
        </w:tabs>
        <w:autoSpaceDE w:val="0"/>
        <w:autoSpaceDN w:val="0"/>
        <w:spacing w:after="0" w:line="272" w:lineRule="exact"/>
        <w:ind w:left="332" w:hanging="141"/>
        <w:contextualSpacing w:val="0"/>
        <w:jc w:val="both"/>
        <w:rPr>
          <w:rFonts w:ascii="Century Gothic" w:hAnsi="Century Gothic" w:cs="Arial"/>
          <w:sz w:val="24"/>
          <w:szCs w:val="24"/>
        </w:rPr>
      </w:pPr>
      <w:proofErr w:type="gramStart"/>
      <w:r w:rsidRPr="00C16775">
        <w:rPr>
          <w:rFonts w:ascii="Century Gothic" w:hAnsi="Century Gothic" w:cs="Arial"/>
          <w:sz w:val="24"/>
          <w:szCs w:val="24"/>
        </w:rPr>
        <w:t>fonctions</w:t>
      </w:r>
      <w:proofErr w:type="gramEnd"/>
      <w:r w:rsidRPr="00C16775">
        <w:rPr>
          <w:rFonts w:ascii="Century Gothic" w:hAnsi="Century Gothic" w:cs="Arial"/>
          <w:spacing w:val="-2"/>
          <w:sz w:val="24"/>
          <w:szCs w:val="24"/>
        </w:rPr>
        <w:t xml:space="preserve"> </w:t>
      </w:r>
      <w:r w:rsidRPr="00C16775">
        <w:rPr>
          <w:rFonts w:ascii="Century Gothic" w:hAnsi="Century Gothic" w:cs="Arial"/>
          <w:sz w:val="24"/>
          <w:szCs w:val="24"/>
        </w:rPr>
        <w:t>d’encadrement,</w:t>
      </w:r>
      <w:r w:rsidRPr="00C16775">
        <w:rPr>
          <w:rFonts w:ascii="Century Gothic" w:hAnsi="Century Gothic" w:cs="Arial"/>
          <w:spacing w:val="-2"/>
          <w:sz w:val="24"/>
          <w:szCs w:val="24"/>
        </w:rPr>
        <w:t xml:space="preserve"> </w:t>
      </w:r>
      <w:r w:rsidRPr="00C16775">
        <w:rPr>
          <w:rFonts w:ascii="Century Gothic" w:hAnsi="Century Gothic" w:cs="Arial"/>
          <w:sz w:val="24"/>
          <w:szCs w:val="24"/>
        </w:rPr>
        <w:t>de</w:t>
      </w:r>
      <w:r w:rsidRPr="00C16775">
        <w:rPr>
          <w:rFonts w:ascii="Century Gothic" w:hAnsi="Century Gothic" w:cs="Arial"/>
          <w:spacing w:val="-3"/>
          <w:sz w:val="24"/>
          <w:szCs w:val="24"/>
        </w:rPr>
        <w:t xml:space="preserve"> </w:t>
      </w:r>
      <w:r w:rsidRPr="00C16775">
        <w:rPr>
          <w:rFonts w:ascii="Century Gothic" w:hAnsi="Century Gothic" w:cs="Arial"/>
          <w:sz w:val="24"/>
          <w:szCs w:val="24"/>
        </w:rPr>
        <w:t>coordination,</w:t>
      </w:r>
      <w:r w:rsidRPr="00C16775">
        <w:rPr>
          <w:rFonts w:ascii="Century Gothic" w:hAnsi="Century Gothic" w:cs="Arial"/>
          <w:spacing w:val="-2"/>
          <w:sz w:val="24"/>
          <w:szCs w:val="24"/>
        </w:rPr>
        <w:t xml:space="preserve"> </w:t>
      </w:r>
      <w:r w:rsidRPr="00C16775">
        <w:rPr>
          <w:rFonts w:ascii="Century Gothic" w:hAnsi="Century Gothic" w:cs="Arial"/>
          <w:sz w:val="24"/>
          <w:szCs w:val="24"/>
        </w:rPr>
        <w:t>de</w:t>
      </w:r>
      <w:r w:rsidRPr="00C16775">
        <w:rPr>
          <w:rFonts w:ascii="Century Gothic" w:hAnsi="Century Gothic" w:cs="Arial"/>
          <w:spacing w:val="-3"/>
          <w:sz w:val="24"/>
          <w:szCs w:val="24"/>
        </w:rPr>
        <w:t xml:space="preserve"> </w:t>
      </w:r>
      <w:r w:rsidRPr="00C16775">
        <w:rPr>
          <w:rFonts w:ascii="Century Gothic" w:hAnsi="Century Gothic" w:cs="Arial"/>
          <w:sz w:val="24"/>
          <w:szCs w:val="24"/>
        </w:rPr>
        <w:t>pilotage</w:t>
      </w:r>
      <w:r w:rsidRPr="00C16775">
        <w:rPr>
          <w:rFonts w:ascii="Century Gothic" w:hAnsi="Century Gothic" w:cs="Arial"/>
          <w:spacing w:val="-2"/>
          <w:sz w:val="24"/>
          <w:szCs w:val="24"/>
        </w:rPr>
        <w:t xml:space="preserve"> </w:t>
      </w:r>
      <w:r w:rsidRPr="00C16775">
        <w:rPr>
          <w:rFonts w:ascii="Century Gothic" w:hAnsi="Century Gothic" w:cs="Arial"/>
          <w:sz w:val="24"/>
          <w:szCs w:val="24"/>
        </w:rPr>
        <w:t>ou</w:t>
      </w:r>
      <w:r w:rsidRPr="00C16775">
        <w:rPr>
          <w:rFonts w:ascii="Century Gothic" w:hAnsi="Century Gothic" w:cs="Arial"/>
          <w:spacing w:val="-2"/>
          <w:sz w:val="24"/>
          <w:szCs w:val="24"/>
        </w:rPr>
        <w:t xml:space="preserve"> </w:t>
      </w:r>
      <w:r w:rsidRPr="00C16775">
        <w:rPr>
          <w:rFonts w:ascii="Century Gothic" w:hAnsi="Century Gothic" w:cs="Arial"/>
          <w:sz w:val="24"/>
          <w:szCs w:val="24"/>
        </w:rPr>
        <w:t>de</w:t>
      </w:r>
      <w:r w:rsidRPr="00C16775">
        <w:rPr>
          <w:rFonts w:ascii="Century Gothic" w:hAnsi="Century Gothic" w:cs="Arial"/>
          <w:spacing w:val="-3"/>
          <w:sz w:val="24"/>
          <w:szCs w:val="24"/>
        </w:rPr>
        <w:t xml:space="preserve"> </w:t>
      </w:r>
      <w:r w:rsidRPr="00C16775">
        <w:rPr>
          <w:rFonts w:ascii="Century Gothic" w:hAnsi="Century Gothic" w:cs="Arial"/>
          <w:sz w:val="24"/>
          <w:szCs w:val="24"/>
        </w:rPr>
        <w:t>conception</w:t>
      </w:r>
    </w:p>
    <w:p w14:paraId="7ED7E103" w14:textId="77777777" w:rsidR="00C16775" w:rsidRPr="00C16775" w:rsidRDefault="00C16775" w:rsidP="00C16775">
      <w:pPr>
        <w:pStyle w:val="Paragraphedeliste"/>
        <w:widowControl w:val="0"/>
        <w:numPr>
          <w:ilvl w:val="0"/>
          <w:numId w:val="19"/>
        </w:numPr>
        <w:tabs>
          <w:tab w:val="left" w:pos="333"/>
        </w:tabs>
        <w:autoSpaceDE w:val="0"/>
        <w:autoSpaceDN w:val="0"/>
        <w:spacing w:after="0" w:line="275" w:lineRule="exact"/>
        <w:ind w:left="332" w:hanging="141"/>
        <w:contextualSpacing w:val="0"/>
        <w:jc w:val="both"/>
        <w:rPr>
          <w:rFonts w:ascii="Century Gothic" w:hAnsi="Century Gothic" w:cs="Arial"/>
          <w:sz w:val="24"/>
          <w:szCs w:val="24"/>
        </w:rPr>
      </w:pPr>
      <w:proofErr w:type="gramStart"/>
      <w:r w:rsidRPr="00C16775">
        <w:rPr>
          <w:rFonts w:ascii="Century Gothic" w:hAnsi="Century Gothic" w:cs="Arial"/>
          <w:sz w:val="24"/>
          <w:szCs w:val="24"/>
        </w:rPr>
        <w:t>technicité</w:t>
      </w:r>
      <w:proofErr w:type="gramEnd"/>
      <w:r w:rsidRPr="00C16775">
        <w:rPr>
          <w:rFonts w:ascii="Century Gothic" w:hAnsi="Century Gothic" w:cs="Arial"/>
          <w:sz w:val="24"/>
          <w:szCs w:val="24"/>
        </w:rPr>
        <w:t>,</w:t>
      </w:r>
      <w:r w:rsidRPr="00C16775">
        <w:rPr>
          <w:rFonts w:ascii="Century Gothic" w:hAnsi="Century Gothic" w:cs="Arial"/>
          <w:spacing w:val="-3"/>
          <w:sz w:val="24"/>
          <w:szCs w:val="24"/>
        </w:rPr>
        <w:t xml:space="preserve"> </w:t>
      </w:r>
      <w:r w:rsidRPr="00C16775">
        <w:rPr>
          <w:rFonts w:ascii="Century Gothic" w:hAnsi="Century Gothic" w:cs="Arial"/>
          <w:sz w:val="24"/>
          <w:szCs w:val="24"/>
        </w:rPr>
        <w:t>expertise,</w:t>
      </w:r>
      <w:r w:rsidRPr="00C16775">
        <w:rPr>
          <w:rFonts w:ascii="Century Gothic" w:hAnsi="Century Gothic" w:cs="Arial"/>
          <w:spacing w:val="-3"/>
          <w:sz w:val="24"/>
          <w:szCs w:val="24"/>
        </w:rPr>
        <w:t xml:space="preserve"> </w:t>
      </w:r>
      <w:r w:rsidRPr="00C16775">
        <w:rPr>
          <w:rFonts w:ascii="Century Gothic" w:hAnsi="Century Gothic" w:cs="Arial"/>
          <w:sz w:val="24"/>
          <w:szCs w:val="24"/>
        </w:rPr>
        <w:t>expérience</w:t>
      </w:r>
      <w:r w:rsidRPr="00C16775">
        <w:rPr>
          <w:rFonts w:ascii="Century Gothic" w:hAnsi="Century Gothic" w:cs="Arial"/>
          <w:spacing w:val="-4"/>
          <w:sz w:val="24"/>
          <w:szCs w:val="24"/>
        </w:rPr>
        <w:t xml:space="preserve"> </w:t>
      </w:r>
      <w:r w:rsidRPr="00C16775">
        <w:rPr>
          <w:rFonts w:ascii="Century Gothic" w:hAnsi="Century Gothic" w:cs="Arial"/>
          <w:sz w:val="24"/>
          <w:szCs w:val="24"/>
        </w:rPr>
        <w:t>ou</w:t>
      </w:r>
      <w:r w:rsidRPr="00C16775">
        <w:rPr>
          <w:rFonts w:ascii="Century Gothic" w:hAnsi="Century Gothic" w:cs="Arial"/>
          <w:spacing w:val="-2"/>
          <w:sz w:val="24"/>
          <w:szCs w:val="24"/>
        </w:rPr>
        <w:t xml:space="preserve"> </w:t>
      </w:r>
      <w:r w:rsidRPr="00C16775">
        <w:rPr>
          <w:rFonts w:ascii="Century Gothic" w:hAnsi="Century Gothic" w:cs="Arial"/>
          <w:sz w:val="24"/>
          <w:szCs w:val="24"/>
        </w:rPr>
        <w:t>qualification</w:t>
      </w:r>
      <w:r w:rsidRPr="00C16775">
        <w:rPr>
          <w:rFonts w:ascii="Century Gothic" w:hAnsi="Century Gothic" w:cs="Arial"/>
          <w:spacing w:val="-3"/>
          <w:sz w:val="24"/>
          <w:szCs w:val="24"/>
        </w:rPr>
        <w:t xml:space="preserve"> </w:t>
      </w:r>
      <w:r w:rsidRPr="00C16775">
        <w:rPr>
          <w:rFonts w:ascii="Century Gothic" w:hAnsi="Century Gothic" w:cs="Arial"/>
          <w:sz w:val="24"/>
          <w:szCs w:val="24"/>
        </w:rPr>
        <w:t>nécessaire</w:t>
      </w:r>
      <w:r w:rsidRPr="00C16775">
        <w:rPr>
          <w:rFonts w:ascii="Century Gothic" w:hAnsi="Century Gothic" w:cs="Arial"/>
          <w:spacing w:val="-4"/>
          <w:sz w:val="24"/>
          <w:szCs w:val="24"/>
        </w:rPr>
        <w:t xml:space="preserve"> </w:t>
      </w:r>
      <w:r w:rsidRPr="00C16775">
        <w:rPr>
          <w:rFonts w:ascii="Century Gothic" w:hAnsi="Century Gothic" w:cs="Arial"/>
          <w:sz w:val="24"/>
          <w:szCs w:val="24"/>
        </w:rPr>
        <w:t>à</w:t>
      </w:r>
      <w:r w:rsidRPr="00C16775">
        <w:rPr>
          <w:rFonts w:ascii="Century Gothic" w:hAnsi="Century Gothic" w:cs="Arial"/>
          <w:spacing w:val="-3"/>
          <w:sz w:val="24"/>
          <w:szCs w:val="24"/>
        </w:rPr>
        <w:t xml:space="preserve"> </w:t>
      </w:r>
      <w:r w:rsidRPr="00C16775">
        <w:rPr>
          <w:rFonts w:ascii="Century Gothic" w:hAnsi="Century Gothic" w:cs="Arial"/>
          <w:sz w:val="24"/>
          <w:szCs w:val="24"/>
        </w:rPr>
        <w:t>l’exercice</w:t>
      </w:r>
      <w:r w:rsidRPr="00C16775">
        <w:rPr>
          <w:rFonts w:ascii="Century Gothic" w:hAnsi="Century Gothic" w:cs="Arial"/>
          <w:spacing w:val="-4"/>
          <w:sz w:val="24"/>
          <w:szCs w:val="24"/>
        </w:rPr>
        <w:t xml:space="preserve"> </w:t>
      </w:r>
      <w:r w:rsidRPr="00C16775">
        <w:rPr>
          <w:rFonts w:ascii="Century Gothic" w:hAnsi="Century Gothic" w:cs="Arial"/>
          <w:sz w:val="24"/>
          <w:szCs w:val="24"/>
        </w:rPr>
        <w:t>des</w:t>
      </w:r>
      <w:r w:rsidRPr="00C16775">
        <w:rPr>
          <w:rFonts w:ascii="Century Gothic" w:hAnsi="Century Gothic" w:cs="Arial"/>
          <w:spacing w:val="-3"/>
          <w:sz w:val="24"/>
          <w:szCs w:val="24"/>
        </w:rPr>
        <w:t xml:space="preserve"> </w:t>
      </w:r>
      <w:r w:rsidRPr="00C16775">
        <w:rPr>
          <w:rFonts w:ascii="Century Gothic" w:hAnsi="Century Gothic" w:cs="Arial"/>
          <w:sz w:val="24"/>
          <w:szCs w:val="24"/>
        </w:rPr>
        <w:t>fonctions</w:t>
      </w:r>
    </w:p>
    <w:p w14:paraId="469DD3ED" w14:textId="062EAE2B" w:rsidR="00C16775" w:rsidRPr="00F005DE" w:rsidRDefault="00C16775" w:rsidP="00F005DE">
      <w:pPr>
        <w:pStyle w:val="Paragraphedeliste"/>
        <w:widowControl w:val="0"/>
        <w:numPr>
          <w:ilvl w:val="0"/>
          <w:numId w:val="19"/>
        </w:numPr>
        <w:tabs>
          <w:tab w:val="left" w:pos="404"/>
        </w:tabs>
        <w:autoSpaceDE w:val="0"/>
        <w:autoSpaceDN w:val="0"/>
        <w:spacing w:before="5" w:after="0" w:line="237" w:lineRule="auto"/>
        <w:ind w:right="107" w:firstLine="0"/>
        <w:contextualSpacing w:val="0"/>
        <w:jc w:val="both"/>
        <w:rPr>
          <w:rFonts w:ascii="Century Gothic" w:hAnsi="Century Gothic" w:cs="Arial"/>
          <w:sz w:val="24"/>
          <w:szCs w:val="24"/>
        </w:rPr>
      </w:pPr>
      <w:proofErr w:type="gramStart"/>
      <w:r w:rsidRPr="00C16775">
        <w:rPr>
          <w:rFonts w:ascii="Century Gothic" w:hAnsi="Century Gothic" w:cs="Arial"/>
          <w:sz w:val="24"/>
          <w:szCs w:val="24"/>
        </w:rPr>
        <w:t>sujétions</w:t>
      </w:r>
      <w:proofErr w:type="gramEnd"/>
      <w:r w:rsidRPr="00C16775">
        <w:rPr>
          <w:rFonts w:ascii="Century Gothic" w:hAnsi="Century Gothic" w:cs="Arial"/>
          <w:spacing w:val="1"/>
          <w:sz w:val="24"/>
          <w:szCs w:val="24"/>
        </w:rPr>
        <w:t xml:space="preserve"> </w:t>
      </w:r>
      <w:r w:rsidRPr="00C16775">
        <w:rPr>
          <w:rFonts w:ascii="Century Gothic" w:hAnsi="Century Gothic" w:cs="Arial"/>
          <w:sz w:val="24"/>
          <w:szCs w:val="24"/>
        </w:rPr>
        <w:t>particulières</w:t>
      </w:r>
      <w:r w:rsidRPr="00C16775">
        <w:rPr>
          <w:rFonts w:ascii="Century Gothic" w:hAnsi="Century Gothic" w:cs="Arial"/>
          <w:spacing w:val="1"/>
          <w:sz w:val="24"/>
          <w:szCs w:val="24"/>
        </w:rPr>
        <w:t xml:space="preserve"> </w:t>
      </w:r>
      <w:r w:rsidRPr="00C16775">
        <w:rPr>
          <w:rFonts w:ascii="Century Gothic" w:hAnsi="Century Gothic" w:cs="Arial"/>
          <w:sz w:val="24"/>
          <w:szCs w:val="24"/>
        </w:rPr>
        <w:t>ou</w:t>
      </w:r>
      <w:r w:rsidRPr="00C16775">
        <w:rPr>
          <w:rFonts w:ascii="Century Gothic" w:hAnsi="Century Gothic" w:cs="Arial"/>
          <w:spacing w:val="1"/>
          <w:sz w:val="24"/>
          <w:szCs w:val="24"/>
        </w:rPr>
        <w:t xml:space="preserve"> </w:t>
      </w:r>
      <w:r w:rsidRPr="00C16775">
        <w:rPr>
          <w:rFonts w:ascii="Century Gothic" w:hAnsi="Century Gothic" w:cs="Arial"/>
          <w:sz w:val="24"/>
          <w:szCs w:val="24"/>
        </w:rPr>
        <w:t>degré</w:t>
      </w:r>
      <w:r w:rsidRPr="00C16775">
        <w:rPr>
          <w:rFonts w:ascii="Century Gothic" w:hAnsi="Century Gothic" w:cs="Arial"/>
          <w:spacing w:val="1"/>
          <w:sz w:val="24"/>
          <w:szCs w:val="24"/>
        </w:rPr>
        <w:t xml:space="preserve"> </w:t>
      </w:r>
      <w:r w:rsidRPr="00C16775">
        <w:rPr>
          <w:rFonts w:ascii="Century Gothic" w:hAnsi="Century Gothic" w:cs="Arial"/>
          <w:sz w:val="24"/>
          <w:szCs w:val="24"/>
        </w:rPr>
        <w:t>d’exposition</w:t>
      </w:r>
      <w:r w:rsidRPr="00C16775">
        <w:rPr>
          <w:rFonts w:ascii="Century Gothic" w:hAnsi="Century Gothic" w:cs="Arial"/>
          <w:spacing w:val="1"/>
          <w:sz w:val="24"/>
          <w:szCs w:val="24"/>
        </w:rPr>
        <w:t xml:space="preserve"> </w:t>
      </w:r>
      <w:r w:rsidRPr="00C16775">
        <w:rPr>
          <w:rFonts w:ascii="Century Gothic" w:hAnsi="Century Gothic" w:cs="Arial"/>
          <w:sz w:val="24"/>
          <w:szCs w:val="24"/>
        </w:rPr>
        <w:t>du</w:t>
      </w:r>
      <w:r w:rsidRPr="00C16775">
        <w:rPr>
          <w:rFonts w:ascii="Century Gothic" w:hAnsi="Century Gothic" w:cs="Arial"/>
          <w:spacing w:val="1"/>
          <w:sz w:val="24"/>
          <w:szCs w:val="24"/>
        </w:rPr>
        <w:t xml:space="preserve"> </w:t>
      </w:r>
      <w:r w:rsidRPr="00C16775">
        <w:rPr>
          <w:rFonts w:ascii="Century Gothic" w:hAnsi="Century Gothic" w:cs="Arial"/>
          <w:sz w:val="24"/>
          <w:szCs w:val="24"/>
        </w:rPr>
        <w:t>poste</w:t>
      </w:r>
      <w:r w:rsidRPr="00C16775">
        <w:rPr>
          <w:rFonts w:ascii="Century Gothic" w:hAnsi="Century Gothic" w:cs="Arial"/>
          <w:spacing w:val="1"/>
          <w:sz w:val="24"/>
          <w:szCs w:val="24"/>
        </w:rPr>
        <w:t xml:space="preserve"> </w:t>
      </w:r>
      <w:r w:rsidRPr="00C16775">
        <w:rPr>
          <w:rFonts w:ascii="Century Gothic" w:hAnsi="Century Gothic" w:cs="Arial"/>
          <w:sz w:val="24"/>
          <w:szCs w:val="24"/>
        </w:rPr>
        <w:t>au</w:t>
      </w:r>
      <w:r w:rsidRPr="00C16775">
        <w:rPr>
          <w:rFonts w:ascii="Century Gothic" w:hAnsi="Century Gothic" w:cs="Arial"/>
          <w:spacing w:val="1"/>
          <w:sz w:val="24"/>
          <w:szCs w:val="24"/>
        </w:rPr>
        <w:t xml:space="preserve"> </w:t>
      </w:r>
      <w:r w:rsidRPr="00C16775">
        <w:rPr>
          <w:rFonts w:ascii="Century Gothic" w:hAnsi="Century Gothic" w:cs="Arial"/>
          <w:sz w:val="24"/>
          <w:szCs w:val="24"/>
        </w:rPr>
        <w:t>regard</w:t>
      </w:r>
      <w:r w:rsidRPr="00C16775">
        <w:rPr>
          <w:rFonts w:ascii="Century Gothic" w:hAnsi="Century Gothic" w:cs="Arial"/>
          <w:spacing w:val="1"/>
          <w:sz w:val="24"/>
          <w:szCs w:val="24"/>
        </w:rPr>
        <w:t xml:space="preserve"> </w:t>
      </w:r>
      <w:r w:rsidRPr="00C16775">
        <w:rPr>
          <w:rFonts w:ascii="Century Gothic" w:hAnsi="Century Gothic" w:cs="Arial"/>
          <w:sz w:val="24"/>
          <w:szCs w:val="24"/>
        </w:rPr>
        <w:t>de</w:t>
      </w:r>
      <w:r w:rsidRPr="00C16775">
        <w:rPr>
          <w:rFonts w:ascii="Century Gothic" w:hAnsi="Century Gothic" w:cs="Arial"/>
          <w:spacing w:val="1"/>
          <w:sz w:val="24"/>
          <w:szCs w:val="24"/>
        </w:rPr>
        <w:t xml:space="preserve"> </w:t>
      </w:r>
      <w:r w:rsidRPr="00C16775">
        <w:rPr>
          <w:rFonts w:ascii="Century Gothic" w:hAnsi="Century Gothic" w:cs="Arial"/>
          <w:sz w:val="24"/>
          <w:szCs w:val="24"/>
        </w:rPr>
        <w:t>son</w:t>
      </w:r>
      <w:r w:rsidRPr="00C16775">
        <w:rPr>
          <w:rFonts w:ascii="Century Gothic" w:hAnsi="Century Gothic" w:cs="Arial"/>
          <w:spacing w:val="1"/>
          <w:sz w:val="24"/>
          <w:szCs w:val="24"/>
        </w:rPr>
        <w:t xml:space="preserve"> </w:t>
      </w:r>
      <w:r w:rsidRPr="00C16775">
        <w:rPr>
          <w:rFonts w:ascii="Century Gothic" w:hAnsi="Century Gothic" w:cs="Arial"/>
          <w:sz w:val="24"/>
          <w:szCs w:val="24"/>
        </w:rPr>
        <w:t>environnement</w:t>
      </w:r>
      <w:r w:rsidRPr="00C16775">
        <w:rPr>
          <w:rFonts w:ascii="Century Gothic" w:hAnsi="Century Gothic" w:cs="Arial"/>
          <w:spacing w:val="1"/>
          <w:sz w:val="24"/>
          <w:szCs w:val="24"/>
        </w:rPr>
        <w:t xml:space="preserve"> </w:t>
      </w:r>
      <w:r w:rsidRPr="00C16775">
        <w:rPr>
          <w:rFonts w:ascii="Century Gothic" w:hAnsi="Century Gothic" w:cs="Arial"/>
          <w:sz w:val="24"/>
          <w:szCs w:val="24"/>
        </w:rPr>
        <w:t>professionnel.</w:t>
      </w:r>
    </w:p>
    <w:p w14:paraId="0C70664E" w14:textId="07D10DFE" w:rsidR="00C16775" w:rsidRPr="00C16775" w:rsidRDefault="00C16775" w:rsidP="00F005DE">
      <w:pPr>
        <w:pStyle w:val="Corpsdetexte"/>
        <w:spacing w:line="242" w:lineRule="auto"/>
        <w:ind w:left="192" w:right="1218"/>
        <w:rPr>
          <w:rFonts w:cs="Arial"/>
          <w:sz w:val="24"/>
        </w:rPr>
      </w:pPr>
      <w:r w:rsidRPr="00C16775">
        <w:rPr>
          <w:rFonts w:cs="Arial"/>
          <w:sz w:val="24"/>
        </w:rPr>
        <w:t>Le</w:t>
      </w:r>
      <w:r w:rsidRPr="00C16775">
        <w:rPr>
          <w:rFonts w:cs="Arial"/>
          <w:spacing w:val="14"/>
          <w:sz w:val="24"/>
        </w:rPr>
        <w:t xml:space="preserve"> </w:t>
      </w:r>
      <w:r w:rsidRPr="00C16775">
        <w:rPr>
          <w:rFonts w:cs="Arial"/>
          <w:sz w:val="24"/>
        </w:rPr>
        <w:t>complément</w:t>
      </w:r>
      <w:r w:rsidRPr="00C16775">
        <w:rPr>
          <w:rFonts w:cs="Arial"/>
          <w:spacing w:val="14"/>
          <w:sz w:val="24"/>
        </w:rPr>
        <w:t xml:space="preserve"> </w:t>
      </w:r>
      <w:r w:rsidRPr="00C16775">
        <w:rPr>
          <w:rFonts w:cs="Arial"/>
          <w:sz w:val="24"/>
        </w:rPr>
        <w:t>indemnitaire</w:t>
      </w:r>
      <w:r w:rsidRPr="00C16775">
        <w:rPr>
          <w:rFonts w:cs="Arial"/>
          <w:spacing w:val="14"/>
          <w:sz w:val="24"/>
        </w:rPr>
        <w:t xml:space="preserve"> </w:t>
      </w:r>
      <w:r w:rsidRPr="00C16775">
        <w:rPr>
          <w:rFonts w:cs="Arial"/>
          <w:sz w:val="24"/>
        </w:rPr>
        <w:t>est</w:t>
      </w:r>
      <w:r w:rsidRPr="00C16775">
        <w:rPr>
          <w:rFonts w:cs="Arial"/>
          <w:spacing w:val="14"/>
          <w:sz w:val="24"/>
        </w:rPr>
        <w:t xml:space="preserve"> </w:t>
      </w:r>
      <w:r w:rsidRPr="00C16775">
        <w:rPr>
          <w:rFonts w:cs="Arial"/>
          <w:sz w:val="24"/>
        </w:rPr>
        <w:t>attribué</w:t>
      </w:r>
      <w:r w:rsidRPr="00C16775">
        <w:rPr>
          <w:rFonts w:cs="Arial"/>
          <w:spacing w:val="14"/>
          <w:sz w:val="24"/>
        </w:rPr>
        <w:t xml:space="preserve"> </w:t>
      </w:r>
      <w:r w:rsidRPr="00C16775">
        <w:rPr>
          <w:rFonts w:cs="Arial"/>
          <w:sz w:val="24"/>
        </w:rPr>
        <w:t>en</w:t>
      </w:r>
      <w:r w:rsidRPr="00C16775">
        <w:rPr>
          <w:rFonts w:cs="Arial"/>
          <w:spacing w:val="14"/>
          <w:sz w:val="24"/>
        </w:rPr>
        <w:t xml:space="preserve"> </w:t>
      </w:r>
      <w:r w:rsidRPr="00C16775">
        <w:rPr>
          <w:rFonts w:cs="Arial"/>
          <w:sz w:val="24"/>
        </w:rPr>
        <w:t>tenant</w:t>
      </w:r>
      <w:r w:rsidRPr="00C16775">
        <w:rPr>
          <w:rFonts w:cs="Arial"/>
          <w:spacing w:val="14"/>
          <w:sz w:val="24"/>
        </w:rPr>
        <w:t xml:space="preserve"> </w:t>
      </w:r>
      <w:r w:rsidRPr="00C16775">
        <w:rPr>
          <w:rFonts w:cs="Arial"/>
          <w:sz w:val="24"/>
        </w:rPr>
        <w:t>compte</w:t>
      </w:r>
      <w:r w:rsidRPr="00C16775">
        <w:rPr>
          <w:rFonts w:cs="Arial"/>
          <w:spacing w:val="14"/>
          <w:sz w:val="24"/>
        </w:rPr>
        <w:t xml:space="preserve"> </w:t>
      </w:r>
      <w:r w:rsidRPr="00C16775">
        <w:rPr>
          <w:rFonts w:cs="Arial"/>
          <w:sz w:val="24"/>
        </w:rPr>
        <w:t>de</w:t>
      </w:r>
      <w:r w:rsidRPr="00C16775">
        <w:rPr>
          <w:rFonts w:cs="Arial"/>
          <w:spacing w:val="14"/>
          <w:sz w:val="24"/>
        </w:rPr>
        <w:t xml:space="preserve"> </w:t>
      </w:r>
      <w:r w:rsidRPr="00C16775">
        <w:rPr>
          <w:rFonts w:cs="Arial"/>
          <w:sz w:val="24"/>
        </w:rPr>
        <w:t>l’engagement</w:t>
      </w:r>
      <w:r w:rsidRPr="00C16775">
        <w:rPr>
          <w:rFonts w:cs="Arial"/>
          <w:spacing w:val="1"/>
          <w:sz w:val="24"/>
        </w:rPr>
        <w:t xml:space="preserve"> </w:t>
      </w:r>
      <w:r w:rsidRPr="00C16775">
        <w:rPr>
          <w:rFonts w:cs="Arial"/>
          <w:sz w:val="24"/>
        </w:rPr>
        <w:t>professionnel</w:t>
      </w:r>
      <w:r w:rsidRPr="00C16775">
        <w:rPr>
          <w:rFonts w:cs="Arial"/>
          <w:spacing w:val="-1"/>
          <w:sz w:val="24"/>
        </w:rPr>
        <w:t xml:space="preserve"> </w:t>
      </w:r>
      <w:r w:rsidRPr="00C16775">
        <w:rPr>
          <w:rFonts w:cs="Arial"/>
          <w:sz w:val="24"/>
        </w:rPr>
        <w:t>et</w:t>
      </w:r>
      <w:r w:rsidRPr="00C16775">
        <w:rPr>
          <w:rFonts w:cs="Arial"/>
          <w:spacing w:val="-1"/>
          <w:sz w:val="24"/>
        </w:rPr>
        <w:t xml:space="preserve"> </w:t>
      </w:r>
      <w:r w:rsidRPr="00C16775">
        <w:rPr>
          <w:rFonts w:cs="Arial"/>
          <w:sz w:val="24"/>
        </w:rPr>
        <w:t>de</w:t>
      </w:r>
      <w:r w:rsidRPr="00C16775">
        <w:rPr>
          <w:rFonts w:cs="Arial"/>
          <w:spacing w:val="-1"/>
          <w:sz w:val="24"/>
        </w:rPr>
        <w:t xml:space="preserve"> </w:t>
      </w:r>
      <w:r w:rsidRPr="00C16775">
        <w:rPr>
          <w:rFonts w:cs="Arial"/>
          <w:sz w:val="24"/>
        </w:rPr>
        <w:t>la</w:t>
      </w:r>
      <w:r w:rsidRPr="00C16775">
        <w:rPr>
          <w:rFonts w:cs="Arial"/>
          <w:spacing w:val="-2"/>
          <w:sz w:val="24"/>
        </w:rPr>
        <w:t xml:space="preserve"> </w:t>
      </w:r>
      <w:r w:rsidRPr="00C16775">
        <w:rPr>
          <w:rFonts w:cs="Arial"/>
          <w:sz w:val="24"/>
        </w:rPr>
        <w:t>manière</w:t>
      </w:r>
      <w:r w:rsidRPr="00C16775">
        <w:rPr>
          <w:rFonts w:cs="Arial"/>
          <w:spacing w:val="-2"/>
          <w:sz w:val="24"/>
        </w:rPr>
        <w:t xml:space="preserve"> </w:t>
      </w:r>
      <w:r w:rsidRPr="00C16775">
        <w:rPr>
          <w:rFonts w:cs="Arial"/>
          <w:sz w:val="24"/>
        </w:rPr>
        <w:t>de</w:t>
      </w:r>
      <w:r w:rsidRPr="00C16775">
        <w:rPr>
          <w:rFonts w:cs="Arial"/>
          <w:spacing w:val="-1"/>
          <w:sz w:val="24"/>
        </w:rPr>
        <w:t xml:space="preserve"> </w:t>
      </w:r>
      <w:r w:rsidRPr="00C16775">
        <w:rPr>
          <w:rFonts w:cs="Arial"/>
          <w:sz w:val="24"/>
        </w:rPr>
        <w:t>servir,</w:t>
      </w:r>
      <w:r w:rsidRPr="00C16775">
        <w:rPr>
          <w:rFonts w:cs="Arial"/>
          <w:spacing w:val="-1"/>
          <w:sz w:val="24"/>
        </w:rPr>
        <w:t xml:space="preserve"> </w:t>
      </w:r>
      <w:r w:rsidRPr="00C16775">
        <w:rPr>
          <w:rFonts w:cs="Arial"/>
          <w:sz w:val="24"/>
        </w:rPr>
        <w:t>appréciée</w:t>
      </w:r>
      <w:r w:rsidRPr="00C16775">
        <w:rPr>
          <w:rFonts w:cs="Arial"/>
          <w:spacing w:val="-2"/>
          <w:sz w:val="24"/>
        </w:rPr>
        <w:t xml:space="preserve"> </w:t>
      </w:r>
      <w:r w:rsidRPr="00C16775">
        <w:rPr>
          <w:rFonts w:cs="Arial"/>
          <w:sz w:val="24"/>
        </w:rPr>
        <w:t>au moment</w:t>
      </w:r>
      <w:r w:rsidRPr="00C16775">
        <w:rPr>
          <w:rFonts w:cs="Arial"/>
          <w:spacing w:val="-2"/>
          <w:sz w:val="24"/>
        </w:rPr>
        <w:t xml:space="preserve"> </w:t>
      </w:r>
      <w:r w:rsidRPr="00C16775">
        <w:rPr>
          <w:rFonts w:cs="Arial"/>
          <w:sz w:val="24"/>
        </w:rPr>
        <w:t>de</w:t>
      </w:r>
      <w:r w:rsidRPr="00C16775">
        <w:rPr>
          <w:rFonts w:cs="Arial"/>
          <w:spacing w:val="-1"/>
          <w:sz w:val="24"/>
        </w:rPr>
        <w:t xml:space="preserve"> </w:t>
      </w:r>
      <w:r w:rsidRPr="00C16775">
        <w:rPr>
          <w:rFonts w:cs="Arial"/>
          <w:sz w:val="24"/>
        </w:rPr>
        <w:t>l’évaluation.</w:t>
      </w:r>
    </w:p>
    <w:p w14:paraId="4BCF7CB3" w14:textId="55570E6B" w:rsidR="00C16775" w:rsidRPr="00C16775" w:rsidRDefault="00C16775" w:rsidP="00F005DE">
      <w:pPr>
        <w:pStyle w:val="Corpsdetexte"/>
        <w:ind w:left="192"/>
        <w:rPr>
          <w:rFonts w:cs="Arial"/>
          <w:sz w:val="24"/>
        </w:rPr>
      </w:pPr>
      <w:r w:rsidRPr="00C16775">
        <w:rPr>
          <w:rFonts w:cs="Arial"/>
          <w:sz w:val="24"/>
        </w:rPr>
        <w:t>De</w:t>
      </w:r>
      <w:r w:rsidRPr="00C16775">
        <w:rPr>
          <w:rFonts w:cs="Arial"/>
          <w:spacing w:val="-3"/>
          <w:sz w:val="24"/>
        </w:rPr>
        <w:t xml:space="preserve"> </w:t>
      </w:r>
      <w:r w:rsidRPr="00C16775">
        <w:rPr>
          <w:rFonts w:cs="Arial"/>
          <w:sz w:val="24"/>
        </w:rPr>
        <w:t>délibérer</w:t>
      </w:r>
      <w:r w:rsidRPr="00C16775">
        <w:rPr>
          <w:rFonts w:cs="Arial"/>
          <w:spacing w:val="-2"/>
          <w:sz w:val="24"/>
        </w:rPr>
        <w:t xml:space="preserve"> </w:t>
      </w:r>
      <w:r w:rsidRPr="00C16775">
        <w:rPr>
          <w:rFonts w:cs="Arial"/>
          <w:sz w:val="24"/>
        </w:rPr>
        <w:t>sur</w:t>
      </w:r>
      <w:r w:rsidRPr="00C16775">
        <w:rPr>
          <w:rFonts w:cs="Arial"/>
          <w:spacing w:val="-2"/>
          <w:sz w:val="24"/>
        </w:rPr>
        <w:t xml:space="preserve"> </w:t>
      </w:r>
      <w:r w:rsidRPr="00C16775">
        <w:rPr>
          <w:rFonts w:cs="Arial"/>
          <w:sz w:val="24"/>
        </w:rPr>
        <w:t>le</w:t>
      </w:r>
      <w:r w:rsidRPr="00C16775">
        <w:rPr>
          <w:rFonts w:cs="Arial"/>
          <w:spacing w:val="-3"/>
          <w:sz w:val="24"/>
        </w:rPr>
        <w:t xml:space="preserve"> </w:t>
      </w:r>
      <w:r w:rsidRPr="00C16775">
        <w:rPr>
          <w:rFonts w:cs="Arial"/>
          <w:sz w:val="24"/>
        </w:rPr>
        <w:t>régime</w:t>
      </w:r>
      <w:r w:rsidRPr="00C16775">
        <w:rPr>
          <w:rFonts w:cs="Arial"/>
          <w:spacing w:val="-3"/>
          <w:sz w:val="24"/>
        </w:rPr>
        <w:t xml:space="preserve"> </w:t>
      </w:r>
      <w:r w:rsidRPr="00C16775">
        <w:rPr>
          <w:rFonts w:cs="Arial"/>
          <w:sz w:val="24"/>
        </w:rPr>
        <w:t>indemnitaire</w:t>
      </w:r>
      <w:r w:rsidRPr="00C16775">
        <w:rPr>
          <w:rFonts w:cs="Arial"/>
          <w:spacing w:val="-3"/>
          <w:sz w:val="24"/>
        </w:rPr>
        <w:t xml:space="preserve"> </w:t>
      </w:r>
      <w:r w:rsidRPr="00C16775">
        <w:rPr>
          <w:rFonts w:cs="Arial"/>
          <w:sz w:val="24"/>
        </w:rPr>
        <w:t>afin</w:t>
      </w:r>
      <w:r w:rsidRPr="00C16775">
        <w:rPr>
          <w:rFonts w:cs="Arial"/>
          <w:spacing w:val="-2"/>
          <w:sz w:val="24"/>
        </w:rPr>
        <w:t xml:space="preserve"> </w:t>
      </w:r>
      <w:r w:rsidRPr="00C16775">
        <w:rPr>
          <w:rFonts w:cs="Arial"/>
          <w:sz w:val="24"/>
        </w:rPr>
        <w:t>de</w:t>
      </w:r>
      <w:r w:rsidRPr="00C16775">
        <w:rPr>
          <w:rFonts w:cs="Arial"/>
          <w:spacing w:val="-2"/>
          <w:sz w:val="24"/>
        </w:rPr>
        <w:t xml:space="preserve"> </w:t>
      </w:r>
      <w:r w:rsidRPr="00C16775">
        <w:rPr>
          <w:rFonts w:cs="Arial"/>
          <w:sz w:val="24"/>
        </w:rPr>
        <w:t>prendre</w:t>
      </w:r>
      <w:r w:rsidRPr="00C16775">
        <w:rPr>
          <w:rFonts w:cs="Arial"/>
          <w:spacing w:val="-3"/>
          <w:sz w:val="24"/>
        </w:rPr>
        <w:t xml:space="preserve"> </w:t>
      </w:r>
      <w:r w:rsidRPr="00C16775">
        <w:rPr>
          <w:rFonts w:cs="Arial"/>
          <w:sz w:val="24"/>
        </w:rPr>
        <w:t>en</w:t>
      </w:r>
      <w:r w:rsidRPr="00C16775">
        <w:rPr>
          <w:rFonts w:cs="Arial"/>
          <w:spacing w:val="-2"/>
          <w:sz w:val="24"/>
        </w:rPr>
        <w:t xml:space="preserve"> </w:t>
      </w:r>
      <w:r w:rsidRPr="00C16775">
        <w:rPr>
          <w:rFonts w:cs="Arial"/>
          <w:sz w:val="24"/>
        </w:rPr>
        <w:t>compte</w:t>
      </w:r>
      <w:r w:rsidRPr="00C16775">
        <w:rPr>
          <w:rFonts w:cs="Arial"/>
          <w:spacing w:val="-3"/>
          <w:sz w:val="24"/>
        </w:rPr>
        <w:t xml:space="preserve"> </w:t>
      </w:r>
      <w:r w:rsidRPr="00C16775">
        <w:rPr>
          <w:rFonts w:cs="Arial"/>
          <w:sz w:val="24"/>
        </w:rPr>
        <w:t>l’évolution</w:t>
      </w:r>
      <w:r w:rsidRPr="00C16775">
        <w:rPr>
          <w:rFonts w:cs="Arial"/>
          <w:spacing w:val="-2"/>
          <w:sz w:val="24"/>
        </w:rPr>
        <w:t xml:space="preserve"> </w:t>
      </w:r>
      <w:r w:rsidRPr="00C16775">
        <w:rPr>
          <w:rFonts w:cs="Arial"/>
          <w:sz w:val="24"/>
        </w:rPr>
        <w:t>réglementaire.</w:t>
      </w:r>
    </w:p>
    <w:p w14:paraId="71EFB305" w14:textId="77777777" w:rsidR="00C16775" w:rsidRPr="00C16775" w:rsidRDefault="00C16775" w:rsidP="00C16775">
      <w:pPr>
        <w:pStyle w:val="Corpsdetexte"/>
        <w:spacing w:before="63" w:line="242" w:lineRule="auto"/>
        <w:ind w:right="1218"/>
        <w:rPr>
          <w:rFonts w:cs="Arial"/>
          <w:sz w:val="24"/>
        </w:rPr>
      </w:pPr>
      <w:r w:rsidRPr="00C16775">
        <w:rPr>
          <w:rFonts w:cs="Arial"/>
          <w:sz w:val="24"/>
        </w:rPr>
        <w:t>Après</w:t>
      </w:r>
      <w:r w:rsidRPr="00C16775">
        <w:rPr>
          <w:rFonts w:cs="Arial"/>
          <w:spacing w:val="22"/>
          <w:sz w:val="24"/>
        </w:rPr>
        <w:t xml:space="preserve"> </w:t>
      </w:r>
      <w:r w:rsidRPr="00C16775">
        <w:rPr>
          <w:rFonts w:cs="Arial"/>
          <w:sz w:val="24"/>
        </w:rPr>
        <w:t>en</w:t>
      </w:r>
      <w:r w:rsidRPr="00C16775">
        <w:rPr>
          <w:rFonts w:cs="Arial"/>
          <w:spacing w:val="22"/>
          <w:sz w:val="24"/>
        </w:rPr>
        <w:t xml:space="preserve"> </w:t>
      </w:r>
      <w:r w:rsidRPr="00C16775">
        <w:rPr>
          <w:rFonts w:cs="Arial"/>
          <w:sz w:val="24"/>
        </w:rPr>
        <w:t>avoir</w:t>
      </w:r>
      <w:r w:rsidRPr="00C16775">
        <w:rPr>
          <w:rFonts w:cs="Arial"/>
          <w:spacing w:val="22"/>
          <w:sz w:val="24"/>
        </w:rPr>
        <w:t xml:space="preserve"> </w:t>
      </w:r>
      <w:r w:rsidRPr="00C16775">
        <w:rPr>
          <w:rFonts w:cs="Arial"/>
          <w:sz w:val="24"/>
        </w:rPr>
        <w:t>délibéré,</w:t>
      </w:r>
      <w:r w:rsidRPr="00C16775">
        <w:rPr>
          <w:rFonts w:cs="Arial"/>
          <w:spacing w:val="22"/>
          <w:sz w:val="24"/>
        </w:rPr>
        <w:t xml:space="preserve"> </w:t>
      </w:r>
      <w:r w:rsidRPr="00C16775">
        <w:rPr>
          <w:rFonts w:cs="Arial"/>
          <w:sz w:val="24"/>
        </w:rPr>
        <w:t>le</w:t>
      </w:r>
      <w:r w:rsidRPr="00C16775">
        <w:rPr>
          <w:rFonts w:cs="Arial"/>
          <w:spacing w:val="21"/>
          <w:sz w:val="24"/>
        </w:rPr>
        <w:t xml:space="preserve"> </w:t>
      </w:r>
      <w:r w:rsidRPr="00C16775">
        <w:rPr>
          <w:rFonts w:cs="Arial"/>
          <w:sz w:val="24"/>
        </w:rPr>
        <w:t>conseil</w:t>
      </w:r>
      <w:r w:rsidRPr="00C16775">
        <w:rPr>
          <w:rFonts w:cs="Arial"/>
          <w:spacing w:val="22"/>
          <w:sz w:val="24"/>
        </w:rPr>
        <w:t xml:space="preserve"> </w:t>
      </w:r>
      <w:r w:rsidRPr="00C16775">
        <w:rPr>
          <w:rFonts w:cs="Arial"/>
          <w:sz w:val="24"/>
        </w:rPr>
        <w:t>municipal</w:t>
      </w:r>
      <w:r w:rsidRPr="00C16775">
        <w:rPr>
          <w:rFonts w:cs="Arial"/>
          <w:spacing w:val="22"/>
          <w:sz w:val="24"/>
        </w:rPr>
        <w:t xml:space="preserve"> </w:t>
      </w:r>
      <w:r w:rsidRPr="00C16775">
        <w:rPr>
          <w:rFonts w:cs="Arial"/>
          <w:sz w:val="24"/>
        </w:rPr>
        <w:t xml:space="preserve">décide </w:t>
      </w:r>
      <w:r w:rsidRPr="00C16775">
        <w:rPr>
          <w:rFonts w:cs="Arial"/>
          <w:b/>
          <w:bCs/>
          <w:sz w:val="24"/>
        </w:rPr>
        <w:t>à l’unanimité</w:t>
      </w:r>
      <w:r w:rsidRPr="00C16775">
        <w:rPr>
          <w:rFonts w:cs="Arial"/>
          <w:sz w:val="24"/>
        </w:rPr>
        <w:t xml:space="preserve"> des présents</w:t>
      </w:r>
      <w:r w:rsidRPr="00C16775">
        <w:rPr>
          <w:rFonts w:cs="Arial"/>
          <w:spacing w:val="22"/>
          <w:sz w:val="24"/>
        </w:rPr>
        <w:t xml:space="preserve"> </w:t>
      </w:r>
      <w:r w:rsidRPr="00C16775">
        <w:rPr>
          <w:rFonts w:cs="Arial"/>
          <w:sz w:val="24"/>
        </w:rPr>
        <w:t>d’appliquer</w:t>
      </w:r>
      <w:r w:rsidRPr="00C16775">
        <w:rPr>
          <w:rFonts w:cs="Arial"/>
          <w:spacing w:val="22"/>
          <w:sz w:val="24"/>
        </w:rPr>
        <w:t xml:space="preserve"> </w:t>
      </w:r>
      <w:r w:rsidRPr="00C16775">
        <w:rPr>
          <w:rFonts w:cs="Arial"/>
          <w:sz w:val="24"/>
        </w:rPr>
        <w:t>le</w:t>
      </w:r>
      <w:r w:rsidRPr="00C16775">
        <w:rPr>
          <w:rFonts w:cs="Arial"/>
          <w:spacing w:val="21"/>
          <w:sz w:val="24"/>
        </w:rPr>
        <w:t xml:space="preserve"> </w:t>
      </w:r>
      <w:r w:rsidRPr="00C16775">
        <w:rPr>
          <w:rFonts w:cs="Arial"/>
          <w:sz w:val="24"/>
        </w:rPr>
        <w:t>RIFSEEP</w:t>
      </w:r>
      <w:r w:rsidRPr="00C16775">
        <w:rPr>
          <w:rFonts w:cs="Arial"/>
          <w:spacing w:val="22"/>
          <w:sz w:val="24"/>
        </w:rPr>
        <w:t xml:space="preserve"> </w:t>
      </w:r>
      <w:r w:rsidRPr="00C16775">
        <w:rPr>
          <w:rFonts w:cs="Arial"/>
          <w:sz w:val="24"/>
        </w:rPr>
        <w:t>pour</w:t>
      </w:r>
      <w:r w:rsidRPr="00C16775">
        <w:rPr>
          <w:rFonts w:cs="Arial"/>
          <w:spacing w:val="22"/>
          <w:sz w:val="24"/>
        </w:rPr>
        <w:t xml:space="preserve"> </w:t>
      </w:r>
      <w:proofErr w:type="gramStart"/>
      <w:r w:rsidRPr="00C16775">
        <w:rPr>
          <w:rFonts w:cs="Arial"/>
          <w:sz w:val="24"/>
        </w:rPr>
        <w:t xml:space="preserve">les </w:t>
      </w:r>
      <w:r w:rsidRPr="00C16775">
        <w:rPr>
          <w:rFonts w:cs="Arial"/>
          <w:spacing w:val="-57"/>
          <w:sz w:val="24"/>
        </w:rPr>
        <w:t xml:space="preserve"> </w:t>
      </w:r>
      <w:r w:rsidRPr="00C16775">
        <w:rPr>
          <w:rFonts w:cs="Arial"/>
          <w:sz w:val="24"/>
        </w:rPr>
        <w:t>agents</w:t>
      </w:r>
      <w:proofErr w:type="gramEnd"/>
      <w:r w:rsidRPr="00C16775">
        <w:rPr>
          <w:rFonts w:cs="Arial"/>
          <w:sz w:val="24"/>
        </w:rPr>
        <w:t xml:space="preserve"> et propose le projet pour la commission technique du Centre de Gestion.</w:t>
      </w:r>
    </w:p>
    <w:p w14:paraId="13B3B869" w14:textId="77777777" w:rsidR="00C16775" w:rsidRPr="00C16775" w:rsidRDefault="00C16775" w:rsidP="00C16775">
      <w:pPr>
        <w:pStyle w:val="Corpsdetexte"/>
        <w:spacing w:before="8"/>
        <w:rPr>
          <w:rFonts w:cs="Arial"/>
          <w:sz w:val="24"/>
        </w:rPr>
      </w:pPr>
    </w:p>
    <w:p w14:paraId="250AB2C9" w14:textId="77777777" w:rsidR="00F005DE" w:rsidRPr="00EE2B3A" w:rsidRDefault="00F005DE" w:rsidP="00F005DE">
      <w:pPr>
        <w:pStyle w:val="Paragraphedeliste"/>
        <w:numPr>
          <w:ilvl w:val="0"/>
          <w:numId w:val="2"/>
        </w:numPr>
        <w:spacing w:line="252" w:lineRule="auto"/>
        <w:jc w:val="both"/>
        <w:rPr>
          <w:rFonts w:ascii="Century Gothic" w:hAnsi="Century Gothic" w:cs="Calibri"/>
          <w:b/>
          <w:sz w:val="24"/>
          <w:szCs w:val="24"/>
        </w:rPr>
      </w:pPr>
      <w:r w:rsidRPr="00EE2B3A">
        <w:rPr>
          <w:rFonts w:ascii="Century Gothic" w:hAnsi="Century Gothic" w:cs="Calibri"/>
          <w:b/>
          <w:sz w:val="24"/>
          <w:szCs w:val="24"/>
        </w:rPr>
        <w:t>Rallye de Monte-Carlo</w:t>
      </w:r>
    </w:p>
    <w:p w14:paraId="2679A0EA" w14:textId="25AB8ADF" w:rsidR="00F005DE" w:rsidRPr="005F2FC4" w:rsidRDefault="00F005DE" w:rsidP="00F005DE">
      <w:pPr>
        <w:pStyle w:val="Standard"/>
        <w:rPr>
          <w:rFonts w:ascii="Century Gothic" w:hAnsi="Century Gothic"/>
        </w:rPr>
      </w:pPr>
      <w:r>
        <w:rPr>
          <w:rFonts w:ascii="Century Gothic" w:hAnsi="Century Gothic"/>
        </w:rPr>
        <w:t>Madame le Maire rappelle que comme l’année précédente un courrier a été adressé nous proposant le passage du rallye le 21</w:t>
      </w:r>
      <w:r w:rsidR="005446B9">
        <w:rPr>
          <w:rFonts w:ascii="Century Gothic" w:hAnsi="Century Gothic"/>
        </w:rPr>
        <w:t xml:space="preserve"> </w:t>
      </w:r>
      <w:proofErr w:type="gramStart"/>
      <w:r w:rsidR="005446B9">
        <w:rPr>
          <w:rFonts w:ascii="Century Gothic" w:hAnsi="Century Gothic"/>
        </w:rPr>
        <w:t>Janvier</w:t>
      </w:r>
      <w:proofErr w:type="gramEnd"/>
      <w:r w:rsidR="005446B9">
        <w:rPr>
          <w:rFonts w:ascii="Century Gothic" w:hAnsi="Century Gothic"/>
        </w:rPr>
        <w:t xml:space="preserve"> 2023 et demande à son C</w:t>
      </w:r>
      <w:r>
        <w:rPr>
          <w:rFonts w:ascii="Century Gothic" w:hAnsi="Century Gothic"/>
        </w:rPr>
        <w:t xml:space="preserve">onseil </w:t>
      </w:r>
      <w:r w:rsidR="005446B9">
        <w:rPr>
          <w:rFonts w:ascii="Century Gothic" w:hAnsi="Century Gothic"/>
        </w:rPr>
        <w:t xml:space="preserve">Municipal </w:t>
      </w:r>
      <w:r>
        <w:rPr>
          <w:rFonts w:ascii="Century Gothic" w:hAnsi="Century Gothic"/>
        </w:rPr>
        <w:t>de répondre favorablement à ce moment festif.</w:t>
      </w:r>
    </w:p>
    <w:p w14:paraId="231EE6F5" w14:textId="18423FC6" w:rsidR="00F005DE" w:rsidRDefault="00F005DE" w:rsidP="00F005DE">
      <w:pPr>
        <w:pStyle w:val="Standard"/>
        <w:rPr>
          <w:rFonts w:ascii="Century Gothic" w:hAnsi="Century Gothic"/>
        </w:rPr>
      </w:pPr>
      <w:r>
        <w:rPr>
          <w:rFonts w:ascii="Century Gothic" w:hAnsi="Century Gothic"/>
        </w:rPr>
        <w:t>Le Conseil Municipal à l’unanimité des présents répond favorablement.</w:t>
      </w:r>
    </w:p>
    <w:p w14:paraId="1C2D7DDD" w14:textId="77777777" w:rsidR="00F005DE" w:rsidRDefault="00F005DE" w:rsidP="00F005DE">
      <w:pPr>
        <w:pStyle w:val="Standard"/>
        <w:rPr>
          <w:rFonts w:ascii="Century Gothic" w:hAnsi="Century Gothic"/>
        </w:rPr>
      </w:pPr>
    </w:p>
    <w:p w14:paraId="738F1673" w14:textId="3A71FA3E" w:rsidR="00F005DE" w:rsidRDefault="00F005DE" w:rsidP="00F005DE">
      <w:pPr>
        <w:rPr>
          <w:rFonts w:ascii="Century Gothic" w:hAnsi="Century Gothic"/>
          <w:sz w:val="24"/>
          <w:szCs w:val="24"/>
        </w:rPr>
      </w:pPr>
      <w:r w:rsidRPr="005F2FC4">
        <w:rPr>
          <w:rFonts w:ascii="Century Gothic" w:hAnsi="Century Gothic"/>
          <w:sz w:val="24"/>
          <w:szCs w:val="24"/>
        </w:rPr>
        <w:t xml:space="preserve">CONTRE : </w:t>
      </w:r>
      <w:r w:rsidRPr="005F2FC4">
        <w:rPr>
          <w:rFonts w:ascii="Century Gothic" w:hAnsi="Century Gothic"/>
          <w:sz w:val="24"/>
          <w:szCs w:val="24"/>
        </w:rPr>
        <w:tab/>
      </w:r>
      <w:r>
        <w:rPr>
          <w:rFonts w:ascii="Century Gothic" w:hAnsi="Century Gothic"/>
          <w:sz w:val="24"/>
          <w:szCs w:val="24"/>
        </w:rPr>
        <w:t>0</w:t>
      </w:r>
      <w:r w:rsidRPr="005F2FC4">
        <w:rPr>
          <w:rFonts w:ascii="Century Gothic" w:hAnsi="Century Gothic"/>
          <w:sz w:val="24"/>
          <w:szCs w:val="24"/>
        </w:rPr>
        <w:tab/>
      </w:r>
      <w:r w:rsidRPr="005F2FC4">
        <w:rPr>
          <w:rFonts w:ascii="Century Gothic" w:hAnsi="Century Gothic"/>
          <w:sz w:val="24"/>
          <w:szCs w:val="24"/>
        </w:rPr>
        <w:tab/>
      </w:r>
      <w:r w:rsidRPr="005F2FC4">
        <w:rPr>
          <w:rFonts w:ascii="Century Gothic" w:hAnsi="Century Gothic"/>
          <w:sz w:val="24"/>
          <w:szCs w:val="24"/>
        </w:rPr>
        <w:tab/>
      </w:r>
      <w:r w:rsidRPr="005F2FC4">
        <w:rPr>
          <w:rFonts w:ascii="Century Gothic" w:hAnsi="Century Gothic"/>
          <w:sz w:val="24"/>
          <w:szCs w:val="24"/>
        </w:rPr>
        <w:tab/>
        <w:t xml:space="preserve">ABSTENTION :  </w:t>
      </w:r>
      <w:r w:rsidRPr="005F2FC4">
        <w:rPr>
          <w:rFonts w:ascii="Century Gothic" w:hAnsi="Century Gothic"/>
          <w:sz w:val="24"/>
          <w:szCs w:val="24"/>
        </w:rPr>
        <w:tab/>
      </w:r>
      <w:r>
        <w:rPr>
          <w:rFonts w:ascii="Century Gothic" w:hAnsi="Century Gothic"/>
          <w:sz w:val="24"/>
          <w:szCs w:val="24"/>
        </w:rPr>
        <w:t>0</w:t>
      </w:r>
      <w:r w:rsidRPr="005F2FC4">
        <w:rPr>
          <w:rFonts w:ascii="Century Gothic" w:hAnsi="Century Gothic"/>
          <w:sz w:val="24"/>
          <w:szCs w:val="24"/>
        </w:rPr>
        <w:tab/>
      </w:r>
      <w:r w:rsidRPr="005F2FC4">
        <w:rPr>
          <w:rFonts w:ascii="Century Gothic" w:hAnsi="Century Gothic"/>
          <w:sz w:val="24"/>
          <w:szCs w:val="24"/>
        </w:rPr>
        <w:tab/>
        <w:t>POUR :</w:t>
      </w:r>
      <w:r>
        <w:rPr>
          <w:rFonts w:ascii="Century Gothic" w:hAnsi="Century Gothic"/>
          <w:sz w:val="24"/>
          <w:szCs w:val="24"/>
        </w:rPr>
        <w:t xml:space="preserve"> 6</w:t>
      </w:r>
    </w:p>
    <w:p w14:paraId="5177F530" w14:textId="77777777" w:rsidR="00C80875" w:rsidRDefault="00C80875" w:rsidP="00C80875">
      <w:pPr>
        <w:pStyle w:val="Paragraphedeliste"/>
        <w:spacing w:line="252" w:lineRule="auto"/>
        <w:ind w:left="643"/>
        <w:jc w:val="both"/>
        <w:rPr>
          <w:rFonts w:ascii="Century Gothic" w:hAnsi="Century Gothic" w:cs="Calibri"/>
          <w:sz w:val="24"/>
          <w:szCs w:val="24"/>
        </w:rPr>
      </w:pPr>
    </w:p>
    <w:p w14:paraId="7E44DFD4" w14:textId="77777777" w:rsidR="00C80875" w:rsidRDefault="00C80875" w:rsidP="00C16775">
      <w:pPr>
        <w:pStyle w:val="Paragraphedeliste"/>
        <w:numPr>
          <w:ilvl w:val="0"/>
          <w:numId w:val="2"/>
        </w:numPr>
        <w:shd w:val="clear" w:color="auto" w:fill="FFFFFF"/>
        <w:spacing w:before="100" w:beforeAutospacing="1" w:after="100" w:afterAutospacing="1" w:line="240" w:lineRule="auto"/>
        <w:rPr>
          <w:rFonts w:ascii="Century Gothic" w:eastAsia="Times New Roman" w:hAnsi="Century Gothic" w:cs="Helvetica"/>
          <w:b/>
          <w:color w:val="1D2228"/>
          <w:sz w:val="24"/>
          <w:szCs w:val="24"/>
          <w:lang w:eastAsia="fr-FR"/>
        </w:rPr>
      </w:pPr>
      <w:r w:rsidRPr="00836BAF">
        <w:rPr>
          <w:rFonts w:ascii="Century Gothic" w:eastAsia="Times New Roman" w:hAnsi="Century Gothic" w:cs="Helvetica"/>
          <w:b/>
          <w:color w:val="1D2228"/>
          <w:sz w:val="24"/>
          <w:szCs w:val="24"/>
          <w:lang w:eastAsia="fr-FR"/>
        </w:rPr>
        <w:t>Questions diverses</w:t>
      </w:r>
    </w:p>
    <w:p w14:paraId="334BBC01" w14:textId="77777777" w:rsidR="00C80875" w:rsidRPr="00F716C3" w:rsidRDefault="00C80875" w:rsidP="00C80875">
      <w:pPr>
        <w:pStyle w:val="Paragraphedeliste"/>
        <w:shd w:val="clear" w:color="auto" w:fill="FFFFFF"/>
        <w:spacing w:before="100" w:beforeAutospacing="1" w:after="100" w:afterAutospacing="1" w:line="240" w:lineRule="auto"/>
        <w:ind w:left="643"/>
        <w:rPr>
          <w:rFonts w:ascii="Century Gothic" w:eastAsia="Times New Roman" w:hAnsi="Century Gothic" w:cs="Helvetica"/>
          <w:b/>
          <w:color w:val="1D2228"/>
          <w:sz w:val="24"/>
          <w:szCs w:val="24"/>
          <w:lang w:eastAsia="fr-FR"/>
        </w:rPr>
      </w:pPr>
    </w:p>
    <w:p w14:paraId="7B785318" w14:textId="77777777" w:rsidR="00C80875" w:rsidRDefault="00C80875" w:rsidP="00C80875">
      <w:pPr>
        <w:pStyle w:val="Paragraphedeliste"/>
        <w:spacing w:after="120"/>
        <w:ind w:left="643" w:right="544"/>
        <w:jc w:val="both"/>
        <w:rPr>
          <w:rFonts w:ascii="Century Gothic" w:hAnsi="Century Gothic" w:cs="Calibri"/>
          <w:b/>
          <w:sz w:val="24"/>
          <w:szCs w:val="24"/>
        </w:rPr>
      </w:pPr>
      <w:r w:rsidRPr="00EE2B3A">
        <w:rPr>
          <w:rFonts w:ascii="Century Gothic" w:hAnsi="Century Gothic" w:cs="Calibri"/>
          <w:b/>
          <w:sz w:val="24"/>
          <w:szCs w:val="24"/>
        </w:rPr>
        <w:t>ONF Plan de relance million d’arbres</w:t>
      </w:r>
    </w:p>
    <w:p w14:paraId="5218ACAA" w14:textId="342E220B" w:rsidR="00C80875" w:rsidRDefault="00C80875" w:rsidP="00C80875">
      <w:pPr>
        <w:spacing w:after="120"/>
        <w:ind w:right="544"/>
        <w:jc w:val="both"/>
        <w:rPr>
          <w:rFonts w:ascii="Century Gothic" w:hAnsi="Century Gothic"/>
          <w:sz w:val="24"/>
          <w:szCs w:val="24"/>
        </w:rPr>
      </w:pPr>
      <w:r>
        <w:rPr>
          <w:rFonts w:ascii="Century Gothic" w:hAnsi="Century Gothic"/>
          <w:sz w:val="24"/>
          <w:szCs w:val="24"/>
        </w:rPr>
        <w:t>M</w:t>
      </w:r>
      <w:r w:rsidR="005446B9">
        <w:rPr>
          <w:rFonts w:ascii="Century Gothic" w:hAnsi="Century Gothic"/>
          <w:sz w:val="24"/>
          <w:szCs w:val="24"/>
        </w:rPr>
        <w:t>adame le Maire fait part à son Conseil M</w:t>
      </w:r>
      <w:r>
        <w:rPr>
          <w:rFonts w:ascii="Century Gothic" w:hAnsi="Century Gothic"/>
          <w:sz w:val="24"/>
          <w:szCs w:val="24"/>
        </w:rPr>
        <w:t xml:space="preserve">unicipal que lors de sa visite avec Monsieur Alexandre JOURDAN, celui-ci a fait part d’un projet de plan de relance </w:t>
      </w:r>
      <w:r w:rsidR="00091975">
        <w:rPr>
          <w:rFonts w:ascii="Century Gothic" w:hAnsi="Century Gothic"/>
          <w:sz w:val="24"/>
          <w:szCs w:val="24"/>
        </w:rPr>
        <w:t xml:space="preserve">« Million d’arbres » </w:t>
      </w:r>
      <w:r w:rsidRPr="00EE2B3A">
        <w:rPr>
          <w:rFonts w:ascii="Century Gothic" w:hAnsi="Century Gothic"/>
          <w:sz w:val="24"/>
          <w:szCs w:val="24"/>
        </w:rPr>
        <w:t>au s</w:t>
      </w:r>
      <w:r>
        <w:rPr>
          <w:rFonts w:ascii="Century Gothic" w:hAnsi="Century Gothic"/>
          <w:sz w:val="24"/>
          <w:szCs w:val="24"/>
        </w:rPr>
        <w:t>ujet de plantation d’arbres</w:t>
      </w:r>
      <w:r w:rsidR="00091975">
        <w:rPr>
          <w:rFonts w:ascii="Century Gothic" w:hAnsi="Century Gothic"/>
          <w:sz w:val="24"/>
          <w:szCs w:val="24"/>
        </w:rPr>
        <w:t xml:space="preserve"> ; </w:t>
      </w:r>
      <w:r>
        <w:rPr>
          <w:rFonts w:ascii="Century Gothic" w:hAnsi="Century Gothic"/>
          <w:sz w:val="24"/>
          <w:szCs w:val="24"/>
        </w:rPr>
        <w:t>à terme le gouvernement souhaiterait que deux arbres par habitant soient plantés et demande à chaque commune de s’investir dans ce projet. L</w:t>
      </w:r>
      <w:r w:rsidRPr="00EE2B3A">
        <w:rPr>
          <w:rFonts w:ascii="Century Gothic" w:hAnsi="Century Gothic"/>
          <w:sz w:val="24"/>
          <w:szCs w:val="24"/>
        </w:rPr>
        <w:t>e taux d’aides</w:t>
      </w:r>
      <w:r>
        <w:rPr>
          <w:rFonts w:ascii="Century Gothic" w:hAnsi="Century Gothic"/>
          <w:sz w:val="24"/>
          <w:szCs w:val="24"/>
        </w:rPr>
        <w:t xml:space="preserve"> publiques est</w:t>
      </w:r>
      <w:r w:rsidRPr="00EE2B3A">
        <w:rPr>
          <w:rFonts w:ascii="Century Gothic" w:hAnsi="Century Gothic"/>
          <w:sz w:val="24"/>
          <w:szCs w:val="24"/>
        </w:rPr>
        <w:t xml:space="preserve"> plafonné à 80% pour les communes dont 60% de Plan de Relance et 20% de « Million d’arbres ». La part </w:t>
      </w:r>
      <w:r w:rsidRPr="00EE2B3A">
        <w:rPr>
          <w:rFonts w:ascii="Century Gothic" w:hAnsi="Century Gothic"/>
          <w:sz w:val="24"/>
          <w:szCs w:val="24"/>
        </w:rPr>
        <w:lastRenderedPageBreak/>
        <w:t>d’autofinancement</w:t>
      </w:r>
      <w:r>
        <w:rPr>
          <w:rFonts w:ascii="Century Gothic" w:hAnsi="Century Gothic"/>
          <w:sz w:val="24"/>
          <w:szCs w:val="24"/>
        </w:rPr>
        <w:t xml:space="preserve"> par la commune</w:t>
      </w:r>
      <w:r w:rsidRPr="00EE2B3A">
        <w:rPr>
          <w:rFonts w:ascii="Century Gothic" w:hAnsi="Century Gothic"/>
          <w:sz w:val="24"/>
          <w:szCs w:val="24"/>
        </w:rPr>
        <w:t xml:space="preserve"> serait de 20%.</w:t>
      </w:r>
      <w:r>
        <w:rPr>
          <w:rFonts w:ascii="Century Gothic" w:hAnsi="Century Gothic" w:cs="Calibri"/>
          <w:b/>
          <w:sz w:val="24"/>
          <w:szCs w:val="24"/>
        </w:rPr>
        <w:t xml:space="preserve"> </w:t>
      </w:r>
      <w:r w:rsidRPr="00EE2B3A">
        <w:rPr>
          <w:rFonts w:ascii="Century Gothic" w:hAnsi="Century Gothic"/>
          <w:sz w:val="24"/>
          <w:szCs w:val="24"/>
        </w:rPr>
        <w:t>Pour ce qui est des délais des plantations en 2024</w:t>
      </w:r>
      <w:r w:rsidR="00091975">
        <w:rPr>
          <w:rFonts w:ascii="Century Gothic" w:hAnsi="Century Gothic"/>
          <w:sz w:val="24"/>
          <w:szCs w:val="24"/>
        </w:rPr>
        <w:t>, les communes</w:t>
      </w:r>
      <w:r w:rsidRPr="00EE2B3A">
        <w:rPr>
          <w:rFonts w:ascii="Century Gothic" w:hAnsi="Century Gothic"/>
          <w:sz w:val="24"/>
          <w:szCs w:val="24"/>
        </w:rPr>
        <w:t xml:space="preserve"> devraient pouvoir bénéficier de ces aides.</w:t>
      </w:r>
    </w:p>
    <w:p w14:paraId="17A4D3CC" w14:textId="1A49C5F9" w:rsidR="00C80875" w:rsidRDefault="005446B9" w:rsidP="00C80875">
      <w:pPr>
        <w:spacing w:after="120"/>
        <w:ind w:right="544"/>
        <w:jc w:val="both"/>
        <w:rPr>
          <w:rFonts w:ascii="Century Gothic" w:hAnsi="Century Gothic"/>
          <w:sz w:val="24"/>
          <w:szCs w:val="24"/>
        </w:rPr>
      </w:pPr>
      <w:r>
        <w:rPr>
          <w:rFonts w:ascii="Century Gothic" w:hAnsi="Century Gothic"/>
          <w:sz w:val="24"/>
          <w:szCs w:val="24"/>
        </w:rPr>
        <w:t>Madame le Maire propose à son C</w:t>
      </w:r>
      <w:r w:rsidR="00C80875">
        <w:rPr>
          <w:rFonts w:ascii="Century Gothic" w:hAnsi="Century Gothic"/>
          <w:sz w:val="24"/>
          <w:szCs w:val="24"/>
        </w:rPr>
        <w:t xml:space="preserve">onseil </w:t>
      </w:r>
      <w:r>
        <w:rPr>
          <w:rFonts w:ascii="Century Gothic" w:hAnsi="Century Gothic"/>
          <w:sz w:val="24"/>
          <w:szCs w:val="24"/>
        </w:rPr>
        <w:t xml:space="preserve">Municipal </w:t>
      </w:r>
      <w:r w:rsidR="00C80875">
        <w:rPr>
          <w:rFonts w:ascii="Century Gothic" w:hAnsi="Century Gothic"/>
          <w:sz w:val="24"/>
          <w:szCs w:val="24"/>
        </w:rPr>
        <w:t>de participer à ce plan de relance et d’avoir autorisation pour se renseigner sur les modalités et la préparation du dossier d’inscription.</w:t>
      </w:r>
    </w:p>
    <w:p w14:paraId="34C89396" w14:textId="2EC34CEC" w:rsidR="00FE0C5A" w:rsidRPr="0008240F" w:rsidRDefault="00FE0C5A" w:rsidP="00C80875">
      <w:pPr>
        <w:spacing w:after="120"/>
        <w:ind w:right="544"/>
        <w:jc w:val="both"/>
        <w:rPr>
          <w:rFonts w:ascii="Century Gothic" w:hAnsi="Century Gothic" w:cs="Calibri"/>
          <w:b/>
          <w:sz w:val="24"/>
          <w:szCs w:val="24"/>
        </w:rPr>
      </w:pPr>
      <w:r>
        <w:rPr>
          <w:rFonts w:ascii="Century Gothic" w:hAnsi="Century Gothic"/>
          <w:sz w:val="24"/>
          <w:szCs w:val="24"/>
        </w:rPr>
        <w:t>Le Conseil Municipal, au vu malheureusement de la sécheresse persistante et des nombreux incendies de cet été, préfère attendre de nouvelles directives gouvernementales.</w:t>
      </w:r>
    </w:p>
    <w:p w14:paraId="295DEB03" w14:textId="77777777" w:rsidR="00C80875" w:rsidRDefault="00C80875" w:rsidP="00C80875">
      <w:pPr>
        <w:spacing w:after="120"/>
        <w:ind w:right="544" w:firstLine="643"/>
        <w:jc w:val="both"/>
        <w:rPr>
          <w:rFonts w:ascii="Century Gothic" w:hAnsi="Century Gothic" w:cs="Calibri"/>
          <w:b/>
          <w:sz w:val="24"/>
          <w:szCs w:val="24"/>
        </w:rPr>
      </w:pPr>
      <w:r w:rsidRPr="00EE2B3A">
        <w:rPr>
          <w:rFonts w:ascii="Century Gothic" w:hAnsi="Century Gothic" w:cs="Calibri"/>
          <w:b/>
          <w:sz w:val="24"/>
          <w:szCs w:val="24"/>
        </w:rPr>
        <w:t>Déménagement mairie</w:t>
      </w:r>
    </w:p>
    <w:p w14:paraId="130DAAE2" w14:textId="67202664" w:rsidR="00C80875" w:rsidRPr="00DD02D7" w:rsidRDefault="00C80875" w:rsidP="00C80875">
      <w:pPr>
        <w:spacing w:after="120"/>
        <w:ind w:right="544" w:firstLine="643"/>
        <w:jc w:val="both"/>
        <w:rPr>
          <w:rFonts w:ascii="Century Gothic" w:hAnsi="Century Gothic" w:cs="Calibri"/>
          <w:sz w:val="24"/>
          <w:szCs w:val="24"/>
        </w:rPr>
      </w:pPr>
      <w:r w:rsidRPr="00DD02D7">
        <w:rPr>
          <w:rFonts w:ascii="Century Gothic" w:hAnsi="Century Gothic" w:cs="Calibri"/>
          <w:sz w:val="24"/>
          <w:szCs w:val="24"/>
        </w:rPr>
        <w:t xml:space="preserve">Le service des archives </w:t>
      </w:r>
      <w:r w:rsidR="00091975">
        <w:rPr>
          <w:rFonts w:ascii="Century Gothic" w:hAnsi="Century Gothic" w:cs="Calibri"/>
          <w:sz w:val="24"/>
          <w:szCs w:val="24"/>
        </w:rPr>
        <w:t>se déplacera</w:t>
      </w:r>
      <w:r w:rsidRPr="00DD02D7">
        <w:rPr>
          <w:rFonts w:ascii="Century Gothic" w:hAnsi="Century Gothic" w:cs="Calibri"/>
          <w:sz w:val="24"/>
          <w:szCs w:val="24"/>
        </w:rPr>
        <w:t xml:space="preserve"> le</w:t>
      </w:r>
      <w:r w:rsidR="00091975">
        <w:rPr>
          <w:rFonts w:ascii="Century Gothic" w:hAnsi="Century Gothic" w:cs="Calibri"/>
          <w:sz w:val="24"/>
          <w:szCs w:val="24"/>
        </w:rPr>
        <w:t xml:space="preserve"> lundi</w:t>
      </w:r>
      <w:r w:rsidRPr="00DD02D7">
        <w:rPr>
          <w:rFonts w:ascii="Century Gothic" w:hAnsi="Century Gothic" w:cs="Calibri"/>
          <w:sz w:val="24"/>
          <w:szCs w:val="24"/>
        </w:rPr>
        <w:t xml:space="preserve"> 08 août</w:t>
      </w:r>
      <w:r w:rsidR="000E12C3">
        <w:rPr>
          <w:rFonts w:ascii="Century Gothic" w:hAnsi="Century Gothic" w:cs="Calibri"/>
          <w:sz w:val="24"/>
          <w:szCs w:val="24"/>
        </w:rPr>
        <w:t xml:space="preserve"> 2022</w:t>
      </w:r>
      <w:r w:rsidRPr="00DD02D7">
        <w:rPr>
          <w:rFonts w:ascii="Century Gothic" w:hAnsi="Century Gothic" w:cs="Calibri"/>
          <w:sz w:val="24"/>
          <w:szCs w:val="24"/>
        </w:rPr>
        <w:t xml:space="preserve"> pour la classification</w:t>
      </w:r>
      <w:r>
        <w:rPr>
          <w:rFonts w:ascii="Century Gothic" w:hAnsi="Century Gothic" w:cs="Calibri"/>
          <w:sz w:val="24"/>
          <w:szCs w:val="24"/>
        </w:rPr>
        <w:t xml:space="preserve"> des archives</w:t>
      </w:r>
      <w:r w:rsidRPr="00DD02D7">
        <w:rPr>
          <w:rFonts w:ascii="Century Gothic" w:hAnsi="Century Gothic" w:cs="Calibri"/>
          <w:sz w:val="24"/>
          <w:szCs w:val="24"/>
        </w:rPr>
        <w:t>.</w:t>
      </w:r>
    </w:p>
    <w:p w14:paraId="0E615CF2" w14:textId="1253D1DB" w:rsidR="00C80875" w:rsidRPr="00DD02D7" w:rsidRDefault="00C80875" w:rsidP="00C80875">
      <w:pPr>
        <w:spacing w:after="120"/>
        <w:ind w:right="544" w:firstLine="643"/>
        <w:jc w:val="both"/>
        <w:rPr>
          <w:rFonts w:ascii="Century Gothic" w:hAnsi="Century Gothic" w:cs="Calibri"/>
          <w:sz w:val="24"/>
          <w:szCs w:val="24"/>
        </w:rPr>
      </w:pPr>
      <w:r>
        <w:rPr>
          <w:rFonts w:ascii="Century Gothic" w:hAnsi="Century Gothic" w:cs="Calibri"/>
          <w:sz w:val="24"/>
          <w:szCs w:val="24"/>
        </w:rPr>
        <w:t xml:space="preserve">Le service </w:t>
      </w:r>
      <w:r w:rsidRPr="00DD02D7">
        <w:rPr>
          <w:rFonts w:ascii="Century Gothic" w:hAnsi="Century Gothic" w:cs="Calibri"/>
          <w:sz w:val="24"/>
          <w:szCs w:val="24"/>
        </w:rPr>
        <w:t>Orange a été</w:t>
      </w:r>
      <w:r w:rsidR="000E12C3">
        <w:rPr>
          <w:rFonts w:ascii="Century Gothic" w:hAnsi="Century Gothic" w:cs="Calibri"/>
          <w:sz w:val="24"/>
          <w:szCs w:val="24"/>
        </w:rPr>
        <w:t xml:space="preserve"> </w:t>
      </w:r>
      <w:r w:rsidR="00091975">
        <w:rPr>
          <w:rFonts w:ascii="Century Gothic" w:hAnsi="Century Gothic" w:cs="Calibri"/>
          <w:sz w:val="24"/>
          <w:szCs w:val="24"/>
        </w:rPr>
        <w:t>informé du déménagement provisoire du secrétariat et du</w:t>
      </w:r>
      <w:r w:rsidR="000E12C3">
        <w:rPr>
          <w:rFonts w:ascii="Century Gothic" w:hAnsi="Century Gothic" w:cs="Calibri"/>
          <w:sz w:val="24"/>
          <w:szCs w:val="24"/>
        </w:rPr>
        <w:t xml:space="preserve"> dé</w:t>
      </w:r>
      <w:r w:rsidR="00091975">
        <w:rPr>
          <w:rFonts w:ascii="Century Gothic" w:hAnsi="Century Gothic" w:cs="Calibri"/>
          <w:sz w:val="24"/>
          <w:szCs w:val="24"/>
        </w:rPr>
        <w:t xml:space="preserve">placement de la ligne à compter du 10.08.22. Orange nous a informé que cette ligne provisoire sera mise en service par le prestataire </w:t>
      </w:r>
      <w:proofErr w:type="spellStart"/>
      <w:r w:rsidR="00091975">
        <w:rPr>
          <w:rFonts w:ascii="Century Gothic" w:hAnsi="Century Gothic" w:cs="Calibri"/>
          <w:sz w:val="24"/>
          <w:szCs w:val="24"/>
        </w:rPr>
        <w:t>Nordnet</w:t>
      </w:r>
      <w:proofErr w:type="spellEnd"/>
      <w:r w:rsidR="00091975">
        <w:rPr>
          <w:rFonts w:ascii="Century Gothic" w:hAnsi="Century Gothic" w:cs="Calibri"/>
          <w:sz w:val="24"/>
          <w:szCs w:val="24"/>
        </w:rPr>
        <w:t xml:space="preserve"> du fait du peu de débit sur la commune de BARRAS.</w:t>
      </w:r>
    </w:p>
    <w:p w14:paraId="48377646" w14:textId="2CF88EB9" w:rsidR="00C80875" w:rsidRDefault="00FE0C5A" w:rsidP="00C80875">
      <w:pPr>
        <w:spacing w:after="120"/>
        <w:ind w:right="544"/>
        <w:jc w:val="both"/>
        <w:rPr>
          <w:rFonts w:ascii="Century Gothic" w:hAnsi="Century Gothic" w:cs="Calibri"/>
          <w:sz w:val="24"/>
          <w:szCs w:val="24"/>
        </w:rPr>
      </w:pPr>
      <w:r>
        <w:rPr>
          <w:rFonts w:ascii="Century Gothic" w:hAnsi="Century Gothic" w:cs="Calibri"/>
          <w:sz w:val="24"/>
          <w:szCs w:val="24"/>
        </w:rPr>
        <w:t xml:space="preserve">Le Conseil Municipal prévoit </w:t>
      </w:r>
      <w:r w:rsidR="00091975">
        <w:rPr>
          <w:rFonts w:ascii="Century Gothic" w:hAnsi="Century Gothic" w:cs="Calibri"/>
          <w:sz w:val="24"/>
          <w:szCs w:val="24"/>
        </w:rPr>
        <w:t>de réaliser</w:t>
      </w:r>
      <w:r w:rsidR="00C80875">
        <w:rPr>
          <w:rFonts w:ascii="Century Gothic" w:hAnsi="Century Gothic" w:cs="Calibri"/>
          <w:sz w:val="24"/>
          <w:szCs w:val="24"/>
        </w:rPr>
        <w:t xml:space="preserve"> le déménagement </w:t>
      </w:r>
      <w:r>
        <w:rPr>
          <w:rFonts w:ascii="Century Gothic" w:hAnsi="Century Gothic" w:cs="Calibri"/>
          <w:sz w:val="24"/>
          <w:szCs w:val="24"/>
        </w:rPr>
        <w:t xml:space="preserve">du bureau de la secrétaire à la Mairie de </w:t>
      </w:r>
      <w:proofErr w:type="gramStart"/>
      <w:r>
        <w:rPr>
          <w:rFonts w:ascii="Century Gothic" w:hAnsi="Century Gothic" w:cs="Calibri"/>
          <w:sz w:val="24"/>
          <w:szCs w:val="24"/>
        </w:rPr>
        <w:t xml:space="preserve">BARRAS </w:t>
      </w:r>
      <w:r w:rsidR="00C80875">
        <w:rPr>
          <w:rFonts w:ascii="Century Gothic" w:hAnsi="Century Gothic" w:cs="Calibri"/>
          <w:sz w:val="24"/>
          <w:szCs w:val="24"/>
        </w:rPr>
        <w:t xml:space="preserve"> le</w:t>
      </w:r>
      <w:proofErr w:type="gramEnd"/>
      <w:r w:rsidR="00C80875">
        <w:rPr>
          <w:rFonts w:ascii="Century Gothic" w:hAnsi="Century Gothic" w:cs="Calibri"/>
          <w:sz w:val="24"/>
          <w:szCs w:val="24"/>
        </w:rPr>
        <w:t xml:space="preserve"> </w:t>
      </w:r>
      <w:r>
        <w:rPr>
          <w:rFonts w:ascii="Century Gothic" w:hAnsi="Century Gothic" w:cs="Calibri"/>
          <w:sz w:val="24"/>
          <w:szCs w:val="24"/>
        </w:rPr>
        <w:t>mercredi</w:t>
      </w:r>
      <w:r w:rsidR="00C80875">
        <w:rPr>
          <w:rFonts w:ascii="Century Gothic" w:hAnsi="Century Gothic" w:cs="Calibri"/>
          <w:sz w:val="24"/>
          <w:szCs w:val="24"/>
        </w:rPr>
        <w:t xml:space="preserve"> 10 août </w:t>
      </w:r>
      <w:r>
        <w:rPr>
          <w:rFonts w:ascii="Century Gothic" w:hAnsi="Century Gothic" w:cs="Calibri"/>
          <w:sz w:val="24"/>
          <w:szCs w:val="24"/>
        </w:rPr>
        <w:t>à 18 H.</w:t>
      </w:r>
    </w:p>
    <w:p w14:paraId="71E4C253" w14:textId="511330A8" w:rsidR="00FE0C5A" w:rsidRPr="00D36B5D" w:rsidRDefault="00FE0C5A" w:rsidP="00C80875">
      <w:pPr>
        <w:spacing w:after="120"/>
        <w:ind w:right="544"/>
        <w:jc w:val="both"/>
        <w:rPr>
          <w:rFonts w:ascii="Century Gothic" w:hAnsi="Century Gothic" w:cs="Calibri"/>
          <w:sz w:val="24"/>
          <w:szCs w:val="24"/>
        </w:rPr>
      </w:pPr>
      <w:r>
        <w:rPr>
          <w:rFonts w:ascii="Century Gothic" w:hAnsi="Century Gothic" w:cs="Calibri"/>
          <w:sz w:val="24"/>
          <w:szCs w:val="24"/>
        </w:rPr>
        <w:t xml:space="preserve">La secrétaire étant en congés annuels du </w:t>
      </w:r>
      <w:r w:rsidR="000E34B6">
        <w:rPr>
          <w:rFonts w:ascii="Century Gothic" w:hAnsi="Century Gothic" w:cs="Calibri"/>
          <w:sz w:val="24"/>
          <w:szCs w:val="24"/>
        </w:rPr>
        <w:t>06</w:t>
      </w:r>
      <w:r>
        <w:rPr>
          <w:rFonts w:ascii="Century Gothic" w:hAnsi="Century Gothic" w:cs="Calibri"/>
          <w:sz w:val="24"/>
          <w:szCs w:val="24"/>
        </w:rPr>
        <w:t xml:space="preserve"> au 29 août</w:t>
      </w:r>
      <w:r w:rsidR="000E12C3">
        <w:rPr>
          <w:rFonts w:ascii="Century Gothic" w:hAnsi="Century Gothic" w:cs="Calibri"/>
          <w:sz w:val="24"/>
          <w:szCs w:val="24"/>
        </w:rPr>
        <w:t xml:space="preserve"> 2022</w:t>
      </w:r>
      <w:r>
        <w:rPr>
          <w:rFonts w:ascii="Century Gothic" w:hAnsi="Century Gothic" w:cs="Calibri"/>
          <w:sz w:val="24"/>
          <w:szCs w:val="24"/>
        </w:rPr>
        <w:t>, le secrétariat s</w:t>
      </w:r>
      <w:r w:rsidR="00091975">
        <w:rPr>
          <w:rFonts w:ascii="Century Gothic" w:hAnsi="Century Gothic" w:cs="Calibri"/>
          <w:sz w:val="24"/>
          <w:szCs w:val="24"/>
        </w:rPr>
        <w:t xml:space="preserve">era fermé pendant cette période et </w:t>
      </w:r>
      <w:r w:rsidR="005446B9">
        <w:rPr>
          <w:rFonts w:ascii="Century Gothic" w:hAnsi="Century Gothic" w:cs="Calibri"/>
          <w:sz w:val="24"/>
          <w:szCs w:val="24"/>
        </w:rPr>
        <w:t xml:space="preserve">sera </w:t>
      </w:r>
      <w:proofErr w:type="gramStart"/>
      <w:r w:rsidR="005446B9">
        <w:rPr>
          <w:rFonts w:ascii="Century Gothic" w:hAnsi="Century Gothic" w:cs="Calibri"/>
          <w:sz w:val="24"/>
          <w:szCs w:val="24"/>
        </w:rPr>
        <w:t xml:space="preserve">réouvert </w:t>
      </w:r>
      <w:r w:rsidR="00091975">
        <w:rPr>
          <w:rFonts w:ascii="Century Gothic" w:hAnsi="Century Gothic" w:cs="Calibri"/>
          <w:sz w:val="24"/>
          <w:szCs w:val="24"/>
        </w:rPr>
        <w:t xml:space="preserve"> à</w:t>
      </w:r>
      <w:proofErr w:type="gramEnd"/>
      <w:r w:rsidR="00091975">
        <w:rPr>
          <w:rFonts w:ascii="Century Gothic" w:hAnsi="Century Gothic" w:cs="Calibri"/>
          <w:sz w:val="24"/>
          <w:szCs w:val="24"/>
        </w:rPr>
        <w:t xml:space="preserve"> compter du 30 Août à la Mairie de BARRAS et ce jusqu’à la fin des travaux et remise en état de la Mairie du CASTELLARD-MELAN.</w:t>
      </w:r>
      <w:r>
        <w:rPr>
          <w:rFonts w:ascii="Century Gothic" w:hAnsi="Century Gothic" w:cs="Calibri"/>
          <w:sz w:val="24"/>
          <w:szCs w:val="24"/>
        </w:rPr>
        <w:t xml:space="preserve"> Un avis sera donné aux habitants sur tous ces changements.</w:t>
      </w:r>
    </w:p>
    <w:p w14:paraId="12C1246A" w14:textId="77777777" w:rsidR="00C80875" w:rsidRPr="00EE2B3A" w:rsidRDefault="00C80875" w:rsidP="00C80875">
      <w:pPr>
        <w:pStyle w:val="Paragraphedeliste"/>
        <w:spacing w:after="120"/>
        <w:ind w:left="643" w:right="544"/>
        <w:jc w:val="both"/>
        <w:rPr>
          <w:rFonts w:ascii="Century Gothic" w:hAnsi="Century Gothic" w:cs="Calibri"/>
          <w:b/>
          <w:sz w:val="24"/>
          <w:szCs w:val="24"/>
        </w:rPr>
      </w:pPr>
      <w:r w:rsidRPr="00EE2B3A">
        <w:rPr>
          <w:rFonts w:ascii="Century Gothic" w:hAnsi="Century Gothic" w:cs="Calibri"/>
          <w:b/>
          <w:sz w:val="24"/>
          <w:szCs w:val="24"/>
        </w:rPr>
        <w:t>Point sur les chantiers</w:t>
      </w:r>
    </w:p>
    <w:p w14:paraId="2B8C3820" w14:textId="77777777" w:rsidR="005920F5" w:rsidRDefault="00C80875" w:rsidP="000E12C3">
      <w:pPr>
        <w:pStyle w:val="Paragraphedeliste"/>
        <w:numPr>
          <w:ilvl w:val="0"/>
          <w:numId w:val="19"/>
        </w:numPr>
        <w:spacing w:after="120"/>
        <w:ind w:right="544"/>
        <w:jc w:val="both"/>
        <w:rPr>
          <w:rFonts w:ascii="Century Gothic" w:hAnsi="Century Gothic" w:cs="Calibri"/>
          <w:sz w:val="24"/>
          <w:szCs w:val="24"/>
        </w:rPr>
      </w:pPr>
      <w:r w:rsidRPr="000E12C3">
        <w:rPr>
          <w:rFonts w:ascii="Century Gothic" w:hAnsi="Century Gothic" w:cs="Calibri"/>
          <w:sz w:val="24"/>
          <w:szCs w:val="24"/>
        </w:rPr>
        <w:t>Pour l’adressage</w:t>
      </w:r>
      <w:r w:rsidR="005920F5">
        <w:rPr>
          <w:rFonts w:ascii="Century Gothic" w:hAnsi="Century Gothic" w:cs="Calibri"/>
          <w:sz w:val="24"/>
          <w:szCs w:val="24"/>
        </w:rPr>
        <w:t> ;</w:t>
      </w:r>
    </w:p>
    <w:p w14:paraId="169EA6D7" w14:textId="48F691E6" w:rsidR="00C80875" w:rsidRPr="000E12C3" w:rsidRDefault="005920F5" w:rsidP="005920F5">
      <w:pPr>
        <w:pStyle w:val="Paragraphedeliste"/>
        <w:spacing w:after="120"/>
        <w:ind w:left="192" w:right="544"/>
        <w:jc w:val="both"/>
        <w:rPr>
          <w:rFonts w:ascii="Century Gothic" w:hAnsi="Century Gothic" w:cs="Calibri"/>
          <w:sz w:val="24"/>
          <w:szCs w:val="24"/>
        </w:rPr>
      </w:pPr>
      <w:r>
        <w:rPr>
          <w:rFonts w:ascii="Century Gothic" w:hAnsi="Century Gothic" w:cs="Calibri"/>
          <w:sz w:val="24"/>
          <w:szCs w:val="24"/>
        </w:rPr>
        <w:t>O</w:t>
      </w:r>
      <w:r w:rsidR="00C80875" w:rsidRPr="000E12C3">
        <w:rPr>
          <w:rFonts w:ascii="Century Gothic" w:hAnsi="Century Gothic" w:cs="Calibri"/>
          <w:sz w:val="24"/>
          <w:szCs w:val="24"/>
        </w:rPr>
        <w:t xml:space="preserve">n attend la livraison </w:t>
      </w:r>
      <w:r w:rsidR="00091975">
        <w:rPr>
          <w:rFonts w:ascii="Century Gothic" w:hAnsi="Century Gothic" w:cs="Calibri"/>
          <w:sz w:val="24"/>
          <w:szCs w:val="24"/>
        </w:rPr>
        <w:t xml:space="preserve">qui a beaucoup de retard, </w:t>
      </w:r>
      <w:r w:rsidR="00C80875" w:rsidRPr="000E12C3">
        <w:rPr>
          <w:rFonts w:ascii="Century Gothic" w:hAnsi="Century Gothic" w:cs="Calibri"/>
          <w:sz w:val="24"/>
          <w:szCs w:val="24"/>
        </w:rPr>
        <w:t>des numéros et plaques.</w:t>
      </w:r>
    </w:p>
    <w:p w14:paraId="5F733FA6" w14:textId="660CE32A" w:rsidR="00C80875" w:rsidRPr="000E12C3" w:rsidRDefault="00C80875" w:rsidP="000E12C3">
      <w:pPr>
        <w:pStyle w:val="Paragraphedeliste"/>
        <w:numPr>
          <w:ilvl w:val="0"/>
          <w:numId w:val="19"/>
        </w:numPr>
        <w:spacing w:after="120"/>
        <w:ind w:right="544"/>
        <w:jc w:val="both"/>
        <w:rPr>
          <w:rFonts w:ascii="Century Gothic" w:hAnsi="Century Gothic" w:cs="Calibri"/>
          <w:sz w:val="24"/>
          <w:szCs w:val="24"/>
        </w:rPr>
      </w:pPr>
      <w:r w:rsidRPr="000E12C3">
        <w:rPr>
          <w:rFonts w:ascii="Century Gothic" w:hAnsi="Century Gothic" w:cs="Calibri"/>
          <w:sz w:val="24"/>
          <w:szCs w:val="24"/>
        </w:rPr>
        <w:t>Pour le bâtiment communal :</w:t>
      </w:r>
    </w:p>
    <w:p w14:paraId="635DB053" w14:textId="67D148A1" w:rsidR="00C80875" w:rsidRDefault="00091975" w:rsidP="00C80875">
      <w:pPr>
        <w:spacing w:after="120"/>
        <w:ind w:right="544"/>
        <w:jc w:val="both"/>
        <w:rPr>
          <w:rFonts w:ascii="Century Gothic" w:hAnsi="Century Gothic" w:cs="Calibri"/>
          <w:sz w:val="24"/>
          <w:szCs w:val="24"/>
        </w:rPr>
      </w:pPr>
      <w:proofErr w:type="gramStart"/>
      <w:r>
        <w:rPr>
          <w:rFonts w:ascii="Century Gothic" w:hAnsi="Century Gothic" w:cs="Calibri"/>
          <w:sz w:val="24"/>
          <w:szCs w:val="24"/>
        </w:rPr>
        <w:t>Le  lundi</w:t>
      </w:r>
      <w:proofErr w:type="gramEnd"/>
      <w:r w:rsidR="00C80875" w:rsidRPr="00EE2B3A">
        <w:rPr>
          <w:rFonts w:ascii="Century Gothic" w:hAnsi="Century Gothic" w:cs="Calibri"/>
          <w:sz w:val="24"/>
          <w:szCs w:val="24"/>
        </w:rPr>
        <w:t xml:space="preserve"> 29 août </w:t>
      </w:r>
      <w:r>
        <w:rPr>
          <w:rFonts w:ascii="Century Gothic" w:hAnsi="Century Gothic" w:cs="Calibri"/>
          <w:sz w:val="24"/>
          <w:szCs w:val="24"/>
        </w:rPr>
        <w:t>les travaux commenceront par l’enlèvement de l’</w:t>
      </w:r>
      <w:r w:rsidR="00C80875" w:rsidRPr="00EE2B3A">
        <w:rPr>
          <w:rFonts w:ascii="Century Gothic" w:hAnsi="Century Gothic" w:cs="Calibri"/>
          <w:sz w:val="24"/>
          <w:szCs w:val="24"/>
        </w:rPr>
        <w:t xml:space="preserve">amiante et </w:t>
      </w:r>
      <w:r>
        <w:rPr>
          <w:rFonts w:ascii="Century Gothic" w:hAnsi="Century Gothic" w:cs="Calibri"/>
          <w:sz w:val="24"/>
          <w:szCs w:val="24"/>
        </w:rPr>
        <w:t xml:space="preserve">le </w:t>
      </w:r>
      <w:r w:rsidR="00C80875" w:rsidRPr="00EE2B3A">
        <w:rPr>
          <w:rFonts w:ascii="Century Gothic" w:hAnsi="Century Gothic" w:cs="Calibri"/>
          <w:sz w:val="24"/>
          <w:szCs w:val="24"/>
        </w:rPr>
        <w:t>démarrage</w:t>
      </w:r>
      <w:r>
        <w:rPr>
          <w:rFonts w:ascii="Century Gothic" w:hAnsi="Century Gothic" w:cs="Calibri"/>
          <w:sz w:val="24"/>
          <w:szCs w:val="24"/>
        </w:rPr>
        <w:t xml:space="preserve"> officiel des autres entreprises sera</w:t>
      </w:r>
      <w:r w:rsidR="00C80875" w:rsidRPr="00EE2B3A">
        <w:rPr>
          <w:rFonts w:ascii="Century Gothic" w:hAnsi="Century Gothic" w:cs="Calibri"/>
          <w:sz w:val="24"/>
          <w:szCs w:val="24"/>
        </w:rPr>
        <w:t xml:space="preserve"> le 05 septembre</w:t>
      </w:r>
      <w:r>
        <w:rPr>
          <w:rFonts w:ascii="Century Gothic" w:hAnsi="Century Gothic" w:cs="Calibri"/>
          <w:sz w:val="24"/>
          <w:szCs w:val="24"/>
        </w:rPr>
        <w:t xml:space="preserve"> 2022</w:t>
      </w:r>
      <w:r w:rsidR="00C80875" w:rsidRPr="00EE2B3A">
        <w:rPr>
          <w:rFonts w:ascii="Century Gothic" w:hAnsi="Century Gothic" w:cs="Calibri"/>
          <w:sz w:val="24"/>
          <w:szCs w:val="24"/>
        </w:rPr>
        <w:t xml:space="preserve">, </w:t>
      </w:r>
    </w:p>
    <w:p w14:paraId="483D28CB" w14:textId="77777777" w:rsidR="005446B9" w:rsidRDefault="00091975" w:rsidP="000E12C3">
      <w:pPr>
        <w:pStyle w:val="Paragraphedeliste"/>
        <w:numPr>
          <w:ilvl w:val="0"/>
          <w:numId w:val="19"/>
        </w:numPr>
        <w:spacing w:after="120"/>
        <w:ind w:right="544"/>
        <w:jc w:val="both"/>
        <w:rPr>
          <w:rFonts w:ascii="Century Gothic" w:hAnsi="Century Gothic" w:cs="Calibri"/>
          <w:sz w:val="24"/>
          <w:szCs w:val="24"/>
        </w:rPr>
      </w:pPr>
      <w:r>
        <w:rPr>
          <w:rFonts w:ascii="Century Gothic" w:hAnsi="Century Gothic" w:cs="Calibri"/>
          <w:sz w:val="24"/>
          <w:szCs w:val="24"/>
        </w:rPr>
        <w:t xml:space="preserve">Les travaux de raccordements </w:t>
      </w:r>
      <w:r w:rsidR="00C80875" w:rsidRPr="000E12C3">
        <w:rPr>
          <w:rFonts w:ascii="Century Gothic" w:hAnsi="Century Gothic" w:cs="Calibri"/>
          <w:sz w:val="24"/>
          <w:szCs w:val="24"/>
        </w:rPr>
        <w:t>de Grégory GUICHARD</w:t>
      </w:r>
      <w:r w:rsidR="005446B9">
        <w:rPr>
          <w:rFonts w:ascii="Century Gothic" w:hAnsi="Century Gothic" w:cs="Calibri"/>
          <w:sz w:val="24"/>
          <w:szCs w:val="24"/>
        </w:rPr>
        <w:t xml:space="preserve">/Corinne PIPAZ </w:t>
      </w:r>
      <w:r>
        <w:rPr>
          <w:rFonts w:ascii="Century Gothic" w:hAnsi="Century Gothic" w:cs="Calibri"/>
          <w:sz w:val="24"/>
          <w:szCs w:val="24"/>
        </w:rPr>
        <w:t xml:space="preserve">Bégon </w:t>
      </w:r>
      <w:r w:rsidR="005920F5">
        <w:rPr>
          <w:rFonts w:ascii="Century Gothic" w:hAnsi="Century Gothic" w:cs="Calibri"/>
          <w:sz w:val="24"/>
          <w:szCs w:val="24"/>
        </w:rPr>
        <w:t>et</w:t>
      </w:r>
      <w:r>
        <w:rPr>
          <w:rFonts w:ascii="Century Gothic" w:hAnsi="Century Gothic" w:cs="Calibri"/>
          <w:sz w:val="24"/>
          <w:szCs w:val="24"/>
        </w:rPr>
        <w:t xml:space="preserve"> Coconnier,</w:t>
      </w:r>
      <w:r w:rsidR="00C80875" w:rsidRPr="000E12C3">
        <w:rPr>
          <w:rFonts w:ascii="Century Gothic" w:hAnsi="Century Gothic" w:cs="Calibri"/>
          <w:sz w:val="24"/>
          <w:szCs w:val="24"/>
        </w:rPr>
        <w:t xml:space="preserve"> </w:t>
      </w:r>
      <w:r>
        <w:rPr>
          <w:rFonts w:ascii="Century Gothic" w:hAnsi="Century Gothic" w:cs="Calibri"/>
          <w:sz w:val="24"/>
          <w:szCs w:val="24"/>
        </w:rPr>
        <w:t>s</w:t>
      </w:r>
      <w:r w:rsidR="000E12C3">
        <w:rPr>
          <w:rFonts w:ascii="Century Gothic" w:hAnsi="Century Gothic" w:cs="Calibri"/>
          <w:sz w:val="24"/>
          <w:szCs w:val="24"/>
        </w:rPr>
        <w:t xml:space="preserve">eront </w:t>
      </w:r>
      <w:r>
        <w:rPr>
          <w:rFonts w:ascii="Century Gothic" w:hAnsi="Century Gothic" w:cs="Calibri"/>
          <w:sz w:val="24"/>
          <w:szCs w:val="24"/>
        </w:rPr>
        <w:t xml:space="preserve">réalisés </w:t>
      </w:r>
      <w:r w:rsidR="000E12C3">
        <w:rPr>
          <w:rFonts w:ascii="Century Gothic" w:hAnsi="Century Gothic" w:cs="Calibri"/>
          <w:sz w:val="24"/>
          <w:szCs w:val="24"/>
        </w:rPr>
        <w:t>entre sept</w:t>
      </w:r>
      <w:r w:rsidR="005446B9">
        <w:rPr>
          <w:rFonts w:ascii="Century Gothic" w:hAnsi="Century Gothic" w:cs="Calibri"/>
          <w:sz w:val="24"/>
          <w:szCs w:val="24"/>
        </w:rPr>
        <w:t>embre et octobre 2022, il</w:t>
      </w:r>
    </w:p>
    <w:p w14:paraId="1C424502" w14:textId="6D52DAEB" w:rsidR="00C80875" w:rsidRDefault="000E12C3" w:rsidP="005446B9">
      <w:pPr>
        <w:pStyle w:val="Paragraphedeliste"/>
        <w:spacing w:after="120"/>
        <w:ind w:left="192" w:right="544"/>
        <w:jc w:val="both"/>
        <w:rPr>
          <w:rFonts w:ascii="Century Gothic" w:hAnsi="Century Gothic" w:cs="Calibri"/>
          <w:sz w:val="24"/>
          <w:szCs w:val="24"/>
        </w:rPr>
      </w:pPr>
      <w:proofErr w:type="gramStart"/>
      <w:r>
        <w:rPr>
          <w:rFonts w:ascii="Century Gothic" w:hAnsi="Century Gothic" w:cs="Calibri"/>
          <w:sz w:val="24"/>
          <w:szCs w:val="24"/>
        </w:rPr>
        <w:t>y  a</w:t>
      </w:r>
      <w:proofErr w:type="gramEnd"/>
      <w:r>
        <w:rPr>
          <w:rFonts w:ascii="Century Gothic" w:hAnsi="Century Gothic" w:cs="Calibri"/>
          <w:sz w:val="24"/>
          <w:szCs w:val="24"/>
        </w:rPr>
        <w:t xml:space="preserve"> le risque que le service des eaux et ENEDIS n’utilisent pas la même tranchée pour les raccordements, ce </w:t>
      </w:r>
      <w:r w:rsidR="00091975">
        <w:rPr>
          <w:rFonts w:ascii="Century Gothic" w:hAnsi="Century Gothic" w:cs="Calibri"/>
          <w:sz w:val="24"/>
          <w:szCs w:val="24"/>
        </w:rPr>
        <w:t>qui occasionnera double</w:t>
      </w:r>
      <w:r>
        <w:rPr>
          <w:rFonts w:ascii="Century Gothic" w:hAnsi="Century Gothic" w:cs="Calibri"/>
          <w:sz w:val="24"/>
          <w:szCs w:val="24"/>
        </w:rPr>
        <w:t xml:space="preserve"> frais et temps</w:t>
      </w:r>
      <w:r w:rsidR="00091975">
        <w:rPr>
          <w:rFonts w:ascii="Century Gothic" w:hAnsi="Century Gothic" w:cs="Calibri"/>
          <w:sz w:val="24"/>
          <w:szCs w:val="24"/>
        </w:rPr>
        <w:t xml:space="preserve"> de travaux</w:t>
      </w:r>
      <w:r>
        <w:rPr>
          <w:rFonts w:ascii="Century Gothic" w:hAnsi="Century Gothic" w:cs="Calibri"/>
          <w:sz w:val="24"/>
          <w:szCs w:val="24"/>
        </w:rPr>
        <w:t>.</w:t>
      </w:r>
    </w:p>
    <w:p w14:paraId="6F6A0C6D" w14:textId="77777777" w:rsidR="000E12C3" w:rsidRDefault="000E12C3" w:rsidP="005446B9">
      <w:pPr>
        <w:pStyle w:val="Paragraphedeliste"/>
        <w:spacing w:after="120"/>
        <w:ind w:left="192" w:right="544"/>
        <w:jc w:val="both"/>
        <w:rPr>
          <w:rFonts w:ascii="Century Gothic" w:hAnsi="Century Gothic" w:cs="Calibri"/>
          <w:sz w:val="24"/>
          <w:szCs w:val="24"/>
        </w:rPr>
      </w:pPr>
    </w:p>
    <w:p w14:paraId="5B3B3FD7" w14:textId="77777777" w:rsidR="005446B9" w:rsidRPr="000E12C3" w:rsidRDefault="005446B9" w:rsidP="005446B9">
      <w:pPr>
        <w:pStyle w:val="Paragraphedeliste"/>
        <w:spacing w:after="120"/>
        <w:ind w:left="192" w:right="544"/>
        <w:jc w:val="both"/>
        <w:rPr>
          <w:rFonts w:ascii="Century Gothic" w:hAnsi="Century Gothic" w:cs="Calibri"/>
          <w:sz w:val="24"/>
          <w:szCs w:val="24"/>
        </w:rPr>
      </w:pPr>
    </w:p>
    <w:p w14:paraId="7795693A" w14:textId="0679C2D4" w:rsidR="00C80875" w:rsidRPr="003260C0" w:rsidRDefault="000E12C3" w:rsidP="003260C0">
      <w:pPr>
        <w:pStyle w:val="Paragraphedeliste"/>
        <w:shd w:val="clear" w:color="auto" w:fill="FFFFFF"/>
        <w:spacing w:before="100" w:beforeAutospacing="1" w:after="100" w:afterAutospacing="1" w:line="240" w:lineRule="auto"/>
        <w:ind w:left="643"/>
        <w:rPr>
          <w:rFonts w:ascii="Century Gothic" w:eastAsia="Times New Roman" w:hAnsi="Century Gothic" w:cs="Helvetica"/>
          <w:b/>
          <w:color w:val="1D2228"/>
          <w:sz w:val="24"/>
          <w:szCs w:val="24"/>
          <w:lang w:eastAsia="fr-FR"/>
        </w:rPr>
      </w:pPr>
      <w:r>
        <w:rPr>
          <w:rFonts w:ascii="Century Gothic" w:eastAsia="Times New Roman" w:hAnsi="Century Gothic" w:cs="Helvetica"/>
          <w:b/>
          <w:color w:val="1D2228"/>
          <w:sz w:val="24"/>
          <w:szCs w:val="24"/>
          <w:lang w:eastAsia="fr-FR"/>
        </w:rPr>
        <w:t>P</w:t>
      </w:r>
      <w:r w:rsidR="00C80875">
        <w:rPr>
          <w:rFonts w:ascii="Century Gothic" w:eastAsia="Times New Roman" w:hAnsi="Century Gothic" w:cs="Helvetica"/>
          <w:b/>
          <w:color w:val="1D2228"/>
          <w:sz w:val="24"/>
          <w:szCs w:val="24"/>
          <w:lang w:eastAsia="fr-FR"/>
        </w:rPr>
        <w:t xml:space="preserve">énurie d’eau et coupures fréquentes : </w:t>
      </w:r>
    </w:p>
    <w:p w14:paraId="740549FB" w14:textId="77777777" w:rsidR="005446B9" w:rsidRDefault="00091975" w:rsidP="005446B9">
      <w:pPr>
        <w:rPr>
          <w:rFonts w:ascii="Century Gothic" w:eastAsia="Times New Roman" w:hAnsi="Century Gothic"/>
          <w:sz w:val="24"/>
          <w:szCs w:val="24"/>
          <w:lang w:eastAsia="fr-FR"/>
        </w:rPr>
      </w:pPr>
      <w:r w:rsidRPr="005446B9">
        <w:rPr>
          <w:rFonts w:ascii="Century Gothic" w:eastAsia="Times New Roman" w:hAnsi="Century Gothic"/>
          <w:sz w:val="24"/>
          <w:szCs w:val="24"/>
          <w:lang w:eastAsia="fr-FR"/>
        </w:rPr>
        <w:t>Plusieurs</w:t>
      </w:r>
      <w:r w:rsidR="00C80875" w:rsidRPr="005446B9">
        <w:rPr>
          <w:rFonts w:ascii="Century Gothic" w:eastAsia="Times New Roman" w:hAnsi="Century Gothic"/>
          <w:sz w:val="24"/>
          <w:szCs w:val="24"/>
          <w:lang w:eastAsia="fr-FR"/>
        </w:rPr>
        <w:t xml:space="preserve"> </w:t>
      </w:r>
      <w:r w:rsidR="000E12C3" w:rsidRPr="005446B9">
        <w:rPr>
          <w:rFonts w:ascii="Century Gothic" w:eastAsia="Times New Roman" w:hAnsi="Century Gothic"/>
          <w:sz w:val="24"/>
          <w:szCs w:val="24"/>
          <w:lang w:eastAsia="fr-FR"/>
        </w:rPr>
        <w:t>coupures se sont produites</w:t>
      </w:r>
      <w:r w:rsidR="005446B9">
        <w:rPr>
          <w:rFonts w:ascii="Century Gothic" w:eastAsia="Times New Roman" w:hAnsi="Century Gothic"/>
          <w:sz w:val="24"/>
          <w:szCs w:val="24"/>
          <w:lang w:eastAsia="fr-FR"/>
        </w:rPr>
        <w:t> ;</w:t>
      </w:r>
    </w:p>
    <w:p w14:paraId="76B8379F" w14:textId="0AC2A2DF" w:rsidR="005446B9" w:rsidRPr="005446B9" w:rsidRDefault="005446B9" w:rsidP="005446B9">
      <w:pPr>
        <w:pStyle w:val="Paragraphedeliste"/>
        <w:numPr>
          <w:ilvl w:val="0"/>
          <w:numId w:val="19"/>
        </w:numPr>
        <w:rPr>
          <w:rFonts w:ascii="Century Gothic" w:eastAsia="Times New Roman" w:hAnsi="Century Gothic"/>
          <w:sz w:val="24"/>
          <w:szCs w:val="24"/>
          <w:lang w:eastAsia="fr-FR"/>
        </w:rPr>
      </w:pPr>
      <w:r w:rsidRPr="005446B9">
        <w:rPr>
          <w:rFonts w:ascii="Century Gothic" w:eastAsia="Times New Roman" w:hAnsi="Century Gothic"/>
          <w:sz w:val="24"/>
          <w:szCs w:val="24"/>
          <w:lang w:eastAsia="fr-FR"/>
        </w:rPr>
        <w:t>Courant</w:t>
      </w:r>
      <w:r w:rsidR="00C80875" w:rsidRPr="005446B9">
        <w:rPr>
          <w:rFonts w:ascii="Century Gothic" w:eastAsia="Times New Roman" w:hAnsi="Century Gothic"/>
          <w:sz w:val="24"/>
          <w:szCs w:val="24"/>
          <w:lang w:eastAsia="fr-FR"/>
        </w:rPr>
        <w:t xml:space="preserve"> juin </w:t>
      </w:r>
      <w:r w:rsidR="000E12C3" w:rsidRPr="005446B9">
        <w:rPr>
          <w:rFonts w:ascii="Century Gothic" w:eastAsia="Times New Roman" w:hAnsi="Century Gothic"/>
          <w:sz w:val="24"/>
          <w:szCs w:val="24"/>
          <w:lang w:eastAsia="fr-FR"/>
        </w:rPr>
        <w:t xml:space="preserve">pour la famille </w:t>
      </w:r>
      <w:r w:rsidR="00C80875" w:rsidRPr="005446B9">
        <w:rPr>
          <w:rFonts w:ascii="Century Gothic" w:eastAsia="Times New Roman" w:hAnsi="Century Gothic"/>
          <w:sz w:val="24"/>
          <w:szCs w:val="24"/>
          <w:lang w:eastAsia="fr-FR"/>
        </w:rPr>
        <w:t xml:space="preserve">DUCHATELET, </w:t>
      </w:r>
    </w:p>
    <w:p w14:paraId="5DE6DCEE" w14:textId="77777777" w:rsidR="005446B9" w:rsidRDefault="00C80875" w:rsidP="005446B9">
      <w:pPr>
        <w:pStyle w:val="Paragraphedeliste"/>
        <w:numPr>
          <w:ilvl w:val="0"/>
          <w:numId w:val="19"/>
        </w:numPr>
        <w:rPr>
          <w:rFonts w:ascii="Century Gothic" w:eastAsia="Times New Roman" w:hAnsi="Century Gothic"/>
          <w:sz w:val="24"/>
          <w:szCs w:val="24"/>
          <w:lang w:eastAsia="fr-FR"/>
        </w:rPr>
      </w:pPr>
      <w:r w:rsidRPr="005446B9">
        <w:rPr>
          <w:rFonts w:ascii="Century Gothic" w:eastAsia="Times New Roman" w:hAnsi="Century Gothic"/>
          <w:sz w:val="24"/>
          <w:szCs w:val="24"/>
          <w:lang w:eastAsia="fr-FR"/>
        </w:rPr>
        <w:t xml:space="preserve">06 et 07 </w:t>
      </w:r>
      <w:r w:rsidR="00091975" w:rsidRPr="005446B9">
        <w:rPr>
          <w:rFonts w:ascii="Century Gothic" w:eastAsia="Times New Roman" w:hAnsi="Century Gothic"/>
          <w:sz w:val="24"/>
          <w:szCs w:val="24"/>
          <w:lang w:eastAsia="fr-FR"/>
        </w:rPr>
        <w:t>juillet pour l</w:t>
      </w:r>
      <w:r w:rsidR="00215A24" w:rsidRPr="005446B9">
        <w:rPr>
          <w:rFonts w:ascii="Century Gothic" w:eastAsia="Times New Roman" w:hAnsi="Century Gothic"/>
          <w:sz w:val="24"/>
          <w:szCs w:val="24"/>
          <w:lang w:eastAsia="fr-FR"/>
        </w:rPr>
        <w:t xml:space="preserve">es familles </w:t>
      </w:r>
      <w:r w:rsidRPr="005446B9">
        <w:rPr>
          <w:rFonts w:ascii="Century Gothic" w:eastAsia="Times New Roman" w:hAnsi="Century Gothic"/>
          <w:sz w:val="24"/>
          <w:szCs w:val="24"/>
          <w:lang w:eastAsia="fr-FR"/>
        </w:rPr>
        <w:t>RAMBEAUX, COMBA, VENDEIHRINO</w:t>
      </w:r>
      <w:r w:rsidR="00091975" w:rsidRPr="005446B9">
        <w:rPr>
          <w:rFonts w:ascii="Century Gothic" w:eastAsia="Times New Roman" w:hAnsi="Century Gothic"/>
          <w:sz w:val="24"/>
          <w:szCs w:val="24"/>
          <w:lang w:eastAsia="fr-FR"/>
        </w:rPr>
        <w:t xml:space="preserve">, </w:t>
      </w:r>
    </w:p>
    <w:p w14:paraId="2C3E891E" w14:textId="77777777" w:rsidR="005446B9" w:rsidRDefault="00091975" w:rsidP="005446B9">
      <w:pPr>
        <w:pStyle w:val="Paragraphedeliste"/>
        <w:numPr>
          <w:ilvl w:val="0"/>
          <w:numId w:val="19"/>
        </w:numPr>
        <w:rPr>
          <w:rFonts w:ascii="Century Gothic" w:eastAsia="Times New Roman" w:hAnsi="Century Gothic"/>
          <w:sz w:val="24"/>
          <w:szCs w:val="24"/>
          <w:lang w:eastAsia="fr-FR"/>
        </w:rPr>
      </w:pPr>
      <w:r w:rsidRPr="005446B9">
        <w:rPr>
          <w:rFonts w:ascii="Century Gothic" w:eastAsia="Times New Roman" w:hAnsi="Century Gothic"/>
          <w:sz w:val="24"/>
          <w:szCs w:val="24"/>
          <w:lang w:eastAsia="fr-FR"/>
        </w:rPr>
        <w:t xml:space="preserve">14-15 juillet pour le </w:t>
      </w:r>
      <w:r w:rsidR="00215A24" w:rsidRPr="005446B9">
        <w:rPr>
          <w:rFonts w:ascii="Century Gothic" w:eastAsia="Times New Roman" w:hAnsi="Century Gothic"/>
          <w:sz w:val="24"/>
          <w:szCs w:val="24"/>
          <w:lang w:eastAsia="fr-FR"/>
        </w:rPr>
        <w:t>CAMP DES SCOUTS</w:t>
      </w:r>
      <w:r w:rsidR="00C80875" w:rsidRPr="005446B9">
        <w:rPr>
          <w:rFonts w:ascii="Century Gothic" w:eastAsia="Times New Roman" w:hAnsi="Century Gothic"/>
          <w:sz w:val="24"/>
          <w:szCs w:val="24"/>
          <w:lang w:eastAsia="fr-FR"/>
        </w:rPr>
        <w:t xml:space="preserve"> et </w:t>
      </w:r>
      <w:r w:rsidRPr="005446B9">
        <w:rPr>
          <w:rFonts w:ascii="Century Gothic" w:eastAsia="Times New Roman" w:hAnsi="Century Gothic"/>
          <w:sz w:val="24"/>
          <w:szCs w:val="24"/>
          <w:lang w:eastAsia="fr-FR"/>
        </w:rPr>
        <w:t>la f</w:t>
      </w:r>
      <w:r w:rsidR="00215A24" w:rsidRPr="005446B9">
        <w:rPr>
          <w:rFonts w:ascii="Century Gothic" w:eastAsia="Times New Roman" w:hAnsi="Century Gothic"/>
          <w:sz w:val="24"/>
          <w:szCs w:val="24"/>
          <w:lang w:eastAsia="fr-FR"/>
        </w:rPr>
        <w:t xml:space="preserve">amille </w:t>
      </w:r>
      <w:r w:rsidRPr="005446B9">
        <w:rPr>
          <w:rFonts w:ascii="Century Gothic" w:eastAsia="Times New Roman" w:hAnsi="Century Gothic"/>
          <w:sz w:val="24"/>
          <w:szCs w:val="24"/>
          <w:lang w:eastAsia="fr-FR"/>
        </w:rPr>
        <w:t xml:space="preserve">ADAM au </w:t>
      </w:r>
      <w:proofErr w:type="spellStart"/>
      <w:r w:rsidRPr="005446B9">
        <w:rPr>
          <w:rFonts w:ascii="Century Gothic" w:eastAsia="Times New Roman" w:hAnsi="Century Gothic"/>
          <w:sz w:val="24"/>
          <w:szCs w:val="24"/>
          <w:lang w:eastAsia="fr-FR"/>
        </w:rPr>
        <w:t>Suffron</w:t>
      </w:r>
      <w:proofErr w:type="spellEnd"/>
      <w:r w:rsidRPr="005446B9">
        <w:rPr>
          <w:rFonts w:ascii="Century Gothic" w:eastAsia="Times New Roman" w:hAnsi="Century Gothic"/>
          <w:sz w:val="24"/>
          <w:szCs w:val="24"/>
          <w:lang w:eastAsia="fr-FR"/>
        </w:rPr>
        <w:t xml:space="preserve">, </w:t>
      </w:r>
    </w:p>
    <w:p w14:paraId="530EF740" w14:textId="2298293F" w:rsidR="005446B9" w:rsidRDefault="00091975" w:rsidP="005446B9">
      <w:pPr>
        <w:pStyle w:val="Paragraphedeliste"/>
        <w:numPr>
          <w:ilvl w:val="0"/>
          <w:numId w:val="19"/>
        </w:numPr>
        <w:rPr>
          <w:rFonts w:ascii="Century Gothic" w:eastAsia="Times New Roman" w:hAnsi="Century Gothic"/>
          <w:sz w:val="24"/>
          <w:szCs w:val="24"/>
          <w:lang w:eastAsia="fr-FR"/>
        </w:rPr>
      </w:pPr>
      <w:r w:rsidRPr="005446B9">
        <w:rPr>
          <w:rFonts w:ascii="Century Gothic" w:eastAsia="Times New Roman" w:hAnsi="Century Gothic"/>
          <w:sz w:val="24"/>
          <w:szCs w:val="24"/>
          <w:lang w:eastAsia="fr-FR"/>
        </w:rPr>
        <w:t xml:space="preserve">28 </w:t>
      </w:r>
      <w:proofErr w:type="gramStart"/>
      <w:r w:rsidRPr="005446B9">
        <w:rPr>
          <w:rFonts w:ascii="Century Gothic" w:eastAsia="Times New Roman" w:hAnsi="Century Gothic"/>
          <w:sz w:val="24"/>
          <w:szCs w:val="24"/>
          <w:lang w:eastAsia="fr-FR"/>
        </w:rPr>
        <w:t>juillet  pour</w:t>
      </w:r>
      <w:proofErr w:type="gramEnd"/>
      <w:r w:rsidRPr="005446B9">
        <w:rPr>
          <w:rFonts w:ascii="Century Gothic" w:eastAsia="Times New Roman" w:hAnsi="Century Gothic"/>
          <w:sz w:val="24"/>
          <w:szCs w:val="24"/>
          <w:lang w:eastAsia="fr-FR"/>
        </w:rPr>
        <w:t xml:space="preserve"> la </w:t>
      </w:r>
      <w:r w:rsidR="00215A24" w:rsidRPr="005446B9">
        <w:rPr>
          <w:rFonts w:ascii="Century Gothic" w:eastAsia="Times New Roman" w:hAnsi="Century Gothic"/>
          <w:sz w:val="24"/>
          <w:szCs w:val="24"/>
          <w:lang w:eastAsia="fr-FR"/>
        </w:rPr>
        <w:t xml:space="preserve">famille </w:t>
      </w:r>
      <w:r w:rsidRPr="005446B9">
        <w:rPr>
          <w:rFonts w:ascii="Century Gothic" w:eastAsia="Times New Roman" w:hAnsi="Century Gothic"/>
          <w:sz w:val="24"/>
          <w:szCs w:val="24"/>
          <w:lang w:eastAsia="fr-FR"/>
        </w:rPr>
        <w:t>ADAM de nouveau</w:t>
      </w:r>
      <w:r w:rsidR="00AE402A">
        <w:rPr>
          <w:rFonts w:ascii="Century Gothic" w:eastAsia="Times New Roman" w:hAnsi="Century Gothic"/>
          <w:sz w:val="24"/>
          <w:szCs w:val="24"/>
          <w:lang w:eastAsia="fr-FR"/>
        </w:rPr>
        <w:t>, du fait d’une pièce à remplacer</w:t>
      </w:r>
      <w:r w:rsidR="000E12C3" w:rsidRPr="005446B9">
        <w:rPr>
          <w:rFonts w:ascii="Century Gothic" w:eastAsia="Times New Roman" w:hAnsi="Century Gothic"/>
          <w:sz w:val="24"/>
          <w:szCs w:val="24"/>
          <w:lang w:eastAsia="fr-FR"/>
        </w:rPr>
        <w:t>.</w:t>
      </w:r>
      <w:r w:rsidR="00215A24" w:rsidRPr="005446B9">
        <w:rPr>
          <w:rFonts w:ascii="Century Gothic" w:eastAsia="Times New Roman" w:hAnsi="Century Gothic"/>
          <w:sz w:val="24"/>
          <w:szCs w:val="24"/>
          <w:lang w:eastAsia="fr-FR"/>
        </w:rPr>
        <w:t xml:space="preserve"> </w:t>
      </w:r>
    </w:p>
    <w:p w14:paraId="79E582B0" w14:textId="6A2CCBFE" w:rsidR="00091975" w:rsidRPr="005446B9" w:rsidRDefault="00215A24" w:rsidP="005446B9">
      <w:pPr>
        <w:pStyle w:val="Paragraphedeliste"/>
        <w:numPr>
          <w:ilvl w:val="0"/>
          <w:numId w:val="19"/>
        </w:numPr>
        <w:rPr>
          <w:rFonts w:ascii="Century Gothic" w:eastAsia="Times New Roman" w:hAnsi="Century Gothic"/>
          <w:sz w:val="24"/>
          <w:szCs w:val="24"/>
          <w:lang w:eastAsia="fr-FR"/>
        </w:rPr>
      </w:pPr>
      <w:r w:rsidRPr="005446B9">
        <w:rPr>
          <w:rFonts w:ascii="Century Gothic" w:eastAsia="Times New Roman" w:hAnsi="Century Gothic"/>
          <w:sz w:val="24"/>
          <w:szCs w:val="24"/>
          <w:lang w:eastAsia="fr-FR"/>
        </w:rPr>
        <w:t xml:space="preserve"> 02 août Problème de fuite</w:t>
      </w:r>
      <w:r w:rsidR="00AE402A">
        <w:rPr>
          <w:rFonts w:ascii="Century Gothic" w:eastAsia="Times New Roman" w:hAnsi="Century Gothic"/>
          <w:sz w:val="24"/>
          <w:szCs w:val="24"/>
          <w:lang w:eastAsia="fr-FR"/>
        </w:rPr>
        <w:t xml:space="preserve"> par coude défectueux</w:t>
      </w:r>
      <w:r w:rsidRPr="005446B9">
        <w:rPr>
          <w:rFonts w:ascii="Century Gothic" w:eastAsia="Times New Roman" w:hAnsi="Century Gothic"/>
          <w:sz w:val="24"/>
          <w:szCs w:val="24"/>
          <w:lang w:eastAsia="fr-FR"/>
        </w:rPr>
        <w:t xml:space="preserve"> </w:t>
      </w:r>
      <w:r w:rsidR="00091975" w:rsidRPr="005446B9">
        <w:rPr>
          <w:rFonts w:ascii="Century Gothic" w:eastAsia="Times New Roman" w:hAnsi="Century Gothic"/>
          <w:sz w:val="24"/>
          <w:szCs w:val="24"/>
          <w:lang w:eastAsia="fr-FR"/>
        </w:rPr>
        <w:t xml:space="preserve">pour la </w:t>
      </w:r>
      <w:r w:rsidRPr="005446B9">
        <w:rPr>
          <w:rFonts w:ascii="Century Gothic" w:eastAsia="Times New Roman" w:hAnsi="Century Gothic"/>
          <w:sz w:val="24"/>
          <w:szCs w:val="24"/>
          <w:lang w:eastAsia="fr-FR"/>
        </w:rPr>
        <w:t>famille BREISSAND </w:t>
      </w:r>
      <w:r w:rsidR="005446B9">
        <w:rPr>
          <w:rFonts w:ascii="Century Gothic" w:eastAsia="Times New Roman" w:hAnsi="Century Gothic"/>
          <w:sz w:val="24"/>
          <w:szCs w:val="24"/>
          <w:lang w:eastAsia="fr-FR"/>
        </w:rPr>
        <w:t>au village.</w:t>
      </w:r>
    </w:p>
    <w:p w14:paraId="30C45251" w14:textId="638993D8" w:rsidR="006B15FC" w:rsidRPr="005446B9" w:rsidRDefault="00091975" w:rsidP="005446B9">
      <w:pPr>
        <w:rPr>
          <w:rFonts w:ascii="Century Gothic" w:eastAsia="Times New Roman" w:hAnsi="Century Gothic"/>
          <w:sz w:val="24"/>
          <w:szCs w:val="24"/>
          <w:lang w:eastAsia="fr-FR"/>
        </w:rPr>
      </w:pPr>
      <w:r w:rsidRPr="005446B9">
        <w:rPr>
          <w:rFonts w:ascii="Century Gothic" w:eastAsia="Times New Roman" w:hAnsi="Century Gothic"/>
          <w:sz w:val="24"/>
          <w:szCs w:val="24"/>
          <w:lang w:eastAsia="fr-FR"/>
        </w:rPr>
        <w:t>Dès le début du mois de juin, il avait été signalé au service des eaux P2A, une énorme fuite au</w:t>
      </w:r>
      <w:r w:rsidR="006B15FC" w:rsidRPr="005446B9">
        <w:rPr>
          <w:rFonts w:ascii="Century Gothic" w:eastAsia="Times New Roman" w:hAnsi="Century Gothic"/>
          <w:sz w:val="24"/>
          <w:szCs w:val="24"/>
          <w:lang w:eastAsia="fr-FR"/>
        </w:rPr>
        <w:t xml:space="preserve"> quartier des colons. Une visite le 23 </w:t>
      </w:r>
      <w:proofErr w:type="gramStart"/>
      <w:r w:rsidR="006B15FC" w:rsidRPr="005446B9">
        <w:rPr>
          <w:rFonts w:ascii="Century Gothic" w:eastAsia="Times New Roman" w:hAnsi="Century Gothic"/>
          <w:sz w:val="24"/>
          <w:szCs w:val="24"/>
          <w:lang w:eastAsia="fr-FR"/>
        </w:rPr>
        <w:t>Juin</w:t>
      </w:r>
      <w:proofErr w:type="gramEnd"/>
      <w:r w:rsidR="006B15FC" w:rsidRPr="005446B9">
        <w:rPr>
          <w:rFonts w:ascii="Century Gothic" w:eastAsia="Times New Roman" w:hAnsi="Century Gothic"/>
          <w:sz w:val="24"/>
          <w:szCs w:val="24"/>
          <w:lang w:eastAsia="fr-FR"/>
        </w:rPr>
        <w:t xml:space="preserve"> dernier avec </w:t>
      </w:r>
      <w:r w:rsidR="007C32C0" w:rsidRPr="005446B9">
        <w:rPr>
          <w:rFonts w:ascii="Century Gothic" w:eastAsia="Times New Roman" w:hAnsi="Century Gothic"/>
          <w:sz w:val="24"/>
          <w:szCs w:val="24"/>
          <w:lang w:eastAsia="fr-FR"/>
        </w:rPr>
        <w:t xml:space="preserve">Madame le Maire, le technicien de P2A et </w:t>
      </w:r>
      <w:r w:rsidR="006B15FC" w:rsidRPr="005446B9">
        <w:rPr>
          <w:rFonts w:ascii="Century Gothic" w:eastAsia="Times New Roman" w:hAnsi="Century Gothic"/>
          <w:sz w:val="24"/>
          <w:szCs w:val="24"/>
          <w:lang w:eastAsia="fr-FR"/>
        </w:rPr>
        <w:t>Monsieur Jacques Julien</w:t>
      </w:r>
      <w:r w:rsidR="007C32C0" w:rsidRPr="005446B9">
        <w:rPr>
          <w:rFonts w:ascii="Century Gothic" w:eastAsia="Times New Roman" w:hAnsi="Century Gothic"/>
          <w:sz w:val="24"/>
          <w:szCs w:val="24"/>
          <w:lang w:eastAsia="fr-FR"/>
        </w:rPr>
        <w:t xml:space="preserve"> Maire Honoraire a été effectuée.</w:t>
      </w:r>
    </w:p>
    <w:p w14:paraId="094E4426" w14:textId="474CC19B" w:rsidR="006B15FC" w:rsidRPr="005446B9" w:rsidRDefault="006B15FC" w:rsidP="005446B9">
      <w:pPr>
        <w:rPr>
          <w:rFonts w:ascii="Century Gothic" w:eastAsia="Times New Roman" w:hAnsi="Century Gothic"/>
          <w:sz w:val="24"/>
          <w:szCs w:val="24"/>
          <w:lang w:eastAsia="fr-FR"/>
        </w:rPr>
      </w:pPr>
      <w:r w:rsidRPr="005446B9">
        <w:rPr>
          <w:rFonts w:ascii="Century Gothic" w:eastAsia="Times New Roman" w:hAnsi="Century Gothic"/>
          <w:sz w:val="24"/>
          <w:szCs w:val="24"/>
          <w:lang w:eastAsia="fr-FR"/>
        </w:rPr>
        <w:t xml:space="preserve">A ce jour aucune </w:t>
      </w:r>
      <w:r w:rsidR="007C32C0" w:rsidRPr="005446B9">
        <w:rPr>
          <w:rFonts w:ascii="Century Gothic" w:eastAsia="Times New Roman" w:hAnsi="Century Gothic"/>
          <w:sz w:val="24"/>
          <w:szCs w:val="24"/>
          <w:lang w:eastAsia="fr-FR"/>
        </w:rPr>
        <w:t>intervention concernant ces problèmes</w:t>
      </w:r>
      <w:r w:rsidRPr="005446B9">
        <w:rPr>
          <w:rFonts w:ascii="Century Gothic" w:eastAsia="Times New Roman" w:hAnsi="Century Gothic"/>
          <w:sz w:val="24"/>
          <w:szCs w:val="24"/>
          <w:lang w:eastAsia="fr-FR"/>
        </w:rPr>
        <w:t xml:space="preserve"> </w:t>
      </w:r>
      <w:proofErr w:type="gramStart"/>
      <w:r w:rsidRPr="005446B9">
        <w:rPr>
          <w:rFonts w:ascii="Century Gothic" w:eastAsia="Times New Roman" w:hAnsi="Century Gothic"/>
          <w:sz w:val="24"/>
          <w:szCs w:val="24"/>
          <w:lang w:eastAsia="fr-FR"/>
        </w:rPr>
        <w:t>ne  nous</w:t>
      </w:r>
      <w:proofErr w:type="gramEnd"/>
      <w:r w:rsidRPr="005446B9">
        <w:rPr>
          <w:rFonts w:ascii="Century Gothic" w:eastAsia="Times New Roman" w:hAnsi="Century Gothic"/>
          <w:sz w:val="24"/>
          <w:szCs w:val="24"/>
          <w:lang w:eastAsia="fr-FR"/>
        </w:rPr>
        <w:t xml:space="preserve"> a été communiquée de la part de P2A.</w:t>
      </w:r>
    </w:p>
    <w:p w14:paraId="2BA271E3" w14:textId="73F49617" w:rsidR="006B15FC" w:rsidRPr="005446B9" w:rsidRDefault="006B15FC" w:rsidP="005446B9">
      <w:pPr>
        <w:rPr>
          <w:rFonts w:ascii="Century Gothic" w:eastAsia="Times New Roman" w:hAnsi="Century Gothic"/>
          <w:sz w:val="24"/>
          <w:szCs w:val="24"/>
          <w:lang w:eastAsia="fr-FR"/>
        </w:rPr>
      </w:pPr>
      <w:r w:rsidRPr="005446B9">
        <w:rPr>
          <w:rFonts w:ascii="Century Gothic" w:eastAsia="Times New Roman" w:hAnsi="Century Gothic"/>
          <w:sz w:val="24"/>
          <w:szCs w:val="24"/>
          <w:lang w:eastAsia="fr-FR"/>
        </w:rPr>
        <w:t>I</w:t>
      </w:r>
      <w:r w:rsidR="000E12C3" w:rsidRPr="005446B9">
        <w:rPr>
          <w:rFonts w:ascii="Century Gothic" w:eastAsia="Times New Roman" w:hAnsi="Century Gothic"/>
          <w:sz w:val="24"/>
          <w:szCs w:val="24"/>
          <w:lang w:eastAsia="fr-FR"/>
        </w:rPr>
        <w:t xml:space="preserve">l est important de signaler </w:t>
      </w:r>
      <w:proofErr w:type="gramStart"/>
      <w:r w:rsidR="000E12C3" w:rsidRPr="005446B9">
        <w:rPr>
          <w:rFonts w:ascii="Century Gothic" w:eastAsia="Times New Roman" w:hAnsi="Century Gothic"/>
          <w:sz w:val="24"/>
          <w:szCs w:val="24"/>
          <w:lang w:eastAsia="fr-FR"/>
        </w:rPr>
        <w:t>que</w:t>
      </w:r>
      <w:r w:rsidR="00725D9C" w:rsidRPr="005446B9">
        <w:rPr>
          <w:rFonts w:ascii="Century Gothic" w:eastAsia="Times New Roman" w:hAnsi="Century Gothic"/>
          <w:sz w:val="24"/>
          <w:szCs w:val="24"/>
          <w:lang w:eastAsia="fr-FR"/>
        </w:rPr>
        <w:t xml:space="preserve"> </w:t>
      </w:r>
      <w:r w:rsidR="000E12C3" w:rsidRPr="005446B9">
        <w:rPr>
          <w:rFonts w:ascii="Century Gothic" w:eastAsia="Times New Roman" w:hAnsi="Century Gothic"/>
          <w:sz w:val="24"/>
          <w:szCs w:val="24"/>
          <w:lang w:eastAsia="fr-FR"/>
        </w:rPr>
        <w:t xml:space="preserve"> suite</w:t>
      </w:r>
      <w:proofErr w:type="gramEnd"/>
      <w:r w:rsidR="000E12C3" w:rsidRPr="005446B9">
        <w:rPr>
          <w:rFonts w:ascii="Century Gothic" w:eastAsia="Times New Roman" w:hAnsi="Century Gothic"/>
          <w:sz w:val="24"/>
          <w:szCs w:val="24"/>
          <w:lang w:eastAsia="fr-FR"/>
        </w:rPr>
        <w:t xml:space="preserve"> à la coupure importante des 14 et 15 juillet</w:t>
      </w:r>
      <w:r w:rsidR="00215A24" w:rsidRPr="005446B9">
        <w:rPr>
          <w:rFonts w:ascii="Century Gothic" w:eastAsia="Times New Roman" w:hAnsi="Century Gothic"/>
          <w:sz w:val="24"/>
          <w:szCs w:val="24"/>
          <w:lang w:eastAsia="fr-FR"/>
        </w:rPr>
        <w:t xml:space="preserve"> au camp des </w:t>
      </w:r>
      <w:r w:rsidR="007C32C0" w:rsidRPr="005446B9">
        <w:rPr>
          <w:rFonts w:ascii="Century Gothic" w:eastAsia="Times New Roman" w:hAnsi="Century Gothic"/>
          <w:sz w:val="24"/>
          <w:szCs w:val="24"/>
          <w:lang w:eastAsia="fr-FR"/>
        </w:rPr>
        <w:t>Scouts de Sainte Madeleine</w:t>
      </w:r>
      <w:r w:rsidRPr="005446B9">
        <w:rPr>
          <w:rFonts w:ascii="Century Gothic" w:eastAsia="Times New Roman" w:hAnsi="Century Gothic"/>
          <w:sz w:val="24"/>
          <w:szCs w:val="24"/>
          <w:lang w:eastAsia="fr-FR"/>
        </w:rPr>
        <w:t xml:space="preserve">, les services de la Préfecture et de l’ARS </w:t>
      </w:r>
      <w:r w:rsidR="007C32C0" w:rsidRPr="005446B9">
        <w:rPr>
          <w:rFonts w:ascii="Century Gothic" w:eastAsia="Times New Roman" w:hAnsi="Century Gothic"/>
          <w:sz w:val="24"/>
          <w:szCs w:val="24"/>
          <w:lang w:eastAsia="fr-FR"/>
        </w:rPr>
        <w:t xml:space="preserve"> </w:t>
      </w:r>
      <w:r w:rsidRPr="005446B9">
        <w:rPr>
          <w:rFonts w:ascii="Century Gothic" w:eastAsia="Times New Roman" w:hAnsi="Century Gothic"/>
          <w:sz w:val="24"/>
          <w:szCs w:val="24"/>
          <w:lang w:eastAsia="fr-FR"/>
        </w:rPr>
        <w:t xml:space="preserve">sont </w:t>
      </w:r>
      <w:r w:rsidR="005446B9">
        <w:rPr>
          <w:rFonts w:ascii="Century Gothic" w:eastAsia="Times New Roman" w:hAnsi="Century Gothic"/>
          <w:sz w:val="24"/>
          <w:szCs w:val="24"/>
          <w:lang w:eastAsia="fr-FR"/>
        </w:rPr>
        <w:t>intervenus. Il a été nécessaire</w:t>
      </w:r>
      <w:r w:rsidRPr="005446B9">
        <w:rPr>
          <w:rFonts w:ascii="Century Gothic" w:eastAsia="Times New Roman" w:hAnsi="Century Gothic"/>
          <w:sz w:val="24"/>
          <w:szCs w:val="24"/>
          <w:lang w:eastAsia="fr-FR"/>
        </w:rPr>
        <w:t xml:space="preserve"> </w:t>
      </w:r>
      <w:r w:rsidR="005446B9">
        <w:rPr>
          <w:rFonts w:ascii="Century Gothic" w:eastAsia="Times New Roman" w:hAnsi="Century Gothic"/>
          <w:sz w:val="24"/>
          <w:szCs w:val="24"/>
          <w:lang w:eastAsia="fr-FR"/>
        </w:rPr>
        <w:t>d’effectuer une distribution d’eau par palettes pour le camp des scouts. Cette distribution, très importante déjà, était susceptible d’avoir à être renouvelée du fait du grand nombre de jeunes et d’encadrants (environ 150 personnes). De plus il était prévu un chassé-croisé à partir du 16 juillet avec</w:t>
      </w:r>
      <w:r w:rsidR="007C32C0" w:rsidRPr="005446B9">
        <w:rPr>
          <w:rFonts w:ascii="Century Gothic" w:eastAsia="Times New Roman" w:hAnsi="Century Gothic"/>
          <w:sz w:val="24"/>
          <w:szCs w:val="24"/>
          <w:lang w:eastAsia="fr-FR"/>
        </w:rPr>
        <w:t xml:space="preserve"> </w:t>
      </w:r>
      <w:r w:rsidRPr="005446B9">
        <w:rPr>
          <w:rFonts w:ascii="Century Gothic" w:eastAsia="Times New Roman" w:hAnsi="Century Gothic"/>
          <w:sz w:val="24"/>
          <w:szCs w:val="24"/>
          <w:lang w:eastAsia="fr-FR"/>
        </w:rPr>
        <w:t>l’arrivée de 90 autres jeunes jusqu’au 24 juillet et suivant tableau ci-joint.</w:t>
      </w:r>
    </w:p>
    <w:tbl>
      <w:tblPr>
        <w:tblW w:w="9285" w:type="dxa"/>
        <w:tblCellMar>
          <w:top w:w="10" w:type="dxa"/>
          <w:left w:w="10" w:type="dxa"/>
          <w:bottom w:w="10" w:type="dxa"/>
          <w:right w:w="10" w:type="dxa"/>
        </w:tblCellMar>
        <w:tblLook w:val="04A0" w:firstRow="1" w:lastRow="0" w:firstColumn="1" w:lastColumn="0" w:noHBand="0" w:noVBand="1"/>
      </w:tblPr>
      <w:tblGrid>
        <w:gridCol w:w="3018"/>
        <w:gridCol w:w="3043"/>
        <w:gridCol w:w="3224"/>
      </w:tblGrid>
      <w:tr w:rsidR="006B15FC" w:rsidRPr="005446B9" w14:paraId="0185950E" w14:textId="77777777" w:rsidTr="006B15FC">
        <w:trPr>
          <w:trHeight w:val="621"/>
        </w:trPr>
        <w:tc>
          <w:tcPr>
            <w:tcW w:w="3018" w:type="dxa"/>
            <w:tcBorders>
              <w:top w:val="single" w:sz="6" w:space="0" w:color="ABABAB"/>
              <w:left w:val="single" w:sz="6" w:space="0" w:color="ABABAB"/>
              <w:bottom w:val="single" w:sz="6" w:space="0" w:color="ABABAB"/>
              <w:right w:val="single" w:sz="6" w:space="0" w:color="ABABAB"/>
            </w:tcBorders>
            <w:vAlign w:val="center"/>
            <w:hideMark/>
          </w:tcPr>
          <w:p w14:paraId="6ABDF28A" w14:textId="77777777" w:rsidR="006B15FC" w:rsidRPr="005446B9" w:rsidRDefault="006B15FC" w:rsidP="005446B9">
            <w:pPr>
              <w:rPr>
                <w:rFonts w:ascii="Century Gothic" w:eastAsia="Times New Roman" w:hAnsi="Century Gothic"/>
                <w:sz w:val="24"/>
                <w:szCs w:val="24"/>
              </w:rPr>
            </w:pPr>
            <w:r w:rsidRPr="005446B9">
              <w:rPr>
                <w:rFonts w:ascii="Century Gothic" w:eastAsia="Times New Roman" w:hAnsi="Century Gothic"/>
                <w:b/>
                <w:bCs/>
                <w:sz w:val="24"/>
                <w:szCs w:val="24"/>
              </w:rPr>
              <w:t>Dates</w:t>
            </w:r>
          </w:p>
        </w:tc>
        <w:tc>
          <w:tcPr>
            <w:tcW w:w="3043" w:type="dxa"/>
            <w:tcBorders>
              <w:top w:val="single" w:sz="6" w:space="0" w:color="ABABAB"/>
              <w:left w:val="single" w:sz="6" w:space="0" w:color="ABABAB"/>
              <w:bottom w:val="single" w:sz="6" w:space="0" w:color="ABABAB"/>
              <w:right w:val="single" w:sz="6" w:space="0" w:color="ABABAB"/>
            </w:tcBorders>
            <w:vAlign w:val="center"/>
            <w:hideMark/>
          </w:tcPr>
          <w:p w14:paraId="140E76FF" w14:textId="77777777" w:rsidR="006B15FC" w:rsidRPr="005446B9" w:rsidRDefault="006B15FC" w:rsidP="005446B9">
            <w:pPr>
              <w:rPr>
                <w:rFonts w:ascii="Century Gothic" w:eastAsia="Times New Roman" w:hAnsi="Century Gothic"/>
                <w:sz w:val="24"/>
                <w:szCs w:val="24"/>
              </w:rPr>
            </w:pPr>
            <w:r w:rsidRPr="005446B9">
              <w:rPr>
                <w:rFonts w:ascii="Century Gothic" w:eastAsia="Times New Roman" w:hAnsi="Century Gothic"/>
                <w:b/>
                <w:bCs/>
                <w:sz w:val="24"/>
                <w:szCs w:val="24"/>
              </w:rPr>
              <w:t>Nb jeunes</w:t>
            </w:r>
          </w:p>
        </w:tc>
        <w:tc>
          <w:tcPr>
            <w:tcW w:w="3224" w:type="dxa"/>
            <w:tcBorders>
              <w:top w:val="single" w:sz="6" w:space="0" w:color="ABABAB"/>
              <w:left w:val="single" w:sz="6" w:space="0" w:color="ABABAB"/>
              <w:bottom w:val="single" w:sz="6" w:space="0" w:color="ABABAB"/>
              <w:right w:val="single" w:sz="6" w:space="0" w:color="ABABAB"/>
            </w:tcBorders>
            <w:vAlign w:val="center"/>
            <w:hideMark/>
          </w:tcPr>
          <w:p w14:paraId="09F7C678" w14:textId="77777777" w:rsidR="006B15FC" w:rsidRPr="005446B9" w:rsidRDefault="006B15FC" w:rsidP="005446B9">
            <w:pPr>
              <w:rPr>
                <w:rFonts w:ascii="Century Gothic" w:eastAsia="Times New Roman" w:hAnsi="Century Gothic"/>
                <w:sz w:val="24"/>
                <w:szCs w:val="24"/>
              </w:rPr>
            </w:pPr>
            <w:r w:rsidRPr="005446B9">
              <w:rPr>
                <w:rFonts w:ascii="Century Gothic" w:eastAsia="Times New Roman" w:hAnsi="Century Gothic"/>
                <w:b/>
                <w:bCs/>
                <w:sz w:val="24"/>
                <w:szCs w:val="24"/>
              </w:rPr>
              <w:t>Nb encadrants</w:t>
            </w:r>
          </w:p>
        </w:tc>
      </w:tr>
      <w:tr w:rsidR="006B15FC" w:rsidRPr="005446B9" w14:paraId="385C6FFF" w14:textId="77777777" w:rsidTr="006B15FC">
        <w:trPr>
          <w:trHeight w:val="909"/>
        </w:trPr>
        <w:tc>
          <w:tcPr>
            <w:tcW w:w="3018" w:type="dxa"/>
            <w:tcBorders>
              <w:top w:val="single" w:sz="6" w:space="0" w:color="ABABAB"/>
              <w:left w:val="single" w:sz="6" w:space="0" w:color="ABABAB"/>
              <w:bottom w:val="single" w:sz="6" w:space="0" w:color="ABABAB"/>
              <w:right w:val="single" w:sz="6" w:space="0" w:color="ABABAB"/>
            </w:tcBorders>
            <w:vAlign w:val="center"/>
            <w:hideMark/>
          </w:tcPr>
          <w:p w14:paraId="7CB3FB0C" w14:textId="77777777" w:rsidR="006B15FC" w:rsidRPr="005446B9" w:rsidRDefault="006B15FC" w:rsidP="005446B9">
            <w:pPr>
              <w:rPr>
                <w:rFonts w:ascii="Century Gothic" w:eastAsia="Times New Roman" w:hAnsi="Century Gothic"/>
                <w:sz w:val="24"/>
                <w:szCs w:val="24"/>
              </w:rPr>
            </w:pPr>
            <w:r w:rsidRPr="005446B9">
              <w:rPr>
                <w:rFonts w:ascii="Century Gothic" w:eastAsia="Times New Roman" w:hAnsi="Century Gothic"/>
                <w:sz w:val="24"/>
                <w:szCs w:val="24"/>
              </w:rPr>
              <w:t>24/07 au 07/08</w:t>
            </w:r>
          </w:p>
        </w:tc>
        <w:tc>
          <w:tcPr>
            <w:tcW w:w="3043" w:type="dxa"/>
            <w:tcBorders>
              <w:top w:val="single" w:sz="6" w:space="0" w:color="ABABAB"/>
              <w:left w:val="single" w:sz="6" w:space="0" w:color="ABABAB"/>
              <w:bottom w:val="single" w:sz="6" w:space="0" w:color="ABABAB"/>
              <w:right w:val="single" w:sz="6" w:space="0" w:color="ABABAB"/>
            </w:tcBorders>
            <w:vAlign w:val="center"/>
            <w:hideMark/>
          </w:tcPr>
          <w:p w14:paraId="1FB2E7B6" w14:textId="77777777" w:rsidR="006B15FC" w:rsidRPr="005446B9" w:rsidRDefault="006B15FC" w:rsidP="005446B9">
            <w:pPr>
              <w:rPr>
                <w:rFonts w:ascii="Century Gothic" w:eastAsia="Times New Roman" w:hAnsi="Century Gothic"/>
                <w:sz w:val="24"/>
                <w:szCs w:val="24"/>
              </w:rPr>
            </w:pPr>
            <w:r w:rsidRPr="005446B9">
              <w:rPr>
                <w:rFonts w:ascii="Century Gothic" w:eastAsia="Times New Roman" w:hAnsi="Century Gothic"/>
                <w:sz w:val="24"/>
                <w:szCs w:val="24"/>
              </w:rPr>
              <w:t>90</w:t>
            </w:r>
          </w:p>
        </w:tc>
        <w:tc>
          <w:tcPr>
            <w:tcW w:w="3224" w:type="dxa"/>
            <w:tcBorders>
              <w:top w:val="single" w:sz="6" w:space="0" w:color="ABABAB"/>
              <w:left w:val="single" w:sz="6" w:space="0" w:color="ABABAB"/>
              <w:bottom w:val="single" w:sz="6" w:space="0" w:color="ABABAB"/>
              <w:right w:val="single" w:sz="6" w:space="0" w:color="ABABAB"/>
            </w:tcBorders>
            <w:vAlign w:val="center"/>
            <w:hideMark/>
          </w:tcPr>
          <w:p w14:paraId="2D6FE2CC" w14:textId="77777777" w:rsidR="006B15FC" w:rsidRPr="005446B9" w:rsidRDefault="006B15FC" w:rsidP="005446B9">
            <w:pPr>
              <w:rPr>
                <w:rFonts w:ascii="Century Gothic" w:eastAsia="Times New Roman" w:hAnsi="Century Gothic"/>
                <w:sz w:val="24"/>
                <w:szCs w:val="24"/>
              </w:rPr>
            </w:pPr>
            <w:r w:rsidRPr="005446B9">
              <w:rPr>
                <w:rFonts w:ascii="Century Gothic" w:eastAsia="Times New Roman" w:hAnsi="Century Gothic"/>
                <w:sz w:val="24"/>
                <w:szCs w:val="24"/>
              </w:rPr>
              <w:t>30</w:t>
            </w:r>
          </w:p>
        </w:tc>
      </w:tr>
      <w:tr w:rsidR="006B15FC" w14:paraId="478BEFF8" w14:textId="77777777" w:rsidTr="006B15FC">
        <w:trPr>
          <w:trHeight w:val="909"/>
        </w:trPr>
        <w:tc>
          <w:tcPr>
            <w:tcW w:w="3018" w:type="dxa"/>
            <w:tcBorders>
              <w:top w:val="single" w:sz="6" w:space="0" w:color="ABABAB"/>
              <w:left w:val="single" w:sz="6" w:space="0" w:color="ABABAB"/>
              <w:bottom w:val="single" w:sz="6" w:space="0" w:color="ABABAB"/>
              <w:right w:val="single" w:sz="6" w:space="0" w:color="ABABAB"/>
            </w:tcBorders>
            <w:vAlign w:val="center"/>
            <w:hideMark/>
          </w:tcPr>
          <w:p w14:paraId="4D4152D7" w14:textId="77777777" w:rsidR="006B15FC" w:rsidRDefault="006B15FC" w:rsidP="00AA39CA">
            <w:pPr>
              <w:rPr>
                <w:rFonts w:eastAsia="Times New Roman"/>
              </w:rPr>
            </w:pPr>
            <w:r>
              <w:rPr>
                <w:rFonts w:eastAsia="Times New Roman"/>
              </w:rPr>
              <w:t>24/07 au 04/08</w:t>
            </w:r>
          </w:p>
        </w:tc>
        <w:tc>
          <w:tcPr>
            <w:tcW w:w="3043" w:type="dxa"/>
            <w:tcBorders>
              <w:top w:val="single" w:sz="6" w:space="0" w:color="ABABAB"/>
              <w:left w:val="single" w:sz="6" w:space="0" w:color="ABABAB"/>
              <w:bottom w:val="single" w:sz="6" w:space="0" w:color="ABABAB"/>
              <w:right w:val="single" w:sz="6" w:space="0" w:color="ABABAB"/>
            </w:tcBorders>
            <w:vAlign w:val="center"/>
            <w:hideMark/>
          </w:tcPr>
          <w:p w14:paraId="5E13EDB3" w14:textId="77777777" w:rsidR="006B15FC" w:rsidRDefault="006B15FC" w:rsidP="00AA39CA">
            <w:pPr>
              <w:rPr>
                <w:rFonts w:eastAsia="Times New Roman"/>
              </w:rPr>
            </w:pPr>
            <w:r>
              <w:rPr>
                <w:rFonts w:eastAsia="Times New Roman"/>
              </w:rPr>
              <w:t>13</w:t>
            </w:r>
          </w:p>
        </w:tc>
        <w:tc>
          <w:tcPr>
            <w:tcW w:w="3224" w:type="dxa"/>
            <w:tcBorders>
              <w:top w:val="single" w:sz="6" w:space="0" w:color="ABABAB"/>
              <w:left w:val="single" w:sz="6" w:space="0" w:color="ABABAB"/>
              <w:bottom w:val="single" w:sz="6" w:space="0" w:color="ABABAB"/>
              <w:right w:val="single" w:sz="6" w:space="0" w:color="ABABAB"/>
            </w:tcBorders>
            <w:vAlign w:val="center"/>
            <w:hideMark/>
          </w:tcPr>
          <w:p w14:paraId="3D92E5F0" w14:textId="77777777" w:rsidR="006B15FC" w:rsidRDefault="006B15FC" w:rsidP="00AA39CA">
            <w:pPr>
              <w:rPr>
                <w:rFonts w:eastAsia="Times New Roman"/>
              </w:rPr>
            </w:pPr>
            <w:r>
              <w:rPr>
                <w:rFonts w:eastAsia="Times New Roman"/>
              </w:rPr>
              <w:t>8</w:t>
            </w:r>
          </w:p>
        </w:tc>
      </w:tr>
      <w:tr w:rsidR="006B15FC" w14:paraId="0D68077D" w14:textId="77777777" w:rsidTr="006B15FC">
        <w:trPr>
          <w:trHeight w:val="909"/>
        </w:trPr>
        <w:tc>
          <w:tcPr>
            <w:tcW w:w="3018" w:type="dxa"/>
            <w:tcBorders>
              <w:top w:val="single" w:sz="6" w:space="0" w:color="ABABAB"/>
              <w:left w:val="single" w:sz="6" w:space="0" w:color="ABABAB"/>
              <w:bottom w:val="single" w:sz="6" w:space="0" w:color="ABABAB"/>
              <w:right w:val="single" w:sz="6" w:space="0" w:color="ABABAB"/>
            </w:tcBorders>
            <w:vAlign w:val="center"/>
            <w:hideMark/>
          </w:tcPr>
          <w:p w14:paraId="5E81D761" w14:textId="77777777" w:rsidR="006B15FC" w:rsidRDefault="006B15FC" w:rsidP="00AA39CA">
            <w:pPr>
              <w:rPr>
                <w:rFonts w:eastAsia="Times New Roman"/>
              </w:rPr>
            </w:pPr>
            <w:r>
              <w:rPr>
                <w:rFonts w:eastAsia="Times New Roman"/>
              </w:rPr>
              <w:t>02/08 au 14/08</w:t>
            </w:r>
          </w:p>
        </w:tc>
        <w:tc>
          <w:tcPr>
            <w:tcW w:w="3043" w:type="dxa"/>
            <w:tcBorders>
              <w:top w:val="single" w:sz="6" w:space="0" w:color="ABABAB"/>
              <w:left w:val="single" w:sz="6" w:space="0" w:color="ABABAB"/>
              <w:bottom w:val="single" w:sz="6" w:space="0" w:color="ABABAB"/>
              <w:right w:val="single" w:sz="6" w:space="0" w:color="ABABAB"/>
            </w:tcBorders>
            <w:vAlign w:val="center"/>
            <w:hideMark/>
          </w:tcPr>
          <w:p w14:paraId="36309FB9" w14:textId="77777777" w:rsidR="006B15FC" w:rsidRDefault="006B15FC" w:rsidP="00AA39CA">
            <w:pPr>
              <w:rPr>
                <w:rFonts w:eastAsia="Times New Roman"/>
              </w:rPr>
            </w:pPr>
            <w:r>
              <w:rPr>
                <w:rFonts w:eastAsia="Times New Roman"/>
              </w:rPr>
              <w:t>21</w:t>
            </w:r>
          </w:p>
        </w:tc>
        <w:tc>
          <w:tcPr>
            <w:tcW w:w="3224" w:type="dxa"/>
            <w:tcBorders>
              <w:top w:val="single" w:sz="6" w:space="0" w:color="ABABAB"/>
              <w:left w:val="single" w:sz="6" w:space="0" w:color="ABABAB"/>
              <w:bottom w:val="single" w:sz="6" w:space="0" w:color="ABABAB"/>
              <w:right w:val="single" w:sz="6" w:space="0" w:color="ABABAB"/>
            </w:tcBorders>
            <w:vAlign w:val="center"/>
            <w:hideMark/>
          </w:tcPr>
          <w:p w14:paraId="026C3CE0" w14:textId="77777777" w:rsidR="006B15FC" w:rsidRDefault="006B15FC" w:rsidP="00AA39CA">
            <w:pPr>
              <w:rPr>
                <w:rFonts w:eastAsia="Times New Roman"/>
              </w:rPr>
            </w:pPr>
            <w:r>
              <w:rPr>
                <w:rFonts w:eastAsia="Times New Roman"/>
              </w:rPr>
              <w:t>4</w:t>
            </w:r>
          </w:p>
        </w:tc>
      </w:tr>
      <w:tr w:rsidR="006B15FC" w14:paraId="6B3C79DA" w14:textId="77777777" w:rsidTr="006B15FC">
        <w:trPr>
          <w:trHeight w:val="333"/>
        </w:trPr>
        <w:tc>
          <w:tcPr>
            <w:tcW w:w="3018" w:type="dxa"/>
            <w:tcBorders>
              <w:top w:val="single" w:sz="6" w:space="0" w:color="ABABAB"/>
              <w:left w:val="single" w:sz="6" w:space="0" w:color="ABABAB"/>
              <w:bottom w:val="single" w:sz="6" w:space="0" w:color="ABABAB"/>
              <w:right w:val="single" w:sz="6" w:space="0" w:color="ABABAB"/>
            </w:tcBorders>
            <w:vAlign w:val="center"/>
            <w:hideMark/>
          </w:tcPr>
          <w:p w14:paraId="6AF3FD08" w14:textId="77777777" w:rsidR="006B15FC" w:rsidRDefault="006B15FC" w:rsidP="00AA39CA">
            <w:pPr>
              <w:rPr>
                <w:rFonts w:eastAsia="Times New Roman"/>
              </w:rPr>
            </w:pPr>
            <w:r>
              <w:rPr>
                <w:rFonts w:eastAsia="Times New Roman"/>
              </w:rPr>
              <w:t>08/08 au 12/08</w:t>
            </w:r>
          </w:p>
        </w:tc>
        <w:tc>
          <w:tcPr>
            <w:tcW w:w="3043" w:type="dxa"/>
            <w:tcBorders>
              <w:top w:val="single" w:sz="6" w:space="0" w:color="ABABAB"/>
              <w:left w:val="single" w:sz="6" w:space="0" w:color="ABABAB"/>
              <w:bottom w:val="single" w:sz="6" w:space="0" w:color="ABABAB"/>
              <w:right w:val="single" w:sz="6" w:space="0" w:color="ABABAB"/>
            </w:tcBorders>
            <w:vAlign w:val="center"/>
            <w:hideMark/>
          </w:tcPr>
          <w:p w14:paraId="2D3F1CB6" w14:textId="77777777" w:rsidR="006B15FC" w:rsidRDefault="006B15FC" w:rsidP="00AA39CA">
            <w:pPr>
              <w:rPr>
                <w:rFonts w:eastAsia="Times New Roman"/>
              </w:rPr>
            </w:pPr>
            <w:r>
              <w:rPr>
                <w:rFonts w:eastAsia="Times New Roman"/>
              </w:rPr>
              <w:t>14</w:t>
            </w:r>
          </w:p>
        </w:tc>
        <w:tc>
          <w:tcPr>
            <w:tcW w:w="3224" w:type="dxa"/>
            <w:tcBorders>
              <w:top w:val="single" w:sz="6" w:space="0" w:color="ABABAB"/>
              <w:left w:val="single" w:sz="6" w:space="0" w:color="ABABAB"/>
              <w:bottom w:val="single" w:sz="6" w:space="0" w:color="ABABAB"/>
              <w:right w:val="single" w:sz="6" w:space="0" w:color="ABABAB"/>
            </w:tcBorders>
            <w:vAlign w:val="center"/>
            <w:hideMark/>
          </w:tcPr>
          <w:p w14:paraId="693D2EE2" w14:textId="77777777" w:rsidR="006B15FC" w:rsidRDefault="006B15FC" w:rsidP="00AA39CA">
            <w:pPr>
              <w:rPr>
                <w:rFonts w:eastAsia="Times New Roman"/>
              </w:rPr>
            </w:pPr>
            <w:r>
              <w:rPr>
                <w:rFonts w:eastAsia="Times New Roman"/>
              </w:rPr>
              <w:t>3</w:t>
            </w:r>
          </w:p>
        </w:tc>
      </w:tr>
      <w:tr w:rsidR="006B15FC" w14:paraId="57B23503" w14:textId="77777777" w:rsidTr="006B15FC">
        <w:trPr>
          <w:trHeight w:val="333"/>
        </w:trPr>
        <w:tc>
          <w:tcPr>
            <w:tcW w:w="3018" w:type="dxa"/>
            <w:tcBorders>
              <w:top w:val="single" w:sz="6" w:space="0" w:color="ABABAB"/>
              <w:left w:val="single" w:sz="6" w:space="0" w:color="ABABAB"/>
              <w:bottom w:val="single" w:sz="6" w:space="0" w:color="ABABAB"/>
              <w:right w:val="single" w:sz="6" w:space="0" w:color="ABABAB"/>
            </w:tcBorders>
            <w:vAlign w:val="center"/>
            <w:hideMark/>
          </w:tcPr>
          <w:p w14:paraId="0A1B93AA" w14:textId="77777777" w:rsidR="006B15FC" w:rsidRDefault="006B15FC" w:rsidP="00AA39CA">
            <w:pPr>
              <w:rPr>
                <w:rFonts w:eastAsia="Times New Roman"/>
              </w:rPr>
            </w:pPr>
            <w:r>
              <w:rPr>
                <w:rFonts w:eastAsia="Times New Roman"/>
              </w:rPr>
              <w:lastRenderedPageBreak/>
              <w:t>14/08 au 27/08</w:t>
            </w:r>
          </w:p>
        </w:tc>
        <w:tc>
          <w:tcPr>
            <w:tcW w:w="3043" w:type="dxa"/>
            <w:tcBorders>
              <w:top w:val="single" w:sz="6" w:space="0" w:color="ABABAB"/>
              <w:left w:val="single" w:sz="6" w:space="0" w:color="ABABAB"/>
              <w:bottom w:val="single" w:sz="6" w:space="0" w:color="ABABAB"/>
              <w:right w:val="single" w:sz="6" w:space="0" w:color="ABABAB"/>
            </w:tcBorders>
            <w:vAlign w:val="center"/>
            <w:hideMark/>
          </w:tcPr>
          <w:p w14:paraId="5EFC90C9" w14:textId="77777777" w:rsidR="006B15FC" w:rsidRDefault="006B15FC" w:rsidP="00AA39CA">
            <w:pPr>
              <w:rPr>
                <w:rFonts w:eastAsia="Times New Roman"/>
              </w:rPr>
            </w:pPr>
            <w:r>
              <w:rPr>
                <w:rFonts w:eastAsia="Times New Roman"/>
              </w:rPr>
              <w:t>21</w:t>
            </w:r>
          </w:p>
        </w:tc>
        <w:tc>
          <w:tcPr>
            <w:tcW w:w="3224" w:type="dxa"/>
            <w:tcBorders>
              <w:top w:val="single" w:sz="6" w:space="0" w:color="ABABAB"/>
              <w:left w:val="single" w:sz="6" w:space="0" w:color="ABABAB"/>
              <w:bottom w:val="single" w:sz="6" w:space="0" w:color="ABABAB"/>
              <w:right w:val="single" w:sz="6" w:space="0" w:color="ABABAB"/>
            </w:tcBorders>
            <w:vAlign w:val="center"/>
            <w:hideMark/>
          </w:tcPr>
          <w:p w14:paraId="1A4B596C" w14:textId="77777777" w:rsidR="006B15FC" w:rsidRDefault="006B15FC" w:rsidP="00AA39CA">
            <w:pPr>
              <w:rPr>
                <w:rFonts w:eastAsia="Times New Roman"/>
              </w:rPr>
            </w:pPr>
            <w:r>
              <w:rPr>
                <w:rFonts w:eastAsia="Times New Roman"/>
              </w:rPr>
              <w:t>9</w:t>
            </w:r>
          </w:p>
        </w:tc>
      </w:tr>
    </w:tbl>
    <w:p w14:paraId="11F7CE9C" w14:textId="7139E30A" w:rsidR="006B15FC" w:rsidRDefault="005446B9" w:rsidP="00C80875">
      <w:pPr>
        <w:shd w:val="clear" w:color="auto" w:fill="FFFFFF"/>
        <w:spacing w:before="100" w:beforeAutospacing="1" w:after="100" w:afterAutospacing="1" w:line="240" w:lineRule="auto"/>
        <w:rPr>
          <w:rFonts w:ascii="Century Gothic" w:eastAsia="Times New Roman" w:hAnsi="Century Gothic" w:cs="Helvetica"/>
          <w:color w:val="1D2228"/>
          <w:sz w:val="24"/>
          <w:szCs w:val="24"/>
          <w:lang w:eastAsia="fr-FR"/>
        </w:rPr>
      </w:pPr>
      <w:r>
        <w:rPr>
          <w:rFonts w:ascii="Century Gothic" w:eastAsia="Times New Roman" w:hAnsi="Century Gothic" w:cs="Helvetica"/>
          <w:color w:val="1D2228"/>
          <w:sz w:val="24"/>
          <w:szCs w:val="24"/>
          <w:lang w:eastAsia="fr-FR"/>
        </w:rPr>
        <w:t>Après réflexion, l</w:t>
      </w:r>
      <w:r w:rsidR="006B15FC">
        <w:rPr>
          <w:rFonts w:ascii="Century Gothic" w:eastAsia="Times New Roman" w:hAnsi="Century Gothic" w:cs="Helvetica"/>
          <w:color w:val="1D2228"/>
          <w:sz w:val="24"/>
          <w:szCs w:val="24"/>
          <w:lang w:eastAsia="fr-FR"/>
        </w:rPr>
        <w:t xml:space="preserve">es instances </w:t>
      </w:r>
      <w:r>
        <w:rPr>
          <w:rFonts w:ascii="Century Gothic" w:eastAsia="Times New Roman" w:hAnsi="Century Gothic" w:cs="Helvetica"/>
          <w:color w:val="1D2228"/>
          <w:sz w:val="24"/>
          <w:szCs w:val="24"/>
          <w:lang w:eastAsia="fr-FR"/>
        </w:rPr>
        <w:t xml:space="preserve">préfectorales </w:t>
      </w:r>
      <w:r w:rsidR="006B15FC">
        <w:rPr>
          <w:rFonts w:ascii="Century Gothic" w:eastAsia="Times New Roman" w:hAnsi="Century Gothic" w:cs="Helvetica"/>
          <w:color w:val="1D2228"/>
          <w:sz w:val="24"/>
          <w:szCs w:val="24"/>
          <w:lang w:eastAsia="fr-FR"/>
        </w:rPr>
        <w:t>ont demandé a</w:t>
      </w:r>
      <w:r w:rsidR="00725D9C">
        <w:rPr>
          <w:rFonts w:ascii="Century Gothic" w:eastAsia="Times New Roman" w:hAnsi="Century Gothic" w:cs="Helvetica"/>
          <w:color w:val="1D2228"/>
          <w:sz w:val="24"/>
          <w:szCs w:val="24"/>
          <w:lang w:eastAsia="fr-FR"/>
        </w:rPr>
        <w:t>ux organisateurs des scouts et G</w:t>
      </w:r>
      <w:r w:rsidR="006B15FC">
        <w:rPr>
          <w:rFonts w:ascii="Century Gothic" w:eastAsia="Times New Roman" w:hAnsi="Century Gothic" w:cs="Helvetica"/>
          <w:color w:val="1D2228"/>
          <w:sz w:val="24"/>
          <w:szCs w:val="24"/>
          <w:lang w:eastAsia="fr-FR"/>
        </w:rPr>
        <w:t>uide</w:t>
      </w:r>
      <w:r w:rsidR="00725D9C">
        <w:rPr>
          <w:rFonts w:ascii="Century Gothic" w:eastAsia="Times New Roman" w:hAnsi="Century Gothic" w:cs="Helvetica"/>
          <w:color w:val="1D2228"/>
          <w:sz w:val="24"/>
          <w:szCs w:val="24"/>
          <w:lang w:eastAsia="fr-FR"/>
        </w:rPr>
        <w:t>s</w:t>
      </w:r>
      <w:r w:rsidR="006B15FC">
        <w:rPr>
          <w:rFonts w:ascii="Century Gothic" w:eastAsia="Times New Roman" w:hAnsi="Century Gothic" w:cs="Helvetica"/>
          <w:color w:val="1D2228"/>
          <w:sz w:val="24"/>
          <w:szCs w:val="24"/>
          <w:lang w:eastAsia="fr-FR"/>
        </w:rPr>
        <w:t xml:space="preserve"> de France d’annuler </w:t>
      </w:r>
      <w:r w:rsidR="007D09A1">
        <w:rPr>
          <w:rFonts w:ascii="Century Gothic" w:eastAsia="Times New Roman" w:hAnsi="Century Gothic" w:cs="Helvetica"/>
          <w:color w:val="1D2228"/>
          <w:sz w:val="24"/>
          <w:szCs w:val="24"/>
          <w:lang w:eastAsia="fr-FR"/>
        </w:rPr>
        <w:t xml:space="preserve">tous </w:t>
      </w:r>
      <w:r w:rsidR="006B15FC">
        <w:rPr>
          <w:rFonts w:ascii="Century Gothic" w:eastAsia="Times New Roman" w:hAnsi="Century Gothic" w:cs="Helvetica"/>
          <w:color w:val="1D2228"/>
          <w:sz w:val="24"/>
          <w:szCs w:val="24"/>
          <w:lang w:eastAsia="fr-FR"/>
        </w:rPr>
        <w:t xml:space="preserve">les séjours </w:t>
      </w:r>
      <w:r w:rsidR="007D09A1">
        <w:rPr>
          <w:rFonts w:ascii="Century Gothic" w:eastAsia="Times New Roman" w:hAnsi="Century Gothic" w:cs="Helvetica"/>
          <w:color w:val="1D2228"/>
          <w:sz w:val="24"/>
          <w:szCs w:val="24"/>
          <w:lang w:eastAsia="fr-FR"/>
        </w:rPr>
        <w:t xml:space="preserve">de l’été </w:t>
      </w:r>
      <w:r w:rsidR="006B15FC">
        <w:rPr>
          <w:rFonts w:ascii="Century Gothic" w:eastAsia="Times New Roman" w:hAnsi="Century Gothic" w:cs="Helvetica"/>
          <w:color w:val="1D2228"/>
          <w:sz w:val="24"/>
          <w:szCs w:val="24"/>
          <w:lang w:eastAsia="fr-FR"/>
        </w:rPr>
        <w:t xml:space="preserve">sur le site de </w:t>
      </w:r>
      <w:proofErr w:type="spellStart"/>
      <w:r w:rsidR="006B15FC">
        <w:rPr>
          <w:rFonts w:ascii="Century Gothic" w:eastAsia="Times New Roman" w:hAnsi="Century Gothic" w:cs="Helvetica"/>
          <w:color w:val="1D2228"/>
          <w:sz w:val="24"/>
          <w:szCs w:val="24"/>
          <w:lang w:eastAsia="fr-FR"/>
        </w:rPr>
        <w:t>Mélan</w:t>
      </w:r>
      <w:proofErr w:type="spellEnd"/>
      <w:r w:rsidR="006B15FC">
        <w:rPr>
          <w:rFonts w:ascii="Century Gothic" w:eastAsia="Times New Roman" w:hAnsi="Century Gothic" w:cs="Helvetica"/>
          <w:color w:val="1D2228"/>
          <w:sz w:val="24"/>
          <w:szCs w:val="24"/>
          <w:lang w:eastAsia="fr-FR"/>
        </w:rPr>
        <w:t xml:space="preserve"> du fait de la pénurie d’eau</w:t>
      </w:r>
      <w:r w:rsidR="007D09A1">
        <w:rPr>
          <w:rFonts w:ascii="Century Gothic" w:eastAsia="Times New Roman" w:hAnsi="Century Gothic" w:cs="Helvetica"/>
          <w:color w:val="1D2228"/>
          <w:sz w:val="24"/>
          <w:szCs w:val="24"/>
          <w:lang w:eastAsia="fr-FR"/>
        </w:rPr>
        <w:t xml:space="preserve"> et de la canicule persistante</w:t>
      </w:r>
      <w:r w:rsidR="006B15FC">
        <w:rPr>
          <w:rFonts w:ascii="Century Gothic" w:eastAsia="Times New Roman" w:hAnsi="Century Gothic" w:cs="Helvetica"/>
          <w:color w:val="1D2228"/>
          <w:sz w:val="24"/>
          <w:szCs w:val="24"/>
          <w:lang w:eastAsia="fr-FR"/>
        </w:rPr>
        <w:t>.</w:t>
      </w:r>
    </w:p>
    <w:p w14:paraId="017CACAC" w14:textId="4550C876" w:rsidR="006B15FC" w:rsidRDefault="006B15FC" w:rsidP="00C80875">
      <w:pPr>
        <w:shd w:val="clear" w:color="auto" w:fill="FFFFFF"/>
        <w:spacing w:before="100" w:beforeAutospacing="1" w:after="100" w:afterAutospacing="1" w:line="240" w:lineRule="auto"/>
        <w:rPr>
          <w:rFonts w:ascii="Century Gothic" w:eastAsia="Times New Roman" w:hAnsi="Century Gothic" w:cs="Helvetica"/>
          <w:color w:val="1D2228"/>
          <w:sz w:val="24"/>
          <w:szCs w:val="24"/>
          <w:lang w:eastAsia="fr-FR"/>
        </w:rPr>
      </w:pPr>
      <w:r>
        <w:rPr>
          <w:rFonts w:ascii="Century Gothic" w:eastAsia="Times New Roman" w:hAnsi="Century Gothic" w:cs="Helvetica"/>
          <w:color w:val="1D2228"/>
          <w:sz w:val="24"/>
          <w:szCs w:val="24"/>
          <w:lang w:eastAsia="fr-FR"/>
        </w:rPr>
        <w:t>Il est incontestable que ces décisions impactent gravement la vie dans notre village et les villages alentours, avec une perte financière importante des commerces env</w:t>
      </w:r>
      <w:r w:rsidR="005446B9">
        <w:rPr>
          <w:rFonts w:ascii="Century Gothic" w:eastAsia="Times New Roman" w:hAnsi="Century Gothic" w:cs="Helvetica"/>
          <w:color w:val="1D2228"/>
          <w:sz w:val="24"/>
          <w:szCs w:val="24"/>
          <w:lang w:eastAsia="fr-FR"/>
        </w:rPr>
        <w:t>ironnants et</w:t>
      </w:r>
      <w:r>
        <w:rPr>
          <w:rFonts w:ascii="Century Gothic" w:eastAsia="Times New Roman" w:hAnsi="Century Gothic" w:cs="Helvetica"/>
          <w:color w:val="1D2228"/>
          <w:sz w:val="24"/>
          <w:szCs w:val="24"/>
          <w:lang w:eastAsia="fr-FR"/>
        </w:rPr>
        <w:t xml:space="preserve"> de petits producteurs</w:t>
      </w:r>
      <w:r w:rsidR="005446B9">
        <w:rPr>
          <w:rFonts w:ascii="Century Gothic" w:eastAsia="Times New Roman" w:hAnsi="Century Gothic" w:cs="Helvetica"/>
          <w:color w:val="1D2228"/>
          <w:sz w:val="24"/>
          <w:szCs w:val="24"/>
          <w:lang w:eastAsia="fr-FR"/>
        </w:rPr>
        <w:t xml:space="preserve"> locaux en vente directe</w:t>
      </w:r>
      <w:r>
        <w:rPr>
          <w:rFonts w:ascii="Century Gothic" w:eastAsia="Times New Roman" w:hAnsi="Century Gothic" w:cs="Helvetica"/>
          <w:color w:val="1D2228"/>
          <w:sz w:val="24"/>
          <w:szCs w:val="24"/>
          <w:lang w:eastAsia="fr-FR"/>
        </w:rPr>
        <w:t xml:space="preserve">. </w:t>
      </w:r>
      <w:r w:rsidR="005446B9">
        <w:rPr>
          <w:rFonts w:ascii="Century Gothic" w:eastAsia="Times New Roman" w:hAnsi="Century Gothic" w:cs="Helvetica"/>
          <w:color w:val="1D2228"/>
          <w:sz w:val="24"/>
          <w:szCs w:val="24"/>
          <w:lang w:eastAsia="fr-FR"/>
        </w:rPr>
        <w:t>A noter également l’absence des relations chaleureuses que nous avons habituellement avec ces vacanciers</w:t>
      </w:r>
      <w:r>
        <w:rPr>
          <w:rFonts w:ascii="Century Gothic" w:eastAsia="Times New Roman" w:hAnsi="Century Gothic" w:cs="Helvetica"/>
          <w:color w:val="1D2228"/>
          <w:sz w:val="24"/>
          <w:szCs w:val="24"/>
          <w:lang w:eastAsia="fr-FR"/>
        </w:rPr>
        <w:t>, ainsi que la perte d’un chantier de jeune prévu sur la commune</w:t>
      </w:r>
      <w:r w:rsidR="007C32C0">
        <w:rPr>
          <w:rFonts w:ascii="Century Gothic" w:eastAsia="Times New Roman" w:hAnsi="Century Gothic" w:cs="Helvetica"/>
          <w:color w:val="1D2228"/>
          <w:sz w:val="24"/>
          <w:szCs w:val="24"/>
          <w:lang w:eastAsia="fr-FR"/>
        </w:rPr>
        <w:t xml:space="preserve"> du CASTELLARD-MELAN</w:t>
      </w:r>
      <w:r>
        <w:rPr>
          <w:rFonts w:ascii="Century Gothic" w:eastAsia="Times New Roman" w:hAnsi="Century Gothic" w:cs="Helvetica"/>
          <w:color w:val="1D2228"/>
          <w:sz w:val="24"/>
          <w:szCs w:val="24"/>
          <w:lang w:eastAsia="fr-FR"/>
        </w:rPr>
        <w:t>.</w:t>
      </w:r>
    </w:p>
    <w:p w14:paraId="000AC0A7" w14:textId="5D3253BB" w:rsidR="00932B97" w:rsidRDefault="00142A6C" w:rsidP="00C80875">
      <w:pPr>
        <w:shd w:val="clear" w:color="auto" w:fill="FFFFFF"/>
        <w:spacing w:before="100" w:beforeAutospacing="1" w:after="100" w:afterAutospacing="1" w:line="240" w:lineRule="auto"/>
        <w:rPr>
          <w:rFonts w:ascii="Century Gothic" w:eastAsia="Times New Roman" w:hAnsi="Century Gothic" w:cs="Helvetica"/>
          <w:color w:val="1D2228"/>
          <w:sz w:val="24"/>
          <w:szCs w:val="24"/>
          <w:lang w:eastAsia="fr-FR"/>
        </w:rPr>
      </w:pPr>
      <w:r>
        <w:rPr>
          <w:rFonts w:ascii="Century Gothic" w:eastAsia="Times New Roman" w:hAnsi="Century Gothic" w:cs="Helvetica"/>
          <w:color w:val="1D2228"/>
          <w:sz w:val="24"/>
          <w:szCs w:val="24"/>
          <w:lang w:eastAsia="fr-FR"/>
        </w:rPr>
        <w:t>Au-delà de</w:t>
      </w:r>
      <w:r w:rsidR="006B15FC">
        <w:rPr>
          <w:rFonts w:ascii="Century Gothic" w:eastAsia="Times New Roman" w:hAnsi="Century Gothic" w:cs="Helvetica"/>
          <w:color w:val="1D2228"/>
          <w:sz w:val="24"/>
          <w:szCs w:val="24"/>
          <w:lang w:eastAsia="fr-FR"/>
        </w:rPr>
        <w:t xml:space="preserve"> </w:t>
      </w:r>
      <w:r w:rsidR="007C32C0">
        <w:rPr>
          <w:rFonts w:ascii="Century Gothic" w:eastAsia="Times New Roman" w:hAnsi="Century Gothic" w:cs="Helvetica"/>
          <w:color w:val="1D2228"/>
          <w:sz w:val="24"/>
          <w:szCs w:val="24"/>
          <w:lang w:eastAsia="fr-FR"/>
        </w:rPr>
        <w:t xml:space="preserve">l’absence d’anticipation de P2A </w:t>
      </w:r>
      <w:r>
        <w:rPr>
          <w:rFonts w:ascii="Century Gothic" w:eastAsia="Times New Roman" w:hAnsi="Century Gothic" w:cs="Helvetica"/>
          <w:color w:val="1D2228"/>
          <w:sz w:val="24"/>
          <w:szCs w:val="24"/>
          <w:lang w:eastAsia="fr-FR"/>
        </w:rPr>
        <w:t>du fait</w:t>
      </w:r>
      <w:r w:rsidR="007C32C0">
        <w:rPr>
          <w:rFonts w:ascii="Century Gothic" w:eastAsia="Times New Roman" w:hAnsi="Century Gothic" w:cs="Helvetica"/>
          <w:color w:val="1D2228"/>
          <w:sz w:val="24"/>
          <w:szCs w:val="24"/>
          <w:lang w:eastAsia="fr-FR"/>
        </w:rPr>
        <w:t xml:space="preserve"> de la pénurie </w:t>
      </w:r>
      <w:r>
        <w:rPr>
          <w:rFonts w:ascii="Century Gothic" w:eastAsia="Times New Roman" w:hAnsi="Century Gothic" w:cs="Helvetica"/>
          <w:color w:val="1D2228"/>
          <w:sz w:val="24"/>
          <w:szCs w:val="24"/>
          <w:lang w:eastAsia="fr-FR"/>
        </w:rPr>
        <w:t xml:space="preserve">actuelle </w:t>
      </w:r>
      <w:r w:rsidR="007C32C0">
        <w:rPr>
          <w:rFonts w:ascii="Century Gothic" w:eastAsia="Times New Roman" w:hAnsi="Century Gothic" w:cs="Helvetica"/>
          <w:color w:val="1D2228"/>
          <w:sz w:val="24"/>
          <w:szCs w:val="24"/>
          <w:lang w:eastAsia="fr-FR"/>
        </w:rPr>
        <w:t xml:space="preserve">de </w:t>
      </w:r>
      <w:r>
        <w:rPr>
          <w:rFonts w:ascii="Century Gothic" w:eastAsia="Times New Roman" w:hAnsi="Century Gothic" w:cs="Helvetica"/>
          <w:color w:val="1D2228"/>
          <w:sz w:val="24"/>
          <w:szCs w:val="24"/>
          <w:lang w:eastAsia="fr-FR"/>
        </w:rPr>
        <w:t>salariés</w:t>
      </w:r>
      <w:r w:rsidR="007C32C0">
        <w:rPr>
          <w:rFonts w:ascii="Century Gothic" w:eastAsia="Times New Roman" w:hAnsi="Century Gothic" w:cs="Helvetica"/>
          <w:color w:val="1D2228"/>
          <w:sz w:val="24"/>
          <w:szCs w:val="24"/>
          <w:lang w:eastAsia="fr-FR"/>
        </w:rPr>
        <w:t>,</w:t>
      </w:r>
      <w:r w:rsidR="006B15FC">
        <w:rPr>
          <w:rFonts w:ascii="Century Gothic" w:eastAsia="Times New Roman" w:hAnsi="Century Gothic" w:cs="Helvetica"/>
          <w:color w:val="1D2228"/>
          <w:sz w:val="24"/>
          <w:szCs w:val="24"/>
          <w:lang w:eastAsia="fr-FR"/>
        </w:rPr>
        <w:t xml:space="preserve"> il est </w:t>
      </w:r>
      <w:r w:rsidR="007C32C0">
        <w:rPr>
          <w:rFonts w:ascii="Century Gothic" w:eastAsia="Times New Roman" w:hAnsi="Century Gothic" w:cs="Helvetica"/>
          <w:color w:val="1D2228"/>
          <w:sz w:val="24"/>
          <w:szCs w:val="24"/>
          <w:lang w:eastAsia="fr-FR"/>
        </w:rPr>
        <w:t>très important de</w:t>
      </w:r>
      <w:r w:rsidR="006B15FC">
        <w:rPr>
          <w:rFonts w:ascii="Century Gothic" w:eastAsia="Times New Roman" w:hAnsi="Century Gothic" w:cs="Helvetica"/>
          <w:color w:val="1D2228"/>
          <w:sz w:val="24"/>
          <w:szCs w:val="24"/>
          <w:lang w:eastAsia="fr-FR"/>
        </w:rPr>
        <w:t xml:space="preserve"> préciser que Madame le Maire avait fait parvenir à Monsieur GOUES responsable des scouts, un avis de sécheresse </w:t>
      </w:r>
      <w:r w:rsidR="007C32C0">
        <w:rPr>
          <w:rFonts w:ascii="Century Gothic" w:eastAsia="Times New Roman" w:hAnsi="Century Gothic" w:cs="Helvetica"/>
          <w:color w:val="1D2228"/>
          <w:sz w:val="24"/>
          <w:szCs w:val="24"/>
          <w:lang w:eastAsia="fr-FR"/>
        </w:rPr>
        <w:t xml:space="preserve">importante sur la commune avec des mesures </w:t>
      </w:r>
      <w:r w:rsidR="006B15FC">
        <w:rPr>
          <w:rFonts w:ascii="Century Gothic" w:eastAsia="Times New Roman" w:hAnsi="Century Gothic" w:cs="Helvetica"/>
          <w:color w:val="1D2228"/>
          <w:sz w:val="24"/>
          <w:szCs w:val="24"/>
          <w:lang w:eastAsia="fr-FR"/>
        </w:rPr>
        <w:t xml:space="preserve">de restriction d’eau </w:t>
      </w:r>
      <w:r w:rsidR="007C32C0">
        <w:rPr>
          <w:rFonts w:ascii="Century Gothic" w:eastAsia="Times New Roman" w:hAnsi="Century Gothic" w:cs="Helvetica"/>
          <w:color w:val="1D2228"/>
          <w:sz w:val="24"/>
          <w:szCs w:val="24"/>
          <w:lang w:eastAsia="fr-FR"/>
        </w:rPr>
        <w:t xml:space="preserve">à prendre </w:t>
      </w:r>
      <w:r>
        <w:rPr>
          <w:rFonts w:ascii="Century Gothic" w:eastAsia="Times New Roman" w:hAnsi="Century Gothic" w:cs="Helvetica"/>
          <w:color w:val="1D2228"/>
          <w:sz w:val="24"/>
          <w:szCs w:val="24"/>
          <w:lang w:eastAsia="fr-FR"/>
        </w:rPr>
        <w:t xml:space="preserve">dès </w:t>
      </w:r>
      <w:r w:rsidR="007C32C0">
        <w:rPr>
          <w:rFonts w:ascii="Century Gothic" w:eastAsia="Times New Roman" w:hAnsi="Century Gothic" w:cs="Helvetica"/>
          <w:color w:val="1D2228"/>
          <w:sz w:val="24"/>
          <w:szCs w:val="24"/>
          <w:lang w:eastAsia="fr-FR"/>
        </w:rPr>
        <w:t>le 11 ju</w:t>
      </w:r>
      <w:r>
        <w:rPr>
          <w:rFonts w:ascii="Century Gothic" w:eastAsia="Times New Roman" w:hAnsi="Century Gothic" w:cs="Helvetica"/>
          <w:color w:val="1D2228"/>
          <w:sz w:val="24"/>
          <w:szCs w:val="24"/>
          <w:lang w:eastAsia="fr-FR"/>
        </w:rPr>
        <w:t>illet. Sans en tenir compte ces derniers</w:t>
      </w:r>
      <w:r w:rsidR="007C32C0">
        <w:rPr>
          <w:rFonts w:ascii="Century Gothic" w:eastAsia="Times New Roman" w:hAnsi="Century Gothic" w:cs="Helvetica"/>
          <w:color w:val="1D2228"/>
          <w:sz w:val="24"/>
          <w:szCs w:val="24"/>
          <w:lang w:eastAsia="fr-FR"/>
        </w:rPr>
        <w:t xml:space="preserve"> se sont </w:t>
      </w:r>
      <w:proofErr w:type="gramStart"/>
      <w:r w:rsidR="007C32C0">
        <w:rPr>
          <w:rFonts w:ascii="Century Gothic" w:eastAsia="Times New Roman" w:hAnsi="Century Gothic" w:cs="Helvetica"/>
          <w:color w:val="1D2228"/>
          <w:sz w:val="24"/>
          <w:szCs w:val="24"/>
          <w:lang w:eastAsia="fr-FR"/>
        </w:rPr>
        <w:t xml:space="preserve">autorisés </w:t>
      </w:r>
      <w:r w:rsidR="006B15FC">
        <w:rPr>
          <w:rFonts w:ascii="Century Gothic" w:eastAsia="Times New Roman" w:hAnsi="Century Gothic" w:cs="Helvetica"/>
          <w:color w:val="1D2228"/>
          <w:sz w:val="24"/>
          <w:szCs w:val="24"/>
          <w:lang w:eastAsia="fr-FR"/>
        </w:rPr>
        <w:t xml:space="preserve"> </w:t>
      </w:r>
      <w:r w:rsidR="007C32C0">
        <w:rPr>
          <w:rFonts w:ascii="Century Gothic" w:eastAsia="Times New Roman" w:hAnsi="Century Gothic" w:cs="Helvetica"/>
          <w:color w:val="1D2228"/>
          <w:sz w:val="24"/>
          <w:szCs w:val="24"/>
          <w:lang w:eastAsia="fr-FR"/>
        </w:rPr>
        <w:t>à</w:t>
      </w:r>
      <w:proofErr w:type="gramEnd"/>
      <w:r w:rsidR="006B15FC">
        <w:rPr>
          <w:rFonts w:ascii="Century Gothic" w:eastAsia="Times New Roman" w:hAnsi="Century Gothic" w:cs="Helvetica"/>
          <w:color w:val="1D2228"/>
          <w:sz w:val="24"/>
          <w:szCs w:val="24"/>
          <w:lang w:eastAsia="fr-FR"/>
        </w:rPr>
        <w:t xml:space="preserve"> remplir une bâche de réserve d’eau incendie le 13 juillet avec les conséquences </w:t>
      </w:r>
      <w:r w:rsidR="007C32C0">
        <w:rPr>
          <w:rFonts w:ascii="Century Gothic" w:eastAsia="Times New Roman" w:hAnsi="Century Gothic" w:cs="Helvetica"/>
          <w:color w:val="1D2228"/>
          <w:sz w:val="24"/>
          <w:szCs w:val="24"/>
          <w:lang w:eastAsia="fr-FR"/>
        </w:rPr>
        <w:t xml:space="preserve">graves </w:t>
      </w:r>
      <w:r w:rsidR="006B15FC">
        <w:rPr>
          <w:rFonts w:ascii="Century Gothic" w:eastAsia="Times New Roman" w:hAnsi="Century Gothic" w:cs="Helvetica"/>
          <w:color w:val="1D2228"/>
          <w:sz w:val="24"/>
          <w:szCs w:val="24"/>
          <w:lang w:eastAsia="fr-FR"/>
        </w:rPr>
        <w:t>que nous connaissons.</w:t>
      </w:r>
      <w:r>
        <w:rPr>
          <w:rFonts w:ascii="Century Gothic" w:eastAsia="Times New Roman" w:hAnsi="Century Gothic" w:cs="Helvetica"/>
          <w:color w:val="1D2228"/>
          <w:sz w:val="24"/>
          <w:szCs w:val="24"/>
          <w:lang w:eastAsia="fr-FR"/>
        </w:rPr>
        <w:t xml:space="preserve"> Cet </w:t>
      </w:r>
      <w:proofErr w:type="gramStart"/>
      <w:r>
        <w:rPr>
          <w:rFonts w:ascii="Century Gothic" w:eastAsia="Times New Roman" w:hAnsi="Century Gothic" w:cs="Helvetica"/>
          <w:color w:val="1D2228"/>
          <w:sz w:val="24"/>
          <w:szCs w:val="24"/>
          <w:lang w:eastAsia="fr-FR"/>
        </w:rPr>
        <w:t>acte</w:t>
      </w:r>
      <w:r w:rsidR="007C32C0">
        <w:rPr>
          <w:rFonts w:ascii="Century Gothic" w:eastAsia="Times New Roman" w:hAnsi="Century Gothic" w:cs="Helvetica"/>
          <w:color w:val="1D2228"/>
          <w:sz w:val="24"/>
          <w:szCs w:val="24"/>
          <w:lang w:eastAsia="fr-FR"/>
        </w:rPr>
        <w:t xml:space="preserve"> </w:t>
      </w:r>
      <w:r w:rsidR="007D09A1">
        <w:rPr>
          <w:rFonts w:ascii="Century Gothic" w:eastAsia="Times New Roman" w:hAnsi="Century Gothic" w:cs="Helvetica"/>
          <w:color w:val="1D2228"/>
          <w:sz w:val="24"/>
          <w:szCs w:val="24"/>
          <w:lang w:eastAsia="fr-FR"/>
        </w:rPr>
        <w:t xml:space="preserve"> est</w:t>
      </w:r>
      <w:proofErr w:type="gramEnd"/>
      <w:r w:rsidR="007D09A1">
        <w:rPr>
          <w:rFonts w:ascii="Century Gothic" w:eastAsia="Times New Roman" w:hAnsi="Century Gothic" w:cs="Helvetica"/>
          <w:color w:val="1D2228"/>
          <w:sz w:val="24"/>
          <w:szCs w:val="24"/>
          <w:lang w:eastAsia="fr-FR"/>
        </w:rPr>
        <w:t xml:space="preserve"> d’autant plu à déplorer </w:t>
      </w:r>
      <w:r w:rsidR="007C32C0">
        <w:rPr>
          <w:rFonts w:ascii="Century Gothic" w:eastAsia="Times New Roman" w:hAnsi="Century Gothic" w:cs="Helvetica"/>
          <w:color w:val="1D2228"/>
          <w:sz w:val="24"/>
          <w:szCs w:val="24"/>
          <w:lang w:eastAsia="fr-FR"/>
        </w:rPr>
        <w:t xml:space="preserve">que cette action </w:t>
      </w:r>
      <w:r w:rsidR="00AE402A">
        <w:rPr>
          <w:rFonts w:ascii="Century Gothic" w:eastAsia="Times New Roman" w:hAnsi="Century Gothic" w:cs="Helvetica"/>
          <w:color w:val="1D2228"/>
          <w:sz w:val="24"/>
          <w:szCs w:val="24"/>
          <w:lang w:eastAsia="fr-FR"/>
        </w:rPr>
        <w:t>avait été prévue</w:t>
      </w:r>
      <w:r>
        <w:rPr>
          <w:rFonts w:ascii="Century Gothic" w:eastAsia="Times New Roman" w:hAnsi="Century Gothic" w:cs="Helvetica"/>
          <w:color w:val="1D2228"/>
          <w:sz w:val="24"/>
          <w:szCs w:val="24"/>
          <w:lang w:eastAsia="fr-FR"/>
        </w:rPr>
        <w:t xml:space="preserve"> et a</w:t>
      </w:r>
      <w:r w:rsidR="007C32C0">
        <w:rPr>
          <w:rFonts w:ascii="Century Gothic" w:eastAsia="Times New Roman" w:hAnsi="Century Gothic" w:cs="Helvetica"/>
          <w:color w:val="1D2228"/>
          <w:sz w:val="24"/>
          <w:szCs w:val="24"/>
          <w:lang w:eastAsia="fr-FR"/>
        </w:rPr>
        <w:t>urait dû être réalisée en avril dernier d’après les dires de la responsable</w:t>
      </w:r>
      <w:r w:rsidR="000076BB">
        <w:rPr>
          <w:rFonts w:ascii="Century Gothic" w:eastAsia="Times New Roman" w:hAnsi="Century Gothic" w:cs="Helvetica"/>
          <w:color w:val="1D2228"/>
          <w:sz w:val="24"/>
          <w:szCs w:val="24"/>
          <w:lang w:eastAsia="fr-FR"/>
        </w:rPr>
        <w:t xml:space="preserve"> Me TIMONER</w:t>
      </w:r>
      <w:r>
        <w:rPr>
          <w:rFonts w:ascii="Century Gothic" w:eastAsia="Times New Roman" w:hAnsi="Century Gothic" w:cs="Helvetica"/>
          <w:color w:val="1D2228"/>
          <w:sz w:val="24"/>
          <w:szCs w:val="24"/>
          <w:lang w:eastAsia="fr-FR"/>
        </w:rPr>
        <w:t xml:space="preserve"> qui a présenté ses excuses à la commune.</w:t>
      </w:r>
    </w:p>
    <w:p w14:paraId="378D86F5" w14:textId="3479C9E0" w:rsidR="00932B97" w:rsidRDefault="00932B97" w:rsidP="00C80875">
      <w:pPr>
        <w:shd w:val="clear" w:color="auto" w:fill="FFFFFF"/>
        <w:spacing w:before="100" w:beforeAutospacing="1" w:after="100" w:afterAutospacing="1" w:line="240" w:lineRule="auto"/>
        <w:rPr>
          <w:rFonts w:ascii="Century Gothic" w:eastAsia="Times New Roman" w:hAnsi="Century Gothic" w:cs="Helvetica"/>
          <w:color w:val="1D2228"/>
          <w:sz w:val="24"/>
          <w:szCs w:val="24"/>
          <w:lang w:eastAsia="fr-FR"/>
        </w:rPr>
      </w:pPr>
      <w:r>
        <w:rPr>
          <w:rFonts w:ascii="Century Gothic" w:eastAsia="Times New Roman" w:hAnsi="Century Gothic" w:cs="Helvetica"/>
          <w:color w:val="1D2228"/>
          <w:sz w:val="24"/>
          <w:szCs w:val="24"/>
          <w:lang w:eastAsia="fr-FR"/>
        </w:rPr>
        <w:t xml:space="preserve">En ce qui concerne les résultats d’analyse de l’eau transmis à plusieurs reprises et NON CONFORME, Madame le Maire précise que des appels téléphoniques réguliers ont été réalisés avec P2A, Monsieur BICHAT, </w:t>
      </w:r>
      <w:r w:rsidR="00725D9C">
        <w:rPr>
          <w:rFonts w:ascii="Century Gothic" w:eastAsia="Times New Roman" w:hAnsi="Century Gothic" w:cs="Helvetica"/>
          <w:color w:val="1D2228"/>
          <w:sz w:val="24"/>
          <w:szCs w:val="24"/>
          <w:lang w:eastAsia="fr-FR"/>
        </w:rPr>
        <w:t xml:space="preserve">responsable, </w:t>
      </w:r>
      <w:r>
        <w:rPr>
          <w:rFonts w:ascii="Century Gothic" w:eastAsia="Times New Roman" w:hAnsi="Century Gothic" w:cs="Helvetica"/>
          <w:color w:val="1D2228"/>
          <w:sz w:val="24"/>
          <w:szCs w:val="24"/>
          <w:lang w:eastAsia="fr-FR"/>
        </w:rPr>
        <w:t>ayant assuré à chaque fois, que malgré ces résultats l’eau pouvait être consommée sans problème et était buvable.</w:t>
      </w:r>
    </w:p>
    <w:p w14:paraId="615C3958" w14:textId="2C06BB9E" w:rsidR="00932B97" w:rsidRPr="009217F3" w:rsidRDefault="00932B97" w:rsidP="00C80875">
      <w:pPr>
        <w:shd w:val="clear" w:color="auto" w:fill="FFFFFF"/>
        <w:spacing w:before="100" w:beforeAutospacing="1" w:after="100" w:afterAutospacing="1" w:line="240" w:lineRule="auto"/>
        <w:rPr>
          <w:rFonts w:ascii="Century Gothic" w:eastAsia="Times New Roman" w:hAnsi="Century Gothic" w:cs="Helvetica"/>
          <w:color w:val="1D2228"/>
          <w:sz w:val="24"/>
          <w:szCs w:val="24"/>
          <w:lang w:eastAsia="fr-FR"/>
        </w:rPr>
      </w:pPr>
      <w:r>
        <w:rPr>
          <w:rFonts w:ascii="Century Gothic" w:eastAsia="Times New Roman" w:hAnsi="Century Gothic" w:cs="Helvetica"/>
          <w:color w:val="1D2228"/>
          <w:sz w:val="24"/>
          <w:szCs w:val="24"/>
          <w:lang w:eastAsia="fr-FR"/>
        </w:rPr>
        <w:t xml:space="preserve">Juste une mesure de précaution à prendre pour les riverains partis en vacances et n’ayant pas </w:t>
      </w:r>
      <w:r w:rsidR="00725D9C">
        <w:rPr>
          <w:rFonts w:ascii="Century Gothic" w:eastAsia="Times New Roman" w:hAnsi="Century Gothic" w:cs="Helvetica"/>
          <w:color w:val="1D2228"/>
          <w:sz w:val="24"/>
          <w:szCs w:val="24"/>
          <w:lang w:eastAsia="fr-FR"/>
        </w:rPr>
        <w:t>consommé d’eau</w:t>
      </w:r>
      <w:r>
        <w:rPr>
          <w:rFonts w:ascii="Century Gothic" w:eastAsia="Times New Roman" w:hAnsi="Century Gothic" w:cs="Helvetica"/>
          <w:color w:val="1D2228"/>
          <w:sz w:val="24"/>
          <w:szCs w:val="24"/>
          <w:lang w:eastAsia="fr-FR"/>
        </w:rPr>
        <w:t xml:space="preserve">, </w:t>
      </w:r>
      <w:r w:rsidR="00725D9C">
        <w:rPr>
          <w:rFonts w:ascii="Century Gothic" w:eastAsia="Times New Roman" w:hAnsi="Century Gothic" w:cs="Helvetica"/>
          <w:color w:val="1D2228"/>
          <w:sz w:val="24"/>
          <w:szCs w:val="24"/>
          <w:lang w:eastAsia="fr-FR"/>
        </w:rPr>
        <w:t xml:space="preserve">il est nécessaire au retour </w:t>
      </w:r>
      <w:r>
        <w:rPr>
          <w:rFonts w:ascii="Century Gothic" w:eastAsia="Times New Roman" w:hAnsi="Century Gothic" w:cs="Helvetica"/>
          <w:color w:val="1D2228"/>
          <w:sz w:val="24"/>
          <w:szCs w:val="24"/>
          <w:lang w:eastAsia="fr-FR"/>
        </w:rPr>
        <w:t xml:space="preserve">de laisser couler un peu d’eau </w:t>
      </w:r>
      <w:r w:rsidR="00725D9C">
        <w:rPr>
          <w:rFonts w:ascii="Century Gothic" w:eastAsia="Times New Roman" w:hAnsi="Century Gothic" w:cs="Helvetica"/>
          <w:color w:val="1D2228"/>
          <w:sz w:val="24"/>
          <w:szCs w:val="24"/>
          <w:lang w:eastAsia="fr-FR"/>
        </w:rPr>
        <w:t>aux</w:t>
      </w:r>
      <w:r>
        <w:rPr>
          <w:rFonts w:ascii="Century Gothic" w:eastAsia="Times New Roman" w:hAnsi="Century Gothic" w:cs="Helvetica"/>
          <w:color w:val="1D2228"/>
          <w:sz w:val="24"/>
          <w:szCs w:val="24"/>
          <w:lang w:eastAsia="fr-FR"/>
        </w:rPr>
        <w:t xml:space="preserve"> robinets avant de la consommer.</w:t>
      </w:r>
    </w:p>
    <w:p w14:paraId="24A17846" w14:textId="77777777" w:rsidR="00C80875" w:rsidRDefault="00C80875" w:rsidP="00C80875">
      <w:pPr>
        <w:pStyle w:val="Paragraphedeliste"/>
        <w:shd w:val="clear" w:color="auto" w:fill="FFFFFF"/>
        <w:spacing w:before="100" w:beforeAutospacing="1" w:after="100" w:afterAutospacing="1" w:line="240" w:lineRule="auto"/>
        <w:ind w:left="643"/>
        <w:rPr>
          <w:rFonts w:ascii="Century Gothic" w:eastAsia="Times New Roman" w:hAnsi="Century Gothic" w:cs="Helvetica"/>
          <w:color w:val="1D2228"/>
          <w:sz w:val="24"/>
          <w:szCs w:val="24"/>
          <w:lang w:eastAsia="fr-FR"/>
        </w:rPr>
      </w:pPr>
    </w:p>
    <w:p w14:paraId="618FD2A5" w14:textId="71DC7268" w:rsidR="00C80875" w:rsidRPr="009217F3" w:rsidRDefault="00C80875" w:rsidP="00C80875">
      <w:pPr>
        <w:shd w:val="clear" w:color="auto" w:fill="FFFFFF"/>
        <w:spacing w:before="100" w:beforeAutospacing="1" w:after="100" w:afterAutospacing="1" w:line="240" w:lineRule="auto"/>
        <w:rPr>
          <w:rFonts w:ascii="Century Gothic" w:eastAsia="Times New Roman" w:hAnsi="Century Gothic" w:cs="Helvetica"/>
          <w:color w:val="1D2228"/>
          <w:sz w:val="24"/>
          <w:szCs w:val="24"/>
          <w:lang w:eastAsia="fr-FR"/>
        </w:rPr>
      </w:pPr>
      <w:r w:rsidRPr="009217F3">
        <w:rPr>
          <w:rFonts w:ascii="Century Gothic" w:eastAsia="Times New Roman" w:hAnsi="Century Gothic" w:cs="Helvetica"/>
          <w:color w:val="1D2228"/>
          <w:sz w:val="24"/>
          <w:szCs w:val="24"/>
          <w:lang w:eastAsia="fr-FR"/>
        </w:rPr>
        <w:t xml:space="preserve">Le Mariage </w:t>
      </w:r>
      <w:r w:rsidR="00725D9C">
        <w:rPr>
          <w:rFonts w:ascii="Century Gothic" w:eastAsia="Times New Roman" w:hAnsi="Century Gothic" w:cs="Helvetica"/>
          <w:color w:val="1D2228"/>
          <w:sz w:val="24"/>
          <w:szCs w:val="24"/>
          <w:lang w:eastAsia="fr-FR"/>
        </w:rPr>
        <w:t xml:space="preserve">Sabrina </w:t>
      </w:r>
      <w:r w:rsidRPr="009217F3">
        <w:rPr>
          <w:rFonts w:ascii="Century Gothic" w:eastAsia="Times New Roman" w:hAnsi="Century Gothic" w:cs="Helvetica"/>
          <w:color w:val="1D2228"/>
          <w:sz w:val="24"/>
          <w:szCs w:val="24"/>
          <w:lang w:eastAsia="fr-FR"/>
        </w:rPr>
        <w:t>TRABUC/</w:t>
      </w:r>
      <w:r w:rsidR="00725D9C">
        <w:rPr>
          <w:rFonts w:ascii="Century Gothic" w:eastAsia="Times New Roman" w:hAnsi="Century Gothic" w:cs="Helvetica"/>
          <w:color w:val="1D2228"/>
          <w:sz w:val="24"/>
          <w:szCs w:val="24"/>
          <w:lang w:eastAsia="fr-FR"/>
        </w:rPr>
        <w:t xml:space="preserve">Cédric </w:t>
      </w:r>
      <w:r w:rsidRPr="009217F3">
        <w:rPr>
          <w:rFonts w:ascii="Century Gothic" w:eastAsia="Times New Roman" w:hAnsi="Century Gothic" w:cs="Helvetica"/>
          <w:color w:val="1D2228"/>
          <w:sz w:val="24"/>
          <w:szCs w:val="24"/>
          <w:lang w:eastAsia="fr-FR"/>
        </w:rPr>
        <w:t>COMBA a été une réussite le 09 juillet dernier.</w:t>
      </w:r>
    </w:p>
    <w:p w14:paraId="6590ED24" w14:textId="311DF891" w:rsidR="00C80875" w:rsidRPr="009217F3" w:rsidRDefault="00C80875" w:rsidP="00C80875">
      <w:pPr>
        <w:shd w:val="clear" w:color="auto" w:fill="FFFFFF"/>
        <w:spacing w:before="100" w:beforeAutospacing="1" w:after="100" w:afterAutospacing="1" w:line="240" w:lineRule="auto"/>
        <w:rPr>
          <w:rFonts w:ascii="Century Gothic" w:eastAsia="Times New Roman" w:hAnsi="Century Gothic" w:cs="Helvetica"/>
          <w:color w:val="1D2228"/>
          <w:sz w:val="24"/>
          <w:szCs w:val="24"/>
          <w:lang w:eastAsia="fr-FR"/>
        </w:rPr>
      </w:pPr>
      <w:r w:rsidRPr="009217F3">
        <w:rPr>
          <w:rFonts w:ascii="Century Gothic" w:eastAsia="Times New Roman" w:hAnsi="Century Gothic" w:cs="Helvetica"/>
          <w:color w:val="1D2228"/>
          <w:sz w:val="24"/>
          <w:szCs w:val="24"/>
          <w:lang w:eastAsia="fr-FR"/>
        </w:rPr>
        <w:t>Merci à Cédric</w:t>
      </w:r>
      <w:r w:rsidR="00725D9C">
        <w:rPr>
          <w:rFonts w:ascii="Century Gothic" w:eastAsia="Times New Roman" w:hAnsi="Century Gothic" w:cs="Helvetica"/>
          <w:color w:val="1D2228"/>
          <w:sz w:val="24"/>
          <w:szCs w:val="24"/>
          <w:lang w:eastAsia="fr-FR"/>
        </w:rPr>
        <w:t xml:space="preserve"> BREISSAND</w:t>
      </w:r>
      <w:r w:rsidRPr="009217F3">
        <w:rPr>
          <w:rFonts w:ascii="Century Gothic" w:eastAsia="Times New Roman" w:hAnsi="Century Gothic" w:cs="Helvetica"/>
          <w:color w:val="1D2228"/>
          <w:sz w:val="24"/>
          <w:szCs w:val="24"/>
          <w:lang w:eastAsia="fr-FR"/>
        </w:rPr>
        <w:t xml:space="preserve"> pour avoir célébré la cérémonie du mariage</w:t>
      </w:r>
    </w:p>
    <w:p w14:paraId="03E658D2" w14:textId="25735C09" w:rsidR="00C80875" w:rsidRPr="0063409C" w:rsidRDefault="0063409C" w:rsidP="0063409C">
      <w:pPr>
        <w:shd w:val="clear" w:color="auto" w:fill="FFFFFF"/>
        <w:spacing w:before="100" w:beforeAutospacing="1" w:after="100" w:afterAutospacing="1" w:line="240" w:lineRule="auto"/>
        <w:rPr>
          <w:rFonts w:ascii="Century Gothic" w:eastAsia="Times New Roman" w:hAnsi="Century Gothic" w:cs="Helvetica"/>
          <w:color w:val="1D2228"/>
          <w:sz w:val="24"/>
          <w:szCs w:val="24"/>
          <w:lang w:eastAsia="fr-FR"/>
        </w:rPr>
      </w:pPr>
      <w:r w:rsidRPr="0063409C">
        <w:rPr>
          <w:rFonts w:ascii="Century Gothic" w:eastAsia="Times New Roman" w:hAnsi="Century Gothic" w:cs="Helvetica"/>
          <w:color w:val="1D2228"/>
          <w:sz w:val="24"/>
          <w:szCs w:val="24"/>
          <w:lang w:eastAsia="fr-FR"/>
        </w:rPr>
        <w:t xml:space="preserve">La fête des Monges le 30 </w:t>
      </w:r>
      <w:proofErr w:type="gramStart"/>
      <w:r w:rsidRPr="0063409C">
        <w:rPr>
          <w:rFonts w:ascii="Century Gothic" w:eastAsia="Times New Roman" w:hAnsi="Century Gothic" w:cs="Helvetica"/>
          <w:color w:val="1D2228"/>
          <w:sz w:val="24"/>
          <w:szCs w:val="24"/>
          <w:lang w:eastAsia="fr-FR"/>
        </w:rPr>
        <w:t>Juillet</w:t>
      </w:r>
      <w:proofErr w:type="gramEnd"/>
      <w:r w:rsidRPr="0063409C">
        <w:rPr>
          <w:rFonts w:ascii="Century Gothic" w:eastAsia="Times New Roman" w:hAnsi="Century Gothic" w:cs="Helvetica"/>
          <w:color w:val="1D2228"/>
          <w:sz w:val="24"/>
          <w:szCs w:val="24"/>
          <w:lang w:eastAsia="fr-FR"/>
        </w:rPr>
        <w:t xml:space="preserve"> a été une réussite. 8 randonneurs ont participé à la manifestation depuis le CASTELLARD-MELAN.</w:t>
      </w:r>
    </w:p>
    <w:p w14:paraId="36EA227E" w14:textId="72A61236" w:rsidR="00C80875" w:rsidRPr="006E2355" w:rsidRDefault="00C80875" w:rsidP="00C80875">
      <w:pPr>
        <w:spacing w:after="120"/>
        <w:ind w:right="544"/>
        <w:jc w:val="both"/>
        <w:rPr>
          <w:rFonts w:ascii="Century Gothic" w:hAnsi="Century Gothic" w:cstheme="minorHAnsi"/>
          <w:b/>
          <w:sz w:val="24"/>
          <w:szCs w:val="24"/>
        </w:rPr>
      </w:pPr>
      <w:r w:rsidRPr="006E2355">
        <w:rPr>
          <w:rFonts w:ascii="Century Gothic" w:hAnsi="Century Gothic" w:cstheme="minorHAnsi"/>
          <w:sz w:val="24"/>
          <w:szCs w:val="24"/>
        </w:rPr>
        <w:t xml:space="preserve">L’ordre du jour étant épuisé, la séance est levée </w:t>
      </w:r>
      <w:proofErr w:type="gramStart"/>
      <w:r w:rsidRPr="006E2355">
        <w:rPr>
          <w:rFonts w:ascii="Century Gothic" w:hAnsi="Century Gothic" w:cstheme="minorHAnsi"/>
          <w:sz w:val="24"/>
          <w:szCs w:val="24"/>
        </w:rPr>
        <w:t xml:space="preserve">à  </w:t>
      </w:r>
      <w:r w:rsidR="0039213C">
        <w:rPr>
          <w:rFonts w:ascii="Century Gothic" w:hAnsi="Century Gothic" w:cstheme="minorHAnsi"/>
          <w:sz w:val="24"/>
          <w:szCs w:val="24"/>
        </w:rPr>
        <w:t>19</w:t>
      </w:r>
      <w:proofErr w:type="gramEnd"/>
      <w:r w:rsidR="0039213C">
        <w:rPr>
          <w:rFonts w:ascii="Century Gothic" w:hAnsi="Century Gothic" w:cstheme="minorHAnsi"/>
          <w:sz w:val="24"/>
          <w:szCs w:val="24"/>
        </w:rPr>
        <w:t>H55.</w:t>
      </w:r>
    </w:p>
    <w:p w14:paraId="230BA86A" w14:textId="002C8EA2" w:rsidR="00A91B60" w:rsidRPr="006E2355" w:rsidRDefault="00A91B60" w:rsidP="0088353C">
      <w:pPr>
        <w:spacing w:after="120"/>
        <w:ind w:right="544" w:firstLine="708"/>
        <w:jc w:val="both"/>
        <w:rPr>
          <w:rFonts w:ascii="Century Gothic" w:hAnsi="Century Gothic" w:cstheme="minorHAnsi"/>
          <w:b/>
          <w:sz w:val="24"/>
          <w:szCs w:val="24"/>
        </w:rPr>
      </w:pPr>
    </w:p>
    <w:sectPr w:rsidR="00A91B60" w:rsidRPr="006E2355" w:rsidSect="00F3786F">
      <w:headerReference w:type="default" r:id="rId8"/>
      <w:footerReference w:type="default" r:id="rId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BE63" w14:textId="77777777" w:rsidR="00626BEC" w:rsidRDefault="00626BEC">
      <w:pPr>
        <w:spacing w:after="0" w:line="240" w:lineRule="auto"/>
      </w:pPr>
      <w:r>
        <w:separator/>
      </w:r>
    </w:p>
  </w:endnote>
  <w:endnote w:type="continuationSeparator" w:id="0">
    <w:p w14:paraId="1F4FA74F" w14:textId="77777777" w:rsidR="00626BEC" w:rsidRDefault="0062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E8B2" w14:textId="77777777" w:rsidR="00F93C60" w:rsidRDefault="00000000">
    <w:pPr>
      <w:pStyle w:val="Pieddepag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118F" w14:textId="77777777" w:rsidR="00626BEC" w:rsidRDefault="00626BEC">
      <w:pPr>
        <w:spacing w:after="0" w:line="240" w:lineRule="auto"/>
      </w:pPr>
      <w:r>
        <w:separator/>
      </w:r>
    </w:p>
  </w:footnote>
  <w:footnote w:type="continuationSeparator" w:id="0">
    <w:p w14:paraId="0882F160" w14:textId="77777777" w:rsidR="00626BEC" w:rsidRDefault="00626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16D5" w14:textId="77777777" w:rsidR="00DC43E7" w:rsidRDefault="00000000" w:rsidP="00DC43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B1E"/>
    <w:multiLevelType w:val="multilevel"/>
    <w:tmpl w:val="451EF296"/>
    <w:styleLink w:val="WWNum4"/>
    <w:lvl w:ilvl="0">
      <w:numFmt w:val="bullet"/>
      <w:lvlText w:val="-"/>
      <w:lvlJc w:val="left"/>
      <w:pPr>
        <w:ind w:left="720" w:hanging="360"/>
      </w:pPr>
      <w:rPr>
        <w:rFonts w:ascii="Garamond" w:hAnsi="Garamond"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9173EA"/>
    <w:multiLevelType w:val="multilevel"/>
    <w:tmpl w:val="42E6DC54"/>
    <w:styleLink w:val="WWNum11"/>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 w15:restartNumberingAfterBreak="0">
    <w:nsid w:val="0CC33604"/>
    <w:multiLevelType w:val="hybridMultilevel"/>
    <w:tmpl w:val="E318B788"/>
    <w:lvl w:ilvl="0" w:tplc="29F028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D757EFF"/>
    <w:multiLevelType w:val="hybridMultilevel"/>
    <w:tmpl w:val="20F6DD4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796738"/>
    <w:multiLevelType w:val="hybridMultilevel"/>
    <w:tmpl w:val="A77AA84E"/>
    <w:lvl w:ilvl="0" w:tplc="6F2A2D0C">
      <w:start w:val="1"/>
      <w:numFmt w:val="decimal"/>
      <w:lvlText w:val="%1)"/>
      <w:lvlJc w:val="left"/>
      <w:pPr>
        <w:ind w:left="643"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61A1DAB"/>
    <w:multiLevelType w:val="hybridMultilevel"/>
    <w:tmpl w:val="34A4004C"/>
    <w:lvl w:ilvl="0" w:tplc="3E20B098">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2F102988"/>
    <w:multiLevelType w:val="hybridMultilevel"/>
    <w:tmpl w:val="586A76DA"/>
    <w:lvl w:ilvl="0" w:tplc="28A6CA74">
      <w:numFmt w:val="bullet"/>
      <w:lvlText w:val="-"/>
      <w:lvlJc w:val="left"/>
      <w:pPr>
        <w:ind w:left="1003" w:hanging="360"/>
      </w:pPr>
      <w:rPr>
        <w:rFonts w:ascii="Century Gothic" w:eastAsiaTheme="minorEastAsia" w:hAnsi="Century Gothic"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31F41ADF"/>
    <w:multiLevelType w:val="hybridMultilevel"/>
    <w:tmpl w:val="F44EE10E"/>
    <w:lvl w:ilvl="0" w:tplc="8EC802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4F3C7C"/>
    <w:multiLevelType w:val="hybridMultilevel"/>
    <w:tmpl w:val="5FA49EC2"/>
    <w:lvl w:ilvl="0" w:tplc="2A463A74">
      <w:numFmt w:val="bullet"/>
      <w:lvlText w:val="-"/>
      <w:lvlJc w:val="left"/>
      <w:pPr>
        <w:ind w:left="192" w:hanging="140"/>
      </w:pPr>
      <w:rPr>
        <w:rFonts w:ascii="Times New Roman" w:eastAsia="Times New Roman" w:hAnsi="Times New Roman" w:cs="Times New Roman" w:hint="default"/>
        <w:w w:val="100"/>
        <w:sz w:val="24"/>
        <w:szCs w:val="24"/>
        <w:lang w:val="fr-FR" w:eastAsia="en-US" w:bidi="ar-SA"/>
      </w:rPr>
    </w:lvl>
    <w:lvl w:ilvl="1" w:tplc="EDA20858">
      <w:numFmt w:val="bullet"/>
      <w:lvlText w:val="•"/>
      <w:lvlJc w:val="left"/>
      <w:pPr>
        <w:ind w:left="552" w:hanging="360"/>
      </w:pPr>
      <w:rPr>
        <w:rFonts w:ascii="Times New Roman" w:eastAsia="Times New Roman" w:hAnsi="Times New Roman" w:cs="Times New Roman" w:hint="default"/>
        <w:w w:val="100"/>
        <w:sz w:val="24"/>
        <w:szCs w:val="24"/>
        <w:lang w:val="fr-FR" w:eastAsia="en-US" w:bidi="ar-SA"/>
      </w:rPr>
    </w:lvl>
    <w:lvl w:ilvl="2" w:tplc="8F94A2DE">
      <w:numFmt w:val="bullet"/>
      <w:lvlText w:val="•"/>
      <w:lvlJc w:val="left"/>
      <w:pPr>
        <w:ind w:left="1600" w:hanging="360"/>
      </w:pPr>
      <w:rPr>
        <w:rFonts w:hint="default"/>
        <w:lang w:val="fr-FR" w:eastAsia="en-US" w:bidi="ar-SA"/>
      </w:rPr>
    </w:lvl>
    <w:lvl w:ilvl="3" w:tplc="C2A2596A">
      <w:numFmt w:val="bullet"/>
      <w:lvlText w:val="•"/>
      <w:lvlJc w:val="left"/>
      <w:pPr>
        <w:ind w:left="2640" w:hanging="360"/>
      </w:pPr>
      <w:rPr>
        <w:rFonts w:hint="default"/>
        <w:lang w:val="fr-FR" w:eastAsia="en-US" w:bidi="ar-SA"/>
      </w:rPr>
    </w:lvl>
    <w:lvl w:ilvl="4" w:tplc="BC245A6C">
      <w:numFmt w:val="bullet"/>
      <w:lvlText w:val="•"/>
      <w:lvlJc w:val="left"/>
      <w:pPr>
        <w:ind w:left="3680" w:hanging="360"/>
      </w:pPr>
      <w:rPr>
        <w:rFonts w:hint="default"/>
        <w:lang w:val="fr-FR" w:eastAsia="en-US" w:bidi="ar-SA"/>
      </w:rPr>
    </w:lvl>
    <w:lvl w:ilvl="5" w:tplc="55E49BF8">
      <w:numFmt w:val="bullet"/>
      <w:lvlText w:val="•"/>
      <w:lvlJc w:val="left"/>
      <w:pPr>
        <w:ind w:left="4720" w:hanging="360"/>
      </w:pPr>
      <w:rPr>
        <w:rFonts w:hint="default"/>
        <w:lang w:val="fr-FR" w:eastAsia="en-US" w:bidi="ar-SA"/>
      </w:rPr>
    </w:lvl>
    <w:lvl w:ilvl="6" w:tplc="EC04DA14">
      <w:numFmt w:val="bullet"/>
      <w:lvlText w:val="•"/>
      <w:lvlJc w:val="left"/>
      <w:pPr>
        <w:ind w:left="5760" w:hanging="360"/>
      </w:pPr>
      <w:rPr>
        <w:rFonts w:hint="default"/>
        <w:lang w:val="fr-FR" w:eastAsia="en-US" w:bidi="ar-SA"/>
      </w:rPr>
    </w:lvl>
    <w:lvl w:ilvl="7" w:tplc="B1FE0CA4">
      <w:numFmt w:val="bullet"/>
      <w:lvlText w:val="•"/>
      <w:lvlJc w:val="left"/>
      <w:pPr>
        <w:ind w:left="6800" w:hanging="360"/>
      </w:pPr>
      <w:rPr>
        <w:rFonts w:hint="default"/>
        <w:lang w:val="fr-FR" w:eastAsia="en-US" w:bidi="ar-SA"/>
      </w:rPr>
    </w:lvl>
    <w:lvl w:ilvl="8" w:tplc="59B014BE">
      <w:numFmt w:val="bullet"/>
      <w:lvlText w:val="•"/>
      <w:lvlJc w:val="left"/>
      <w:pPr>
        <w:ind w:left="7840" w:hanging="360"/>
      </w:pPr>
      <w:rPr>
        <w:rFonts w:hint="default"/>
        <w:lang w:val="fr-FR" w:eastAsia="en-US" w:bidi="ar-SA"/>
      </w:rPr>
    </w:lvl>
  </w:abstractNum>
  <w:abstractNum w:abstractNumId="9" w15:restartNumberingAfterBreak="0">
    <w:nsid w:val="374B0423"/>
    <w:multiLevelType w:val="hybridMultilevel"/>
    <w:tmpl w:val="B6B0EE24"/>
    <w:lvl w:ilvl="0" w:tplc="98A0D51A">
      <w:start w:val="1"/>
      <w:numFmt w:val="bullet"/>
      <w:lvlText w:val=""/>
      <w:lvlJc w:val="left"/>
      <w:pPr>
        <w:tabs>
          <w:tab w:val="num" w:pos="2061"/>
        </w:tabs>
        <w:ind w:left="1985"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A566EE"/>
    <w:multiLevelType w:val="hybridMultilevel"/>
    <w:tmpl w:val="75DAC582"/>
    <w:lvl w:ilvl="0" w:tplc="77FC5D66">
      <w:start w:val="1"/>
      <w:numFmt w:val="lowerLetter"/>
      <w:lvlText w:val="%1)"/>
      <w:lvlJc w:val="left"/>
      <w:pPr>
        <w:ind w:left="1069" w:hanging="360"/>
      </w:pPr>
      <w:rPr>
        <w:rFonts w:asciiTheme="minorHAnsi" w:hAnsiTheme="minorHAnsi" w:cstheme="minorBidi" w:hint="default"/>
        <w:sz w:val="21"/>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4A44606D"/>
    <w:multiLevelType w:val="multilevel"/>
    <w:tmpl w:val="E72640A0"/>
    <w:styleLink w:val="WWNum1"/>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4E637673"/>
    <w:multiLevelType w:val="hybridMultilevel"/>
    <w:tmpl w:val="F2D8DE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726FA"/>
    <w:multiLevelType w:val="multilevel"/>
    <w:tmpl w:val="F3F24914"/>
    <w:styleLink w:val="WWNum3"/>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4" w15:restartNumberingAfterBreak="0">
    <w:nsid w:val="50DF4AA6"/>
    <w:multiLevelType w:val="multilevel"/>
    <w:tmpl w:val="12103340"/>
    <w:styleLink w:val="WWNum2"/>
    <w:lvl w:ilvl="0">
      <w:numFmt w:val="bullet"/>
      <w:lvlText w:val="-"/>
      <w:lvlJc w:val="left"/>
      <w:pPr>
        <w:ind w:left="76" w:hanging="360"/>
      </w:pPr>
      <w:rPr>
        <w:rFonts w:ascii="Garamond" w:hAnsi="Garamond" w:cs="F"/>
      </w:rPr>
    </w:lvl>
    <w:lvl w:ilvl="1">
      <w:numFmt w:val="bullet"/>
      <w:lvlText w:val="o"/>
      <w:lvlJc w:val="left"/>
      <w:pPr>
        <w:ind w:left="796" w:hanging="360"/>
      </w:pPr>
      <w:rPr>
        <w:rFonts w:ascii="Courier New" w:hAnsi="Courier New" w:cs="Courier New"/>
      </w:rPr>
    </w:lvl>
    <w:lvl w:ilvl="2">
      <w:numFmt w:val="bullet"/>
      <w:lvlText w:val=""/>
      <w:lvlJc w:val="left"/>
      <w:pPr>
        <w:ind w:left="1516" w:hanging="360"/>
      </w:pPr>
      <w:rPr>
        <w:rFonts w:ascii="Wingdings" w:hAnsi="Wingdings"/>
      </w:rPr>
    </w:lvl>
    <w:lvl w:ilvl="3">
      <w:numFmt w:val="bullet"/>
      <w:lvlText w:val=""/>
      <w:lvlJc w:val="left"/>
      <w:pPr>
        <w:ind w:left="2236" w:hanging="360"/>
      </w:pPr>
      <w:rPr>
        <w:rFonts w:ascii="Symbol" w:hAnsi="Symbol"/>
      </w:rPr>
    </w:lvl>
    <w:lvl w:ilvl="4">
      <w:numFmt w:val="bullet"/>
      <w:lvlText w:val="o"/>
      <w:lvlJc w:val="left"/>
      <w:pPr>
        <w:ind w:left="2956" w:hanging="360"/>
      </w:pPr>
      <w:rPr>
        <w:rFonts w:ascii="Courier New" w:hAnsi="Courier New" w:cs="Courier New"/>
      </w:rPr>
    </w:lvl>
    <w:lvl w:ilvl="5">
      <w:numFmt w:val="bullet"/>
      <w:lvlText w:val=""/>
      <w:lvlJc w:val="left"/>
      <w:pPr>
        <w:ind w:left="3676" w:hanging="360"/>
      </w:pPr>
      <w:rPr>
        <w:rFonts w:ascii="Wingdings" w:hAnsi="Wingdings"/>
      </w:rPr>
    </w:lvl>
    <w:lvl w:ilvl="6">
      <w:numFmt w:val="bullet"/>
      <w:lvlText w:val=""/>
      <w:lvlJc w:val="left"/>
      <w:pPr>
        <w:ind w:left="4396" w:hanging="360"/>
      </w:pPr>
      <w:rPr>
        <w:rFonts w:ascii="Symbol" w:hAnsi="Symbol"/>
      </w:rPr>
    </w:lvl>
    <w:lvl w:ilvl="7">
      <w:numFmt w:val="bullet"/>
      <w:lvlText w:val="o"/>
      <w:lvlJc w:val="left"/>
      <w:pPr>
        <w:ind w:left="5116" w:hanging="360"/>
      </w:pPr>
      <w:rPr>
        <w:rFonts w:ascii="Courier New" w:hAnsi="Courier New" w:cs="Courier New"/>
      </w:rPr>
    </w:lvl>
    <w:lvl w:ilvl="8">
      <w:numFmt w:val="bullet"/>
      <w:lvlText w:val=""/>
      <w:lvlJc w:val="left"/>
      <w:pPr>
        <w:ind w:left="5836" w:hanging="360"/>
      </w:pPr>
      <w:rPr>
        <w:rFonts w:ascii="Wingdings" w:hAnsi="Wingdings"/>
      </w:rPr>
    </w:lvl>
  </w:abstractNum>
  <w:abstractNum w:abstractNumId="15" w15:restartNumberingAfterBreak="0">
    <w:nsid w:val="61750F35"/>
    <w:multiLevelType w:val="hybridMultilevel"/>
    <w:tmpl w:val="A77AA84E"/>
    <w:lvl w:ilvl="0" w:tplc="6F2A2D0C">
      <w:start w:val="1"/>
      <w:numFmt w:val="decimal"/>
      <w:lvlText w:val="%1)"/>
      <w:lvlJc w:val="left"/>
      <w:pPr>
        <w:ind w:left="360"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6AEC3104"/>
    <w:multiLevelType w:val="singleLevel"/>
    <w:tmpl w:val="B81CB0AE"/>
    <w:lvl w:ilvl="0">
      <w:numFmt w:val="bullet"/>
      <w:lvlText w:val="-"/>
      <w:lvlJc w:val="left"/>
      <w:pPr>
        <w:tabs>
          <w:tab w:val="num" w:pos="360"/>
        </w:tabs>
        <w:ind w:left="360" w:hanging="360"/>
      </w:pPr>
      <w:rPr>
        <w:rFonts w:hint="default"/>
      </w:rPr>
    </w:lvl>
  </w:abstractNum>
  <w:abstractNum w:abstractNumId="17" w15:restartNumberingAfterBreak="0">
    <w:nsid w:val="737F1569"/>
    <w:multiLevelType w:val="hybridMultilevel"/>
    <w:tmpl w:val="14763CA0"/>
    <w:lvl w:ilvl="0" w:tplc="040C0011">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9A4A39"/>
    <w:multiLevelType w:val="hybridMultilevel"/>
    <w:tmpl w:val="5580A86C"/>
    <w:lvl w:ilvl="0" w:tplc="B4328D90">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0865B6">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B6EDB58">
      <w:start w:val="1"/>
      <w:numFmt w:val="bullet"/>
      <w:lvlText w:val="▪"/>
      <w:lvlJc w:val="left"/>
      <w:pPr>
        <w:ind w:left="32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8C64A94">
      <w:start w:val="1"/>
      <w:numFmt w:val="bullet"/>
      <w:lvlText w:val="•"/>
      <w:lvlJc w:val="left"/>
      <w:pPr>
        <w:ind w:left="40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6DC4D5E">
      <w:start w:val="1"/>
      <w:numFmt w:val="bullet"/>
      <w:lvlText w:val="o"/>
      <w:lvlJc w:val="left"/>
      <w:pPr>
        <w:ind w:left="4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5D031B4">
      <w:start w:val="1"/>
      <w:numFmt w:val="bullet"/>
      <w:lvlText w:val="▪"/>
      <w:lvlJc w:val="left"/>
      <w:pPr>
        <w:ind w:left="5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34AFA54">
      <w:start w:val="1"/>
      <w:numFmt w:val="bullet"/>
      <w:lvlText w:val="•"/>
      <w:lvlJc w:val="left"/>
      <w:pPr>
        <w:ind w:left="6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456AA10">
      <w:start w:val="1"/>
      <w:numFmt w:val="bullet"/>
      <w:lvlText w:val="o"/>
      <w:lvlJc w:val="left"/>
      <w:pPr>
        <w:ind w:left="6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1A239AE">
      <w:start w:val="1"/>
      <w:numFmt w:val="bullet"/>
      <w:lvlText w:val="▪"/>
      <w:lvlJc w:val="left"/>
      <w:pPr>
        <w:ind w:left="7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95041F0"/>
    <w:multiLevelType w:val="multilevel"/>
    <w:tmpl w:val="C5C6CB9C"/>
    <w:styleLink w:val="WWNum5"/>
    <w:lvl w:ilvl="0">
      <w:numFmt w:val="bullet"/>
      <w:lvlText w:val="-"/>
      <w:lvlJc w:val="left"/>
      <w:pPr>
        <w:ind w:left="76" w:hanging="360"/>
      </w:pPr>
      <w:rPr>
        <w:rFonts w:ascii="Times New Roman" w:hAnsi="Times New Roman" w:cs="Times New Roman"/>
      </w:rPr>
    </w:lvl>
    <w:lvl w:ilvl="1">
      <w:numFmt w:val="bullet"/>
      <w:lvlText w:val="o"/>
      <w:lvlJc w:val="left"/>
      <w:pPr>
        <w:ind w:left="796" w:hanging="360"/>
      </w:pPr>
      <w:rPr>
        <w:rFonts w:ascii="Courier New" w:hAnsi="Courier New" w:cs="Courier New"/>
      </w:rPr>
    </w:lvl>
    <w:lvl w:ilvl="2">
      <w:numFmt w:val="bullet"/>
      <w:lvlText w:val=""/>
      <w:lvlJc w:val="left"/>
      <w:pPr>
        <w:ind w:left="1516" w:hanging="360"/>
      </w:pPr>
      <w:rPr>
        <w:rFonts w:ascii="Wingdings" w:hAnsi="Wingdings"/>
      </w:rPr>
    </w:lvl>
    <w:lvl w:ilvl="3">
      <w:numFmt w:val="bullet"/>
      <w:lvlText w:val=""/>
      <w:lvlJc w:val="left"/>
      <w:pPr>
        <w:ind w:left="2236" w:hanging="360"/>
      </w:pPr>
      <w:rPr>
        <w:rFonts w:ascii="Symbol" w:hAnsi="Symbol"/>
      </w:rPr>
    </w:lvl>
    <w:lvl w:ilvl="4">
      <w:numFmt w:val="bullet"/>
      <w:lvlText w:val="o"/>
      <w:lvlJc w:val="left"/>
      <w:pPr>
        <w:ind w:left="2956" w:hanging="360"/>
      </w:pPr>
      <w:rPr>
        <w:rFonts w:ascii="Courier New" w:hAnsi="Courier New" w:cs="Courier New"/>
      </w:rPr>
    </w:lvl>
    <w:lvl w:ilvl="5">
      <w:numFmt w:val="bullet"/>
      <w:lvlText w:val=""/>
      <w:lvlJc w:val="left"/>
      <w:pPr>
        <w:ind w:left="3676" w:hanging="360"/>
      </w:pPr>
      <w:rPr>
        <w:rFonts w:ascii="Wingdings" w:hAnsi="Wingdings"/>
      </w:rPr>
    </w:lvl>
    <w:lvl w:ilvl="6">
      <w:numFmt w:val="bullet"/>
      <w:lvlText w:val=""/>
      <w:lvlJc w:val="left"/>
      <w:pPr>
        <w:ind w:left="4396" w:hanging="360"/>
      </w:pPr>
      <w:rPr>
        <w:rFonts w:ascii="Symbol" w:hAnsi="Symbol"/>
      </w:rPr>
    </w:lvl>
    <w:lvl w:ilvl="7">
      <w:numFmt w:val="bullet"/>
      <w:lvlText w:val="o"/>
      <w:lvlJc w:val="left"/>
      <w:pPr>
        <w:ind w:left="5116" w:hanging="360"/>
      </w:pPr>
      <w:rPr>
        <w:rFonts w:ascii="Courier New" w:hAnsi="Courier New" w:cs="Courier New"/>
      </w:rPr>
    </w:lvl>
    <w:lvl w:ilvl="8">
      <w:numFmt w:val="bullet"/>
      <w:lvlText w:val=""/>
      <w:lvlJc w:val="left"/>
      <w:pPr>
        <w:ind w:left="5836" w:hanging="360"/>
      </w:pPr>
      <w:rPr>
        <w:rFonts w:ascii="Wingdings" w:hAnsi="Wingdings"/>
      </w:rPr>
    </w:lvl>
  </w:abstractNum>
  <w:abstractNum w:abstractNumId="20" w15:restartNumberingAfterBreak="0">
    <w:nsid w:val="7BAE289B"/>
    <w:multiLevelType w:val="hybridMultilevel"/>
    <w:tmpl w:val="5C56B354"/>
    <w:lvl w:ilvl="0" w:tplc="376A2CC2">
      <w:start w:val="1"/>
      <w:numFmt w:val="decimal"/>
      <w:lvlText w:val="%1)"/>
      <w:lvlJc w:val="left"/>
      <w:pPr>
        <w:ind w:left="1069"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15185392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2665201">
    <w:abstractNumId w:val="15"/>
  </w:num>
  <w:num w:numId="3" w16cid:durableId="16469848">
    <w:abstractNumId w:val="11"/>
  </w:num>
  <w:num w:numId="4" w16cid:durableId="1835760984">
    <w:abstractNumId w:val="14"/>
  </w:num>
  <w:num w:numId="5" w16cid:durableId="593174612">
    <w:abstractNumId w:val="13"/>
  </w:num>
  <w:num w:numId="6" w16cid:durableId="958611116">
    <w:abstractNumId w:val="0"/>
  </w:num>
  <w:num w:numId="7" w16cid:durableId="1974216291">
    <w:abstractNumId w:val="19"/>
  </w:num>
  <w:num w:numId="8" w16cid:durableId="241531974">
    <w:abstractNumId w:val="17"/>
  </w:num>
  <w:num w:numId="9" w16cid:durableId="2022126321">
    <w:abstractNumId w:val="1"/>
  </w:num>
  <w:num w:numId="10" w16cid:durableId="314073342">
    <w:abstractNumId w:val="12"/>
  </w:num>
  <w:num w:numId="11" w16cid:durableId="983316896">
    <w:abstractNumId w:val="9"/>
  </w:num>
  <w:num w:numId="12" w16cid:durableId="1300266580">
    <w:abstractNumId w:val="10"/>
  </w:num>
  <w:num w:numId="13" w16cid:durableId="1902016708">
    <w:abstractNumId w:val="2"/>
  </w:num>
  <w:num w:numId="14" w16cid:durableId="1995064632">
    <w:abstractNumId w:val="5"/>
  </w:num>
  <w:num w:numId="15" w16cid:durableId="1889141960">
    <w:abstractNumId w:val="7"/>
  </w:num>
  <w:num w:numId="16" w16cid:durableId="878712011">
    <w:abstractNumId w:val="16"/>
  </w:num>
  <w:num w:numId="17" w16cid:durableId="1967151226">
    <w:abstractNumId w:val="6"/>
  </w:num>
  <w:num w:numId="18" w16cid:durableId="7610751">
    <w:abstractNumId w:val="4"/>
  </w:num>
  <w:num w:numId="19" w16cid:durableId="442111224">
    <w:abstractNumId w:val="8"/>
  </w:num>
  <w:num w:numId="20" w16cid:durableId="1441991904">
    <w:abstractNumId w:val="18"/>
  </w:num>
  <w:num w:numId="21" w16cid:durableId="86614018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76"/>
    <w:rsid w:val="00001C0E"/>
    <w:rsid w:val="00004339"/>
    <w:rsid w:val="000076BB"/>
    <w:rsid w:val="0000795C"/>
    <w:rsid w:val="00007ADA"/>
    <w:rsid w:val="0001075A"/>
    <w:rsid w:val="00016885"/>
    <w:rsid w:val="00017B73"/>
    <w:rsid w:val="00042578"/>
    <w:rsid w:val="00043D62"/>
    <w:rsid w:val="00050AC2"/>
    <w:rsid w:val="0005188F"/>
    <w:rsid w:val="00052A77"/>
    <w:rsid w:val="00073FDC"/>
    <w:rsid w:val="00077C98"/>
    <w:rsid w:val="000802EC"/>
    <w:rsid w:val="00087F17"/>
    <w:rsid w:val="00090C35"/>
    <w:rsid w:val="0009146B"/>
    <w:rsid w:val="00091975"/>
    <w:rsid w:val="00094C62"/>
    <w:rsid w:val="000A7289"/>
    <w:rsid w:val="000B4346"/>
    <w:rsid w:val="000C3D1E"/>
    <w:rsid w:val="000C6E2D"/>
    <w:rsid w:val="000D35CD"/>
    <w:rsid w:val="000E06DA"/>
    <w:rsid w:val="000E12C3"/>
    <w:rsid w:val="000E34B6"/>
    <w:rsid w:val="000E564F"/>
    <w:rsid w:val="000F1942"/>
    <w:rsid w:val="000F5D9F"/>
    <w:rsid w:val="0010266A"/>
    <w:rsid w:val="00102C24"/>
    <w:rsid w:val="00120F5E"/>
    <w:rsid w:val="00121424"/>
    <w:rsid w:val="00121C68"/>
    <w:rsid w:val="00123205"/>
    <w:rsid w:val="001234A2"/>
    <w:rsid w:val="00136706"/>
    <w:rsid w:val="00142119"/>
    <w:rsid w:val="00142A6C"/>
    <w:rsid w:val="00143552"/>
    <w:rsid w:val="00143EB8"/>
    <w:rsid w:val="001451D5"/>
    <w:rsid w:val="00146C11"/>
    <w:rsid w:val="00160AE9"/>
    <w:rsid w:val="00165352"/>
    <w:rsid w:val="00167DCF"/>
    <w:rsid w:val="001730E3"/>
    <w:rsid w:val="00177B78"/>
    <w:rsid w:val="00191807"/>
    <w:rsid w:val="00192EB4"/>
    <w:rsid w:val="0019500D"/>
    <w:rsid w:val="00195E88"/>
    <w:rsid w:val="001A30B6"/>
    <w:rsid w:val="001A705C"/>
    <w:rsid w:val="001B1EFC"/>
    <w:rsid w:val="001C06BB"/>
    <w:rsid w:val="001C0783"/>
    <w:rsid w:val="001C4D13"/>
    <w:rsid w:val="001C7CA5"/>
    <w:rsid w:val="001D087B"/>
    <w:rsid w:val="0020055D"/>
    <w:rsid w:val="002105C1"/>
    <w:rsid w:val="00215A24"/>
    <w:rsid w:val="002218F2"/>
    <w:rsid w:val="00224B4A"/>
    <w:rsid w:val="00225698"/>
    <w:rsid w:val="002266A1"/>
    <w:rsid w:val="00241817"/>
    <w:rsid w:val="00241A5F"/>
    <w:rsid w:val="00247DDD"/>
    <w:rsid w:val="00253DD6"/>
    <w:rsid w:val="002665D0"/>
    <w:rsid w:val="00267E40"/>
    <w:rsid w:val="0027044B"/>
    <w:rsid w:val="0027129F"/>
    <w:rsid w:val="0027352D"/>
    <w:rsid w:val="002812D4"/>
    <w:rsid w:val="0028376E"/>
    <w:rsid w:val="002907E8"/>
    <w:rsid w:val="00290F47"/>
    <w:rsid w:val="0029366A"/>
    <w:rsid w:val="002975B8"/>
    <w:rsid w:val="002B4C20"/>
    <w:rsid w:val="002C31C9"/>
    <w:rsid w:val="002C37E2"/>
    <w:rsid w:val="002F26D9"/>
    <w:rsid w:val="002F588C"/>
    <w:rsid w:val="002F60AD"/>
    <w:rsid w:val="002F75A7"/>
    <w:rsid w:val="003142C9"/>
    <w:rsid w:val="003212A8"/>
    <w:rsid w:val="0032333F"/>
    <w:rsid w:val="00323453"/>
    <w:rsid w:val="00323F0D"/>
    <w:rsid w:val="003260C0"/>
    <w:rsid w:val="0034726F"/>
    <w:rsid w:val="003476E6"/>
    <w:rsid w:val="00347973"/>
    <w:rsid w:val="00347F8C"/>
    <w:rsid w:val="0035280C"/>
    <w:rsid w:val="00365B32"/>
    <w:rsid w:val="00365DDC"/>
    <w:rsid w:val="0037159E"/>
    <w:rsid w:val="0039213C"/>
    <w:rsid w:val="003A154B"/>
    <w:rsid w:val="003A2290"/>
    <w:rsid w:val="003A2EC3"/>
    <w:rsid w:val="003A589D"/>
    <w:rsid w:val="003A5D37"/>
    <w:rsid w:val="003A70AD"/>
    <w:rsid w:val="003B017A"/>
    <w:rsid w:val="003B4F92"/>
    <w:rsid w:val="003D26D5"/>
    <w:rsid w:val="003E1520"/>
    <w:rsid w:val="003E29E2"/>
    <w:rsid w:val="003F1779"/>
    <w:rsid w:val="00404916"/>
    <w:rsid w:val="004049BA"/>
    <w:rsid w:val="00405A5E"/>
    <w:rsid w:val="00407703"/>
    <w:rsid w:val="00417A01"/>
    <w:rsid w:val="00417D30"/>
    <w:rsid w:val="00422FFC"/>
    <w:rsid w:val="00430087"/>
    <w:rsid w:val="00436360"/>
    <w:rsid w:val="00436D53"/>
    <w:rsid w:val="00443DAC"/>
    <w:rsid w:val="00450B86"/>
    <w:rsid w:val="00456EDF"/>
    <w:rsid w:val="00460553"/>
    <w:rsid w:val="0046214D"/>
    <w:rsid w:val="00486B4A"/>
    <w:rsid w:val="004923AB"/>
    <w:rsid w:val="004A5F80"/>
    <w:rsid w:val="004A7FD5"/>
    <w:rsid w:val="004B0DB9"/>
    <w:rsid w:val="004C0C83"/>
    <w:rsid w:val="004C3B86"/>
    <w:rsid w:val="004C3C9F"/>
    <w:rsid w:val="004C6C69"/>
    <w:rsid w:val="004D42E5"/>
    <w:rsid w:val="004E1FE3"/>
    <w:rsid w:val="004E2479"/>
    <w:rsid w:val="004E2FD4"/>
    <w:rsid w:val="004E31C6"/>
    <w:rsid w:val="004E7FE5"/>
    <w:rsid w:val="004F3763"/>
    <w:rsid w:val="004F6042"/>
    <w:rsid w:val="00500A58"/>
    <w:rsid w:val="0050161E"/>
    <w:rsid w:val="00501A67"/>
    <w:rsid w:val="00504CB6"/>
    <w:rsid w:val="00507F67"/>
    <w:rsid w:val="00520F59"/>
    <w:rsid w:val="0052341E"/>
    <w:rsid w:val="0052609C"/>
    <w:rsid w:val="00534260"/>
    <w:rsid w:val="005369FF"/>
    <w:rsid w:val="00536A1B"/>
    <w:rsid w:val="005428FC"/>
    <w:rsid w:val="005446B9"/>
    <w:rsid w:val="00554DAD"/>
    <w:rsid w:val="00565781"/>
    <w:rsid w:val="00572173"/>
    <w:rsid w:val="005762D9"/>
    <w:rsid w:val="005763AA"/>
    <w:rsid w:val="0057669C"/>
    <w:rsid w:val="00580CFB"/>
    <w:rsid w:val="00580EB8"/>
    <w:rsid w:val="00581403"/>
    <w:rsid w:val="005920F5"/>
    <w:rsid w:val="00593A91"/>
    <w:rsid w:val="005A2C60"/>
    <w:rsid w:val="005A33AF"/>
    <w:rsid w:val="005A7121"/>
    <w:rsid w:val="005B5972"/>
    <w:rsid w:val="005C1A7D"/>
    <w:rsid w:val="005D415E"/>
    <w:rsid w:val="005E133C"/>
    <w:rsid w:val="005E15FB"/>
    <w:rsid w:val="005E56D4"/>
    <w:rsid w:val="005F172D"/>
    <w:rsid w:val="005F2FC4"/>
    <w:rsid w:val="005F63AA"/>
    <w:rsid w:val="00601DB6"/>
    <w:rsid w:val="006101ED"/>
    <w:rsid w:val="00613849"/>
    <w:rsid w:val="00621ED4"/>
    <w:rsid w:val="00622CCE"/>
    <w:rsid w:val="0062520A"/>
    <w:rsid w:val="006268E4"/>
    <w:rsid w:val="00626BEC"/>
    <w:rsid w:val="0063409C"/>
    <w:rsid w:val="00634178"/>
    <w:rsid w:val="006408BF"/>
    <w:rsid w:val="00641710"/>
    <w:rsid w:val="006508B4"/>
    <w:rsid w:val="00656650"/>
    <w:rsid w:val="00661548"/>
    <w:rsid w:val="00663286"/>
    <w:rsid w:val="00685E54"/>
    <w:rsid w:val="00694877"/>
    <w:rsid w:val="006A1558"/>
    <w:rsid w:val="006A1818"/>
    <w:rsid w:val="006A345E"/>
    <w:rsid w:val="006A4B41"/>
    <w:rsid w:val="006B15FC"/>
    <w:rsid w:val="006B271D"/>
    <w:rsid w:val="006B75D9"/>
    <w:rsid w:val="006C211E"/>
    <w:rsid w:val="006D0767"/>
    <w:rsid w:val="006D1575"/>
    <w:rsid w:val="006E1004"/>
    <w:rsid w:val="006E2355"/>
    <w:rsid w:val="006E54B2"/>
    <w:rsid w:val="006E66CF"/>
    <w:rsid w:val="006F09F5"/>
    <w:rsid w:val="006F4983"/>
    <w:rsid w:val="006F5D41"/>
    <w:rsid w:val="0070007F"/>
    <w:rsid w:val="0070387A"/>
    <w:rsid w:val="007046AE"/>
    <w:rsid w:val="00706FEB"/>
    <w:rsid w:val="00725D9C"/>
    <w:rsid w:val="00731506"/>
    <w:rsid w:val="00745060"/>
    <w:rsid w:val="00750EA3"/>
    <w:rsid w:val="007602ED"/>
    <w:rsid w:val="007627D5"/>
    <w:rsid w:val="0076525B"/>
    <w:rsid w:val="00766434"/>
    <w:rsid w:val="0077627F"/>
    <w:rsid w:val="0077656A"/>
    <w:rsid w:val="0078524C"/>
    <w:rsid w:val="00786E1E"/>
    <w:rsid w:val="00787CC1"/>
    <w:rsid w:val="00787E35"/>
    <w:rsid w:val="00790325"/>
    <w:rsid w:val="00793BB6"/>
    <w:rsid w:val="0079547A"/>
    <w:rsid w:val="007A1B5F"/>
    <w:rsid w:val="007A75F6"/>
    <w:rsid w:val="007B4343"/>
    <w:rsid w:val="007B516C"/>
    <w:rsid w:val="007C32C0"/>
    <w:rsid w:val="007D09A1"/>
    <w:rsid w:val="007D18B3"/>
    <w:rsid w:val="007D331B"/>
    <w:rsid w:val="007D5933"/>
    <w:rsid w:val="007D7454"/>
    <w:rsid w:val="007E0003"/>
    <w:rsid w:val="007E1555"/>
    <w:rsid w:val="007E1863"/>
    <w:rsid w:val="007E2960"/>
    <w:rsid w:val="007E5489"/>
    <w:rsid w:val="007E6F92"/>
    <w:rsid w:val="007E72E1"/>
    <w:rsid w:val="00805D43"/>
    <w:rsid w:val="00813EA6"/>
    <w:rsid w:val="0081424D"/>
    <w:rsid w:val="00817199"/>
    <w:rsid w:val="008273DF"/>
    <w:rsid w:val="00834FC4"/>
    <w:rsid w:val="008358FB"/>
    <w:rsid w:val="0083637C"/>
    <w:rsid w:val="00836BAF"/>
    <w:rsid w:val="008409B2"/>
    <w:rsid w:val="0084108F"/>
    <w:rsid w:val="00842273"/>
    <w:rsid w:val="00845CA1"/>
    <w:rsid w:val="0087055D"/>
    <w:rsid w:val="00872681"/>
    <w:rsid w:val="008732D4"/>
    <w:rsid w:val="0088353C"/>
    <w:rsid w:val="00887FD9"/>
    <w:rsid w:val="00891A53"/>
    <w:rsid w:val="00892FEF"/>
    <w:rsid w:val="008A7377"/>
    <w:rsid w:val="008B2779"/>
    <w:rsid w:val="008B2871"/>
    <w:rsid w:val="008B2C29"/>
    <w:rsid w:val="008B42A3"/>
    <w:rsid w:val="008C03B7"/>
    <w:rsid w:val="008D6F52"/>
    <w:rsid w:val="008D73F5"/>
    <w:rsid w:val="008E45F2"/>
    <w:rsid w:val="008E531F"/>
    <w:rsid w:val="008E6E0B"/>
    <w:rsid w:val="008F7165"/>
    <w:rsid w:val="00901BBF"/>
    <w:rsid w:val="00916A29"/>
    <w:rsid w:val="0091721B"/>
    <w:rsid w:val="00920ECE"/>
    <w:rsid w:val="0092520F"/>
    <w:rsid w:val="009270C8"/>
    <w:rsid w:val="00932B97"/>
    <w:rsid w:val="009338C9"/>
    <w:rsid w:val="0095565F"/>
    <w:rsid w:val="009629FE"/>
    <w:rsid w:val="00970131"/>
    <w:rsid w:val="00980BDE"/>
    <w:rsid w:val="00985E92"/>
    <w:rsid w:val="00986034"/>
    <w:rsid w:val="00987330"/>
    <w:rsid w:val="00990171"/>
    <w:rsid w:val="00992EFA"/>
    <w:rsid w:val="009C0028"/>
    <w:rsid w:val="009C3D2A"/>
    <w:rsid w:val="009C5947"/>
    <w:rsid w:val="009C596E"/>
    <w:rsid w:val="009C65FD"/>
    <w:rsid w:val="009D2FB8"/>
    <w:rsid w:val="00A0065F"/>
    <w:rsid w:val="00A021C6"/>
    <w:rsid w:val="00A15CE4"/>
    <w:rsid w:val="00A16E1B"/>
    <w:rsid w:val="00A259FF"/>
    <w:rsid w:val="00A25CAB"/>
    <w:rsid w:val="00A735C4"/>
    <w:rsid w:val="00A77453"/>
    <w:rsid w:val="00A828EC"/>
    <w:rsid w:val="00A832CC"/>
    <w:rsid w:val="00A91B60"/>
    <w:rsid w:val="00A936C5"/>
    <w:rsid w:val="00A938AC"/>
    <w:rsid w:val="00AA6458"/>
    <w:rsid w:val="00AB0856"/>
    <w:rsid w:val="00AC0031"/>
    <w:rsid w:val="00AD1F32"/>
    <w:rsid w:val="00AE402A"/>
    <w:rsid w:val="00AF208F"/>
    <w:rsid w:val="00AF23F9"/>
    <w:rsid w:val="00B03596"/>
    <w:rsid w:val="00B0776E"/>
    <w:rsid w:val="00B12430"/>
    <w:rsid w:val="00B15BB5"/>
    <w:rsid w:val="00B231B5"/>
    <w:rsid w:val="00B30668"/>
    <w:rsid w:val="00B32555"/>
    <w:rsid w:val="00B36A0D"/>
    <w:rsid w:val="00B37E4A"/>
    <w:rsid w:val="00B41889"/>
    <w:rsid w:val="00B418C5"/>
    <w:rsid w:val="00B500EB"/>
    <w:rsid w:val="00B57419"/>
    <w:rsid w:val="00B609D7"/>
    <w:rsid w:val="00B64F53"/>
    <w:rsid w:val="00B77AA4"/>
    <w:rsid w:val="00B83FCA"/>
    <w:rsid w:val="00B86EF4"/>
    <w:rsid w:val="00B9053E"/>
    <w:rsid w:val="00BA0C71"/>
    <w:rsid w:val="00BA0E07"/>
    <w:rsid w:val="00BA20FF"/>
    <w:rsid w:val="00BA4095"/>
    <w:rsid w:val="00BB51AF"/>
    <w:rsid w:val="00BC0468"/>
    <w:rsid w:val="00BC0836"/>
    <w:rsid w:val="00BC1B23"/>
    <w:rsid w:val="00BC7D31"/>
    <w:rsid w:val="00BD7CC2"/>
    <w:rsid w:val="00BF16B3"/>
    <w:rsid w:val="00BF1CB0"/>
    <w:rsid w:val="00BF37D5"/>
    <w:rsid w:val="00BF5272"/>
    <w:rsid w:val="00BF6E8D"/>
    <w:rsid w:val="00C03510"/>
    <w:rsid w:val="00C154BE"/>
    <w:rsid w:val="00C16775"/>
    <w:rsid w:val="00C16D8F"/>
    <w:rsid w:val="00C2491D"/>
    <w:rsid w:val="00C26E1E"/>
    <w:rsid w:val="00C30549"/>
    <w:rsid w:val="00C31247"/>
    <w:rsid w:val="00C3209A"/>
    <w:rsid w:val="00C3770C"/>
    <w:rsid w:val="00C41D6C"/>
    <w:rsid w:val="00C42C7E"/>
    <w:rsid w:val="00C53A34"/>
    <w:rsid w:val="00C53AC8"/>
    <w:rsid w:val="00C56616"/>
    <w:rsid w:val="00C73F0F"/>
    <w:rsid w:val="00C7756F"/>
    <w:rsid w:val="00C800DA"/>
    <w:rsid w:val="00C80875"/>
    <w:rsid w:val="00C87105"/>
    <w:rsid w:val="00C92A78"/>
    <w:rsid w:val="00C94A28"/>
    <w:rsid w:val="00CA085C"/>
    <w:rsid w:val="00CA5035"/>
    <w:rsid w:val="00CB0856"/>
    <w:rsid w:val="00CE43DB"/>
    <w:rsid w:val="00CE5760"/>
    <w:rsid w:val="00D106DF"/>
    <w:rsid w:val="00D13079"/>
    <w:rsid w:val="00D135BE"/>
    <w:rsid w:val="00D15302"/>
    <w:rsid w:val="00D15418"/>
    <w:rsid w:val="00D17AD1"/>
    <w:rsid w:val="00D17F7C"/>
    <w:rsid w:val="00D32957"/>
    <w:rsid w:val="00D347B4"/>
    <w:rsid w:val="00D415FF"/>
    <w:rsid w:val="00D449A4"/>
    <w:rsid w:val="00D47EC8"/>
    <w:rsid w:val="00D51F45"/>
    <w:rsid w:val="00D52376"/>
    <w:rsid w:val="00D55812"/>
    <w:rsid w:val="00D55D49"/>
    <w:rsid w:val="00D64CF3"/>
    <w:rsid w:val="00D727B4"/>
    <w:rsid w:val="00D75090"/>
    <w:rsid w:val="00D835FD"/>
    <w:rsid w:val="00D90718"/>
    <w:rsid w:val="00D92C45"/>
    <w:rsid w:val="00DA0CA3"/>
    <w:rsid w:val="00DA3445"/>
    <w:rsid w:val="00DA5485"/>
    <w:rsid w:val="00DA7682"/>
    <w:rsid w:val="00DA7D89"/>
    <w:rsid w:val="00DB2AA6"/>
    <w:rsid w:val="00DC647C"/>
    <w:rsid w:val="00DD0C1C"/>
    <w:rsid w:val="00DD2C4D"/>
    <w:rsid w:val="00DD34B3"/>
    <w:rsid w:val="00DE1B37"/>
    <w:rsid w:val="00DF3DEC"/>
    <w:rsid w:val="00DF3FF6"/>
    <w:rsid w:val="00DF5AA1"/>
    <w:rsid w:val="00E1180A"/>
    <w:rsid w:val="00E15B54"/>
    <w:rsid w:val="00E21ED7"/>
    <w:rsid w:val="00E2321A"/>
    <w:rsid w:val="00E269A7"/>
    <w:rsid w:val="00E33E54"/>
    <w:rsid w:val="00E41099"/>
    <w:rsid w:val="00E472FF"/>
    <w:rsid w:val="00E51C9C"/>
    <w:rsid w:val="00E55B97"/>
    <w:rsid w:val="00E63D85"/>
    <w:rsid w:val="00E66C52"/>
    <w:rsid w:val="00E77EED"/>
    <w:rsid w:val="00E83E33"/>
    <w:rsid w:val="00E90FC7"/>
    <w:rsid w:val="00E91154"/>
    <w:rsid w:val="00E96003"/>
    <w:rsid w:val="00E96E0F"/>
    <w:rsid w:val="00EB123C"/>
    <w:rsid w:val="00EB21BA"/>
    <w:rsid w:val="00EB6E0C"/>
    <w:rsid w:val="00EB7075"/>
    <w:rsid w:val="00ED1BB2"/>
    <w:rsid w:val="00ED1C1C"/>
    <w:rsid w:val="00ED564A"/>
    <w:rsid w:val="00ED6F86"/>
    <w:rsid w:val="00EE4DCB"/>
    <w:rsid w:val="00EF1F35"/>
    <w:rsid w:val="00EF2C70"/>
    <w:rsid w:val="00EF45EC"/>
    <w:rsid w:val="00F005DE"/>
    <w:rsid w:val="00F06C6C"/>
    <w:rsid w:val="00F12692"/>
    <w:rsid w:val="00F15256"/>
    <w:rsid w:val="00F214C8"/>
    <w:rsid w:val="00F22A42"/>
    <w:rsid w:val="00F323B9"/>
    <w:rsid w:val="00F36E7F"/>
    <w:rsid w:val="00F3786F"/>
    <w:rsid w:val="00F37965"/>
    <w:rsid w:val="00F40D60"/>
    <w:rsid w:val="00F42494"/>
    <w:rsid w:val="00F57924"/>
    <w:rsid w:val="00F75480"/>
    <w:rsid w:val="00F770C3"/>
    <w:rsid w:val="00F77820"/>
    <w:rsid w:val="00F85A44"/>
    <w:rsid w:val="00F90CC7"/>
    <w:rsid w:val="00FA3A3F"/>
    <w:rsid w:val="00FB31DD"/>
    <w:rsid w:val="00FC07A6"/>
    <w:rsid w:val="00FC3733"/>
    <w:rsid w:val="00FD2FBA"/>
    <w:rsid w:val="00FD4836"/>
    <w:rsid w:val="00FD5506"/>
    <w:rsid w:val="00FE0C5A"/>
    <w:rsid w:val="00FE4CB9"/>
    <w:rsid w:val="00FE4D1D"/>
    <w:rsid w:val="00FE5A9C"/>
    <w:rsid w:val="00FE6BF6"/>
    <w:rsid w:val="00FF244E"/>
    <w:rsid w:val="00FF6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FB90"/>
  <w15:chartTrackingRefBased/>
  <w15:docId w15:val="{63332971-D063-4DDA-9316-804B6023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B2"/>
  </w:style>
  <w:style w:type="paragraph" w:styleId="Titre1">
    <w:name w:val="heading 1"/>
    <w:basedOn w:val="Normal"/>
    <w:next w:val="Normal"/>
    <w:link w:val="Titre1Car"/>
    <w:uiPriority w:val="9"/>
    <w:qFormat/>
    <w:rsid w:val="006E54B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semiHidden/>
    <w:unhideWhenUsed/>
    <w:qFormat/>
    <w:rsid w:val="006E54B2"/>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semiHidden/>
    <w:unhideWhenUsed/>
    <w:qFormat/>
    <w:rsid w:val="006E54B2"/>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6E54B2"/>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6E54B2"/>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6E54B2"/>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6E54B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6E54B2"/>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6E54B2"/>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52376"/>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8B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035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510"/>
    <w:rPr>
      <w:rFonts w:ascii="Segoe UI" w:hAnsi="Segoe UI" w:cs="Segoe UI"/>
      <w:sz w:val="18"/>
      <w:szCs w:val="18"/>
    </w:rPr>
  </w:style>
  <w:style w:type="paragraph" w:styleId="Paragraphedeliste">
    <w:name w:val="List Paragraph"/>
    <w:basedOn w:val="Normal"/>
    <w:uiPriority w:val="1"/>
    <w:qFormat/>
    <w:rsid w:val="000C6E2D"/>
    <w:pPr>
      <w:ind w:left="720"/>
      <w:contextualSpacing/>
    </w:pPr>
  </w:style>
  <w:style w:type="paragraph" w:styleId="NormalWeb">
    <w:name w:val="Normal (Web)"/>
    <w:basedOn w:val="Normal"/>
    <w:uiPriority w:val="99"/>
    <w:unhideWhenUsed/>
    <w:rsid w:val="00B83FCA"/>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6E54B2"/>
    <w:rPr>
      <w:rFonts w:asciiTheme="minorHAnsi" w:eastAsiaTheme="minorEastAsia" w:hAnsiTheme="minorHAnsi" w:cstheme="minorBidi"/>
      <w:i/>
      <w:iCs/>
      <w:color w:val="C45911" w:themeColor="accent2" w:themeShade="BF"/>
      <w:sz w:val="20"/>
      <w:szCs w:val="20"/>
    </w:rPr>
  </w:style>
  <w:style w:type="character" w:customStyle="1" w:styleId="Titre1Car">
    <w:name w:val="Titre 1 Car"/>
    <w:basedOn w:val="Policepardfaut"/>
    <w:link w:val="Titre1"/>
    <w:uiPriority w:val="9"/>
    <w:rsid w:val="006E54B2"/>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semiHidden/>
    <w:rsid w:val="006E54B2"/>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semiHidden/>
    <w:rsid w:val="006E54B2"/>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6E54B2"/>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6E54B2"/>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6E54B2"/>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6E54B2"/>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6E54B2"/>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6E54B2"/>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6E54B2"/>
    <w:pPr>
      <w:spacing w:line="240" w:lineRule="auto"/>
    </w:pPr>
    <w:rPr>
      <w:b/>
      <w:bCs/>
      <w:color w:val="ED7D31" w:themeColor="accent2"/>
      <w:spacing w:val="10"/>
      <w:sz w:val="16"/>
      <w:szCs w:val="16"/>
    </w:rPr>
  </w:style>
  <w:style w:type="paragraph" w:styleId="Titre">
    <w:name w:val="Title"/>
    <w:basedOn w:val="Normal"/>
    <w:next w:val="Normal"/>
    <w:link w:val="TitreCar"/>
    <w:uiPriority w:val="10"/>
    <w:qFormat/>
    <w:rsid w:val="006E54B2"/>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6E54B2"/>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6E54B2"/>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6E54B2"/>
    <w:rPr>
      <w:color w:val="000000" w:themeColor="text1"/>
      <w:sz w:val="24"/>
      <w:szCs w:val="24"/>
    </w:rPr>
  </w:style>
  <w:style w:type="character" w:styleId="lev">
    <w:name w:val="Strong"/>
    <w:basedOn w:val="Policepardfaut"/>
    <w:uiPriority w:val="22"/>
    <w:qFormat/>
    <w:rsid w:val="006E54B2"/>
    <w:rPr>
      <w:rFonts w:asciiTheme="minorHAnsi" w:eastAsiaTheme="minorEastAsia" w:hAnsiTheme="minorHAnsi" w:cstheme="minorBidi"/>
      <w:b/>
      <w:bCs/>
      <w:spacing w:val="0"/>
      <w:w w:val="100"/>
      <w:position w:val="0"/>
      <w:sz w:val="20"/>
      <w:szCs w:val="20"/>
    </w:rPr>
  </w:style>
  <w:style w:type="paragraph" w:styleId="Sansinterligne">
    <w:name w:val="No Spacing"/>
    <w:uiPriority w:val="1"/>
    <w:qFormat/>
    <w:rsid w:val="006E54B2"/>
    <w:pPr>
      <w:spacing w:after="0" w:line="240" w:lineRule="auto"/>
    </w:pPr>
  </w:style>
  <w:style w:type="paragraph" w:styleId="Citation">
    <w:name w:val="Quote"/>
    <w:basedOn w:val="Normal"/>
    <w:next w:val="Normal"/>
    <w:link w:val="CitationCar"/>
    <w:uiPriority w:val="29"/>
    <w:qFormat/>
    <w:rsid w:val="006E54B2"/>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6E54B2"/>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6E54B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tionintenseCar">
    <w:name w:val="Citation intense Car"/>
    <w:basedOn w:val="Policepardfaut"/>
    <w:link w:val="Citationintense"/>
    <w:uiPriority w:val="30"/>
    <w:rsid w:val="006E54B2"/>
    <w:rPr>
      <w:rFonts w:asciiTheme="majorHAnsi" w:eastAsiaTheme="majorEastAsia" w:hAnsiTheme="majorHAnsi" w:cstheme="majorBidi"/>
      <w:caps/>
      <w:color w:val="C45911" w:themeColor="accent2" w:themeShade="BF"/>
      <w:spacing w:val="10"/>
      <w:sz w:val="28"/>
      <w:szCs w:val="28"/>
    </w:rPr>
  </w:style>
  <w:style w:type="character" w:styleId="Accentuationlgre">
    <w:name w:val="Subtle Emphasis"/>
    <w:basedOn w:val="Policepardfaut"/>
    <w:uiPriority w:val="19"/>
    <w:qFormat/>
    <w:rsid w:val="006E54B2"/>
    <w:rPr>
      <w:i/>
      <w:iCs/>
      <w:color w:val="auto"/>
    </w:rPr>
  </w:style>
  <w:style w:type="character" w:styleId="Accentuationintense">
    <w:name w:val="Intense Emphasis"/>
    <w:basedOn w:val="Policepardfaut"/>
    <w:uiPriority w:val="21"/>
    <w:qFormat/>
    <w:rsid w:val="006E54B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frencelgre">
    <w:name w:val="Subtle Reference"/>
    <w:basedOn w:val="Policepardfaut"/>
    <w:uiPriority w:val="31"/>
    <w:qFormat/>
    <w:rsid w:val="006E54B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6E54B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6E54B2"/>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6E54B2"/>
    <w:pPr>
      <w:outlineLvl w:val="9"/>
    </w:pPr>
  </w:style>
  <w:style w:type="character" w:styleId="Marquedecommentaire">
    <w:name w:val="annotation reference"/>
    <w:basedOn w:val="Policepardfaut"/>
    <w:uiPriority w:val="99"/>
    <w:semiHidden/>
    <w:unhideWhenUsed/>
    <w:rsid w:val="0077627F"/>
    <w:rPr>
      <w:sz w:val="16"/>
      <w:szCs w:val="16"/>
    </w:rPr>
  </w:style>
  <w:style w:type="paragraph" w:styleId="Commentaire">
    <w:name w:val="annotation text"/>
    <w:basedOn w:val="Normal"/>
    <w:link w:val="CommentaireCar"/>
    <w:uiPriority w:val="99"/>
    <w:semiHidden/>
    <w:unhideWhenUsed/>
    <w:rsid w:val="0077627F"/>
    <w:pPr>
      <w:spacing w:line="240" w:lineRule="auto"/>
    </w:pPr>
    <w:rPr>
      <w:sz w:val="20"/>
      <w:szCs w:val="20"/>
    </w:rPr>
  </w:style>
  <w:style w:type="character" w:customStyle="1" w:styleId="CommentaireCar">
    <w:name w:val="Commentaire Car"/>
    <w:basedOn w:val="Policepardfaut"/>
    <w:link w:val="Commentaire"/>
    <w:uiPriority w:val="99"/>
    <w:semiHidden/>
    <w:rsid w:val="0077627F"/>
    <w:rPr>
      <w:sz w:val="20"/>
      <w:szCs w:val="20"/>
    </w:rPr>
  </w:style>
  <w:style w:type="paragraph" w:styleId="Objetducommentaire">
    <w:name w:val="annotation subject"/>
    <w:basedOn w:val="Commentaire"/>
    <w:next w:val="Commentaire"/>
    <w:link w:val="ObjetducommentaireCar"/>
    <w:uiPriority w:val="99"/>
    <w:semiHidden/>
    <w:unhideWhenUsed/>
    <w:rsid w:val="0077627F"/>
    <w:rPr>
      <w:b/>
      <w:bCs/>
    </w:rPr>
  </w:style>
  <w:style w:type="character" w:customStyle="1" w:styleId="ObjetducommentaireCar">
    <w:name w:val="Objet du commentaire Car"/>
    <w:basedOn w:val="CommentaireCar"/>
    <w:link w:val="Objetducommentaire"/>
    <w:uiPriority w:val="99"/>
    <w:semiHidden/>
    <w:rsid w:val="0077627F"/>
    <w:rPr>
      <w:b/>
      <w:bCs/>
      <w:sz w:val="20"/>
      <w:szCs w:val="20"/>
    </w:rPr>
  </w:style>
  <w:style w:type="character" w:customStyle="1" w:styleId="apple-converted-space">
    <w:name w:val="apple-converted-space"/>
    <w:basedOn w:val="Policepardfaut"/>
    <w:rsid w:val="002812D4"/>
  </w:style>
  <w:style w:type="character" w:customStyle="1" w:styleId="xxxmarkq3uzvxdmr">
    <w:name w:val="x_x_x_markq3uzvxdmr"/>
    <w:basedOn w:val="Policepardfaut"/>
    <w:rsid w:val="00F323B9"/>
  </w:style>
  <w:style w:type="character" w:customStyle="1" w:styleId="xxxmarky2q7jhdze">
    <w:name w:val="x_x_x_marky2q7jhdze"/>
    <w:basedOn w:val="Policepardfaut"/>
    <w:rsid w:val="00F323B9"/>
  </w:style>
  <w:style w:type="paragraph" w:customStyle="1" w:styleId="yiv1116368032msonormal">
    <w:name w:val="yiv1116368032msonormal"/>
    <w:basedOn w:val="Normal"/>
    <w:rsid w:val="009860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A4B41"/>
    <w:rPr>
      <w:color w:val="0563C1" w:themeColor="hyperlink"/>
      <w:u w:val="single"/>
    </w:rPr>
  </w:style>
  <w:style w:type="paragraph" w:customStyle="1" w:styleId="Standard">
    <w:name w:val="Standard"/>
    <w:rsid w:val="006E2355"/>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numbering" w:customStyle="1" w:styleId="WWNum1">
    <w:name w:val="WWNum1"/>
    <w:basedOn w:val="Aucuneliste"/>
    <w:rsid w:val="006E2355"/>
    <w:pPr>
      <w:numPr>
        <w:numId w:val="3"/>
      </w:numPr>
    </w:pPr>
  </w:style>
  <w:style w:type="numbering" w:customStyle="1" w:styleId="WWNum2">
    <w:name w:val="WWNum2"/>
    <w:basedOn w:val="Aucuneliste"/>
    <w:rsid w:val="006E2355"/>
    <w:pPr>
      <w:numPr>
        <w:numId w:val="4"/>
      </w:numPr>
    </w:pPr>
  </w:style>
  <w:style w:type="numbering" w:customStyle="1" w:styleId="WWNum3">
    <w:name w:val="WWNum3"/>
    <w:basedOn w:val="Aucuneliste"/>
    <w:rsid w:val="006E2355"/>
    <w:pPr>
      <w:numPr>
        <w:numId w:val="5"/>
      </w:numPr>
    </w:pPr>
  </w:style>
  <w:style w:type="numbering" w:customStyle="1" w:styleId="WWNum4">
    <w:name w:val="WWNum4"/>
    <w:basedOn w:val="Aucuneliste"/>
    <w:rsid w:val="006E2355"/>
    <w:pPr>
      <w:numPr>
        <w:numId w:val="6"/>
      </w:numPr>
    </w:pPr>
  </w:style>
  <w:style w:type="numbering" w:customStyle="1" w:styleId="WWNum5">
    <w:name w:val="WWNum5"/>
    <w:basedOn w:val="Aucuneliste"/>
    <w:rsid w:val="006E2355"/>
    <w:pPr>
      <w:numPr>
        <w:numId w:val="7"/>
      </w:numPr>
    </w:pPr>
  </w:style>
  <w:style w:type="paragraph" w:customStyle="1" w:styleId="yiv3861666973msonormal">
    <w:name w:val="yiv3861666973msonormal"/>
    <w:basedOn w:val="Normal"/>
    <w:rsid w:val="00706F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507767085msonormal">
    <w:name w:val="yiv5507767085msonormal"/>
    <w:basedOn w:val="Normal"/>
    <w:rsid w:val="00FF244E"/>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WWNum11">
    <w:name w:val="WWNum11"/>
    <w:basedOn w:val="Aucuneliste"/>
    <w:rsid w:val="00805D43"/>
    <w:pPr>
      <w:numPr>
        <w:numId w:val="9"/>
      </w:numPr>
    </w:pPr>
  </w:style>
  <w:style w:type="paragraph" w:styleId="En-tte">
    <w:name w:val="header"/>
    <w:basedOn w:val="Normal"/>
    <w:link w:val="En-tteCar"/>
    <w:uiPriority w:val="99"/>
    <w:rsid w:val="00AD1F32"/>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AD1F32"/>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rsid w:val="00AD1F32"/>
    <w:pPr>
      <w:spacing w:after="120" w:line="240" w:lineRule="auto"/>
      <w:jc w:val="both"/>
    </w:pPr>
    <w:rPr>
      <w:rFonts w:ascii="Century Gothic" w:eastAsia="Times New Roman" w:hAnsi="Century Gothic" w:cs="Times New Roman"/>
      <w:sz w:val="22"/>
      <w:szCs w:val="24"/>
      <w:lang w:eastAsia="fr-FR"/>
    </w:rPr>
  </w:style>
  <w:style w:type="character" w:customStyle="1" w:styleId="CorpsdetexteCar">
    <w:name w:val="Corps de texte Car"/>
    <w:basedOn w:val="Policepardfaut"/>
    <w:link w:val="Corpsdetexte"/>
    <w:uiPriority w:val="99"/>
    <w:rsid w:val="00AD1F32"/>
    <w:rPr>
      <w:rFonts w:ascii="Century Gothic" w:eastAsia="Times New Roman" w:hAnsi="Century Gothic" w:cs="Times New Roman"/>
      <w:sz w:val="22"/>
      <w:szCs w:val="24"/>
      <w:lang w:eastAsia="fr-FR"/>
    </w:rPr>
  </w:style>
  <w:style w:type="paragraph" w:styleId="Pieddepage">
    <w:name w:val="footer"/>
    <w:basedOn w:val="Normal"/>
    <w:link w:val="PieddepageCar"/>
    <w:uiPriority w:val="99"/>
    <w:rsid w:val="00AD1F32"/>
    <w:pPr>
      <w:tabs>
        <w:tab w:val="center" w:pos="4536"/>
        <w:tab w:val="right" w:pos="9072"/>
      </w:tabs>
      <w:spacing w:after="0" w:line="240" w:lineRule="auto"/>
    </w:pPr>
    <w:rPr>
      <w:rFonts w:ascii="Bookman Old Style" w:eastAsia="Times New Roman" w:hAnsi="Bookman Old Style" w:cs="Times New Roman"/>
      <w:sz w:val="22"/>
      <w:szCs w:val="24"/>
      <w:lang w:eastAsia="fr-FR"/>
    </w:rPr>
  </w:style>
  <w:style w:type="character" w:customStyle="1" w:styleId="PieddepageCar">
    <w:name w:val="Pied de page Car"/>
    <w:basedOn w:val="Policepardfaut"/>
    <w:link w:val="Pieddepage"/>
    <w:uiPriority w:val="99"/>
    <w:rsid w:val="00AD1F32"/>
    <w:rPr>
      <w:rFonts w:ascii="Bookman Old Style" w:eastAsia="Times New Roman" w:hAnsi="Bookman Old Style" w:cs="Times New Roman"/>
      <w:sz w:val="22"/>
      <w:szCs w:val="24"/>
      <w:lang w:eastAsia="fr-FR"/>
    </w:rPr>
  </w:style>
  <w:style w:type="table" w:customStyle="1" w:styleId="TableGrid">
    <w:name w:val="TableGrid"/>
    <w:rsid w:val="006B15FC"/>
    <w:pPr>
      <w:spacing w:after="0" w:line="240" w:lineRule="auto"/>
    </w:pPr>
    <w:rPr>
      <w:sz w:val="22"/>
      <w:szCs w:val="22"/>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5045">
      <w:bodyDiv w:val="1"/>
      <w:marLeft w:val="0"/>
      <w:marRight w:val="0"/>
      <w:marTop w:val="0"/>
      <w:marBottom w:val="0"/>
      <w:divBdr>
        <w:top w:val="none" w:sz="0" w:space="0" w:color="auto"/>
        <w:left w:val="none" w:sz="0" w:space="0" w:color="auto"/>
        <w:bottom w:val="none" w:sz="0" w:space="0" w:color="auto"/>
        <w:right w:val="none" w:sz="0" w:space="0" w:color="auto"/>
      </w:divBdr>
    </w:div>
    <w:div w:id="114368298">
      <w:bodyDiv w:val="1"/>
      <w:marLeft w:val="0"/>
      <w:marRight w:val="0"/>
      <w:marTop w:val="0"/>
      <w:marBottom w:val="0"/>
      <w:divBdr>
        <w:top w:val="none" w:sz="0" w:space="0" w:color="auto"/>
        <w:left w:val="none" w:sz="0" w:space="0" w:color="auto"/>
        <w:bottom w:val="none" w:sz="0" w:space="0" w:color="auto"/>
        <w:right w:val="none" w:sz="0" w:space="0" w:color="auto"/>
      </w:divBdr>
    </w:div>
    <w:div w:id="126510315">
      <w:bodyDiv w:val="1"/>
      <w:marLeft w:val="0"/>
      <w:marRight w:val="0"/>
      <w:marTop w:val="0"/>
      <w:marBottom w:val="0"/>
      <w:divBdr>
        <w:top w:val="none" w:sz="0" w:space="0" w:color="auto"/>
        <w:left w:val="none" w:sz="0" w:space="0" w:color="auto"/>
        <w:bottom w:val="none" w:sz="0" w:space="0" w:color="auto"/>
        <w:right w:val="none" w:sz="0" w:space="0" w:color="auto"/>
      </w:divBdr>
    </w:div>
    <w:div w:id="221867902">
      <w:bodyDiv w:val="1"/>
      <w:marLeft w:val="0"/>
      <w:marRight w:val="0"/>
      <w:marTop w:val="0"/>
      <w:marBottom w:val="0"/>
      <w:divBdr>
        <w:top w:val="none" w:sz="0" w:space="0" w:color="auto"/>
        <w:left w:val="none" w:sz="0" w:space="0" w:color="auto"/>
        <w:bottom w:val="none" w:sz="0" w:space="0" w:color="auto"/>
        <w:right w:val="none" w:sz="0" w:space="0" w:color="auto"/>
      </w:divBdr>
    </w:div>
    <w:div w:id="229972426">
      <w:bodyDiv w:val="1"/>
      <w:marLeft w:val="0"/>
      <w:marRight w:val="0"/>
      <w:marTop w:val="0"/>
      <w:marBottom w:val="0"/>
      <w:divBdr>
        <w:top w:val="none" w:sz="0" w:space="0" w:color="auto"/>
        <w:left w:val="none" w:sz="0" w:space="0" w:color="auto"/>
        <w:bottom w:val="none" w:sz="0" w:space="0" w:color="auto"/>
        <w:right w:val="none" w:sz="0" w:space="0" w:color="auto"/>
      </w:divBdr>
    </w:div>
    <w:div w:id="266550025">
      <w:bodyDiv w:val="1"/>
      <w:marLeft w:val="0"/>
      <w:marRight w:val="0"/>
      <w:marTop w:val="0"/>
      <w:marBottom w:val="0"/>
      <w:divBdr>
        <w:top w:val="none" w:sz="0" w:space="0" w:color="auto"/>
        <w:left w:val="none" w:sz="0" w:space="0" w:color="auto"/>
        <w:bottom w:val="none" w:sz="0" w:space="0" w:color="auto"/>
        <w:right w:val="none" w:sz="0" w:space="0" w:color="auto"/>
      </w:divBdr>
    </w:div>
    <w:div w:id="294025017">
      <w:bodyDiv w:val="1"/>
      <w:marLeft w:val="0"/>
      <w:marRight w:val="0"/>
      <w:marTop w:val="0"/>
      <w:marBottom w:val="0"/>
      <w:divBdr>
        <w:top w:val="none" w:sz="0" w:space="0" w:color="auto"/>
        <w:left w:val="none" w:sz="0" w:space="0" w:color="auto"/>
        <w:bottom w:val="none" w:sz="0" w:space="0" w:color="auto"/>
        <w:right w:val="none" w:sz="0" w:space="0" w:color="auto"/>
      </w:divBdr>
    </w:div>
    <w:div w:id="302926704">
      <w:bodyDiv w:val="1"/>
      <w:marLeft w:val="0"/>
      <w:marRight w:val="0"/>
      <w:marTop w:val="0"/>
      <w:marBottom w:val="0"/>
      <w:divBdr>
        <w:top w:val="none" w:sz="0" w:space="0" w:color="auto"/>
        <w:left w:val="none" w:sz="0" w:space="0" w:color="auto"/>
        <w:bottom w:val="none" w:sz="0" w:space="0" w:color="auto"/>
        <w:right w:val="none" w:sz="0" w:space="0" w:color="auto"/>
      </w:divBdr>
    </w:div>
    <w:div w:id="325793471">
      <w:bodyDiv w:val="1"/>
      <w:marLeft w:val="0"/>
      <w:marRight w:val="0"/>
      <w:marTop w:val="0"/>
      <w:marBottom w:val="0"/>
      <w:divBdr>
        <w:top w:val="none" w:sz="0" w:space="0" w:color="auto"/>
        <w:left w:val="none" w:sz="0" w:space="0" w:color="auto"/>
        <w:bottom w:val="none" w:sz="0" w:space="0" w:color="auto"/>
        <w:right w:val="none" w:sz="0" w:space="0" w:color="auto"/>
      </w:divBdr>
    </w:div>
    <w:div w:id="411003152">
      <w:bodyDiv w:val="1"/>
      <w:marLeft w:val="0"/>
      <w:marRight w:val="0"/>
      <w:marTop w:val="0"/>
      <w:marBottom w:val="0"/>
      <w:divBdr>
        <w:top w:val="none" w:sz="0" w:space="0" w:color="auto"/>
        <w:left w:val="none" w:sz="0" w:space="0" w:color="auto"/>
        <w:bottom w:val="none" w:sz="0" w:space="0" w:color="auto"/>
        <w:right w:val="none" w:sz="0" w:space="0" w:color="auto"/>
      </w:divBdr>
    </w:div>
    <w:div w:id="531917116">
      <w:bodyDiv w:val="1"/>
      <w:marLeft w:val="0"/>
      <w:marRight w:val="0"/>
      <w:marTop w:val="0"/>
      <w:marBottom w:val="0"/>
      <w:divBdr>
        <w:top w:val="none" w:sz="0" w:space="0" w:color="auto"/>
        <w:left w:val="none" w:sz="0" w:space="0" w:color="auto"/>
        <w:bottom w:val="none" w:sz="0" w:space="0" w:color="auto"/>
        <w:right w:val="none" w:sz="0" w:space="0" w:color="auto"/>
      </w:divBdr>
    </w:div>
    <w:div w:id="532380212">
      <w:bodyDiv w:val="1"/>
      <w:marLeft w:val="0"/>
      <w:marRight w:val="0"/>
      <w:marTop w:val="0"/>
      <w:marBottom w:val="0"/>
      <w:divBdr>
        <w:top w:val="none" w:sz="0" w:space="0" w:color="auto"/>
        <w:left w:val="none" w:sz="0" w:space="0" w:color="auto"/>
        <w:bottom w:val="none" w:sz="0" w:space="0" w:color="auto"/>
        <w:right w:val="none" w:sz="0" w:space="0" w:color="auto"/>
      </w:divBdr>
    </w:div>
    <w:div w:id="551624369">
      <w:bodyDiv w:val="1"/>
      <w:marLeft w:val="0"/>
      <w:marRight w:val="0"/>
      <w:marTop w:val="0"/>
      <w:marBottom w:val="0"/>
      <w:divBdr>
        <w:top w:val="none" w:sz="0" w:space="0" w:color="auto"/>
        <w:left w:val="none" w:sz="0" w:space="0" w:color="auto"/>
        <w:bottom w:val="none" w:sz="0" w:space="0" w:color="auto"/>
        <w:right w:val="none" w:sz="0" w:space="0" w:color="auto"/>
      </w:divBdr>
    </w:div>
    <w:div w:id="578952868">
      <w:bodyDiv w:val="1"/>
      <w:marLeft w:val="0"/>
      <w:marRight w:val="0"/>
      <w:marTop w:val="0"/>
      <w:marBottom w:val="0"/>
      <w:divBdr>
        <w:top w:val="none" w:sz="0" w:space="0" w:color="auto"/>
        <w:left w:val="none" w:sz="0" w:space="0" w:color="auto"/>
        <w:bottom w:val="none" w:sz="0" w:space="0" w:color="auto"/>
        <w:right w:val="none" w:sz="0" w:space="0" w:color="auto"/>
      </w:divBdr>
    </w:div>
    <w:div w:id="661936682">
      <w:bodyDiv w:val="1"/>
      <w:marLeft w:val="0"/>
      <w:marRight w:val="0"/>
      <w:marTop w:val="0"/>
      <w:marBottom w:val="0"/>
      <w:divBdr>
        <w:top w:val="none" w:sz="0" w:space="0" w:color="auto"/>
        <w:left w:val="none" w:sz="0" w:space="0" w:color="auto"/>
        <w:bottom w:val="none" w:sz="0" w:space="0" w:color="auto"/>
        <w:right w:val="none" w:sz="0" w:space="0" w:color="auto"/>
      </w:divBdr>
    </w:div>
    <w:div w:id="722560977">
      <w:bodyDiv w:val="1"/>
      <w:marLeft w:val="0"/>
      <w:marRight w:val="0"/>
      <w:marTop w:val="0"/>
      <w:marBottom w:val="0"/>
      <w:divBdr>
        <w:top w:val="none" w:sz="0" w:space="0" w:color="auto"/>
        <w:left w:val="none" w:sz="0" w:space="0" w:color="auto"/>
        <w:bottom w:val="none" w:sz="0" w:space="0" w:color="auto"/>
        <w:right w:val="none" w:sz="0" w:space="0" w:color="auto"/>
      </w:divBdr>
    </w:div>
    <w:div w:id="768162069">
      <w:bodyDiv w:val="1"/>
      <w:marLeft w:val="0"/>
      <w:marRight w:val="0"/>
      <w:marTop w:val="0"/>
      <w:marBottom w:val="0"/>
      <w:divBdr>
        <w:top w:val="none" w:sz="0" w:space="0" w:color="auto"/>
        <w:left w:val="none" w:sz="0" w:space="0" w:color="auto"/>
        <w:bottom w:val="none" w:sz="0" w:space="0" w:color="auto"/>
        <w:right w:val="none" w:sz="0" w:space="0" w:color="auto"/>
      </w:divBdr>
    </w:div>
    <w:div w:id="1045178328">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306666105">
      <w:bodyDiv w:val="1"/>
      <w:marLeft w:val="0"/>
      <w:marRight w:val="0"/>
      <w:marTop w:val="0"/>
      <w:marBottom w:val="0"/>
      <w:divBdr>
        <w:top w:val="none" w:sz="0" w:space="0" w:color="auto"/>
        <w:left w:val="none" w:sz="0" w:space="0" w:color="auto"/>
        <w:bottom w:val="none" w:sz="0" w:space="0" w:color="auto"/>
        <w:right w:val="none" w:sz="0" w:space="0" w:color="auto"/>
      </w:divBdr>
    </w:div>
    <w:div w:id="1320038116">
      <w:bodyDiv w:val="1"/>
      <w:marLeft w:val="0"/>
      <w:marRight w:val="0"/>
      <w:marTop w:val="0"/>
      <w:marBottom w:val="0"/>
      <w:divBdr>
        <w:top w:val="none" w:sz="0" w:space="0" w:color="auto"/>
        <w:left w:val="none" w:sz="0" w:space="0" w:color="auto"/>
        <w:bottom w:val="none" w:sz="0" w:space="0" w:color="auto"/>
        <w:right w:val="none" w:sz="0" w:space="0" w:color="auto"/>
      </w:divBdr>
      <w:divsChild>
        <w:div w:id="271085208">
          <w:marLeft w:val="0"/>
          <w:marRight w:val="0"/>
          <w:marTop w:val="0"/>
          <w:marBottom w:val="0"/>
          <w:divBdr>
            <w:top w:val="none" w:sz="0" w:space="0" w:color="auto"/>
            <w:left w:val="none" w:sz="0" w:space="0" w:color="auto"/>
            <w:bottom w:val="none" w:sz="0" w:space="0" w:color="auto"/>
            <w:right w:val="none" w:sz="0" w:space="0" w:color="auto"/>
          </w:divBdr>
        </w:div>
        <w:div w:id="1863930836">
          <w:marLeft w:val="0"/>
          <w:marRight w:val="0"/>
          <w:marTop w:val="0"/>
          <w:marBottom w:val="0"/>
          <w:divBdr>
            <w:top w:val="none" w:sz="0" w:space="0" w:color="auto"/>
            <w:left w:val="none" w:sz="0" w:space="0" w:color="auto"/>
            <w:bottom w:val="none" w:sz="0" w:space="0" w:color="auto"/>
            <w:right w:val="none" w:sz="0" w:space="0" w:color="auto"/>
          </w:divBdr>
        </w:div>
        <w:div w:id="218706560">
          <w:marLeft w:val="0"/>
          <w:marRight w:val="0"/>
          <w:marTop w:val="0"/>
          <w:marBottom w:val="0"/>
          <w:divBdr>
            <w:top w:val="none" w:sz="0" w:space="0" w:color="auto"/>
            <w:left w:val="none" w:sz="0" w:space="0" w:color="auto"/>
            <w:bottom w:val="none" w:sz="0" w:space="0" w:color="auto"/>
            <w:right w:val="none" w:sz="0" w:space="0" w:color="auto"/>
          </w:divBdr>
        </w:div>
        <w:div w:id="1976523136">
          <w:marLeft w:val="0"/>
          <w:marRight w:val="0"/>
          <w:marTop w:val="0"/>
          <w:marBottom w:val="0"/>
          <w:divBdr>
            <w:top w:val="none" w:sz="0" w:space="0" w:color="auto"/>
            <w:left w:val="none" w:sz="0" w:space="0" w:color="auto"/>
            <w:bottom w:val="none" w:sz="0" w:space="0" w:color="auto"/>
            <w:right w:val="none" w:sz="0" w:space="0" w:color="auto"/>
          </w:divBdr>
        </w:div>
        <w:div w:id="645597580">
          <w:marLeft w:val="0"/>
          <w:marRight w:val="0"/>
          <w:marTop w:val="0"/>
          <w:marBottom w:val="0"/>
          <w:divBdr>
            <w:top w:val="none" w:sz="0" w:space="0" w:color="auto"/>
            <w:left w:val="none" w:sz="0" w:space="0" w:color="auto"/>
            <w:bottom w:val="none" w:sz="0" w:space="0" w:color="auto"/>
            <w:right w:val="none" w:sz="0" w:space="0" w:color="auto"/>
          </w:divBdr>
        </w:div>
        <w:div w:id="946817779">
          <w:marLeft w:val="0"/>
          <w:marRight w:val="0"/>
          <w:marTop w:val="0"/>
          <w:marBottom w:val="0"/>
          <w:divBdr>
            <w:top w:val="none" w:sz="0" w:space="0" w:color="auto"/>
            <w:left w:val="none" w:sz="0" w:space="0" w:color="auto"/>
            <w:bottom w:val="none" w:sz="0" w:space="0" w:color="auto"/>
            <w:right w:val="none" w:sz="0" w:space="0" w:color="auto"/>
          </w:divBdr>
        </w:div>
        <w:div w:id="1789620093">
          <w:marLeft w:val="0"/>
          <w:marRight w:val="0"/>
          <w:marTop w:val="0"/>
          <w:marBottom w:val="0"/>
          <w:divBdr>
            <w:top w:val="none" w:sz="0" w:space="0" w:color="auto"/>
            <w:left w:val="none" w:sz="0" w:space="0" w:color="auto"/>
            <w:bottom w:val="none" w:sz="0" w:space="0" w:color="auto"/>
            <w:right w:val="none" w:sz="0" w:space="0" w:color="auto"/>
          </w:divBdr>
        </w:div>
        <w:div w:id="1096554788">
          <w:marLeft w:val="0"/>
          <w:marRight w:val="0"/>
          <w:marTop w:val="0"/>
          <w:marBottom w:val="0"/>
          <w:divBdr>
            <w:top w:val="none" w:sz="0" w:space="0" w:color="auto"/>
            <w:left w:val="none" w:sz="0" w:space="0" w:color="auto"/>
            <w:bottom w:val="none" w:sz="0" w:space="0" w:color="auto"/>
            <w:right w:val="none" w:sz="0" w:space="0" w:color="auto"/>
          </w:divBdr>
        </w:div>
        <w:div w:id="135030830">
          <w:marLeft w:val="0"/>
          <w:marRight w:val="0"/>
          <w:marTop w:val="0"/>
          <w:marBottom w:val="0"/>
          <w:divBdr>
            <w:top w:val="none" w:sz="0" w:space="0" w:color="auto"/>
            <w:left w:val="none" w:sz="0" w:space="0" w:color="auto"/>
            <w:bottom w:val="none" w:sz="0" w:space="0" w:color="auto"/>
            <w:right w:val="none" w:sz="0" w:space="0" w:color="auto"/>
          </w:divBdr>
        </w:div>
        <w:div w:id="1674868296">
          <w:marLeft w:val="0"/>
          <w:marRight w:val="0"/>
          <w:marTop w:val="0"/>
          <w:marBottom w:val="0"/>
          <w:divBdr>
            <w:top w:val="none" w:sz="0" w:space="0" w:color="auto"/>
            <w:left w:val="none" w:sz="0" w:space="0" w:color="auto"/>
            <w:bottom w:val="none" w:sz="0" w:space="0" w:color="auto"/>
            <w:right w:val="none" w:sz="0" w:space="0" w:color="auto"/>
          </w:divBdr>
        </w:div>
        <w:div w:id="1486045126">
          <w:marLeft w:val="0"/>
          <w:marRight w:val="0"/>
          <w:marTop w:val="0"/>
          <w:marBottom w:val="0"/>
          <w:divBdr>
            <w:top w:val="none" w:sz="0" w:space="0" w:color="auto"/>
            <w:left w:val="none" w:sz="0" w:space="0" w:color="auto"/>
            <w:bottom w:val="none" w:sz="0" w:space="0" w:color="auto"/>
            <w:right w:val="none" w:sz="0" w:space="0" w:color="auto"/>
          </w:divBdr>
        </w:div>
        <w:div w:id="777913398">
          <w:marLeft w:val="0"/>
          <w:marRight w:val="0"/>
          <w:marTop w:val="0"/>
          <w:marBottom w:val="0"/>
          <w:divBdr>
            <w:top w:val="none" w:sz="0" w:space="0" w:color="auto"/>
            <w:left w:val="none" w:sz="0" w:space="0" w:color="auto"/>
            <w:bottom w:val="none" w:sz="0" w:space="0" w:color="auto"/>
            <w:right w:val="none" w:sz="0" w:space="0" w:color="auto"/>
          </w:divBdr>
        </w:div>
        <w:div w:id="95250297">
          <w:marLeft w:val="0"/>
          <w:marRight w:val="0"/>
          <w:marTop w:val="0"/>
          <w:marBottom w:val="0"/>
          <w:divBdr>
            <w:top w:val="none" w:sz="0" w:space="0" w:color="auto"/>
            <w:left w:val="none" w:sz="0" w:space="0" w:color="auto"/>
            <w:bottom w:val="none" w:sz="0" w:space="0" w:color="auto"/>
            <w:right w:val="none" w:sz="0" w:space="0" w:color="auto"/>
          </w:divBdr>
        </w:div>
        <w:div w:id="1049958409">
          <w:marLeft w:val="0"/>
          <w:marRight w:val="0"/>
          <w:marTop w:val="0"/>
          <w:marBottom w:val="0"/>
          <w:divBdr>
            <w:top w:val="none" w:sz="0" w:space="0" w:color="auto"/>
            <w:left w:val="none" w:sz="0" w:space="0" w:color="auto"/>
            <w:bottom w:val="none" w:sz="0" w:space="0" w:color="auto"/>
            <w:right w:val="none" w:sz="0" w:space="0" w:color="auto"/>
          </w:divBdr>
        </w:div>
        <w:div w:id="835419257">
          <w:marLeft w:val="0"/>
          <w:marRight w:val="0"/>
          <w:marTop w:val="0"/>
          <w:marBottom w:val="0"/>
          <w:divBdr>
            <w:top w:val="none" w:sz="0" w:space="0" w:color="auto"/>
            <w:left w:val="none" w:sz="0" w:space="0" w:color="auto"/>
            <w:bottom w:val="none" w:sz="0" w:space="0" w:color="auto"/>
            <w:right w:val="none" w:sz="0" w:space="0" w:color="auto"/>
          </w:divBdr>
        </w:div>
        <w:div w:id="1249539483">
          <w:marLeft w:val="0"/>
          <w:marRight w:val="0"/>
          <w:marTop w:val="0"/>
          <w:marBottom w:val="0"/>
          <w:divBdr>
            <w:top w:val="none" w:sz="0" w:space="0" w:color="auto"/>
            <w:left w:val="none" w:sz="0" w:space="0" w:color="auto"/>
            <w:bottom w:val="none" w:sz="0" w:space="0" w:color="auto"/>
            <w:right w:val="none" w:sz="0" w:space="0" w:color="auto"/>
          </w:divBdr>
        </w:div>
        <w:div w:id="1831167425">
          <w:marLeft w:val="0"/>
          <w:marRight w:val="0"/>
          <w:marTop w:val="0"/>
          <w:marBottom w:val="0"/>
          <w:divBdr>
            <w:top w:val="none" w:sz="0" w:space="0" w:color="auto"/>
            <w:left w:val="none" w:sz="0" w:space="0" w:color="auto"/>
            <w:bottom w:val="none" w:sz="0" w:space="0" w:color="auto"/>
            <w:right w:val="none" w:sz="0" w:space="0" w:color="auto"/>
          </w:divBdr>
        </w:div>
        <w:div w:id="1448239475">
          <w:marLeft w:val="0"/>
          <w:marRight w:val="0"/>
          <w:marTop w:val="0"/>
          <w:marBottom w:val="0"/>
          <w:divBdr>
            <w:top w:val="none" w:sz="0" w:space="0" w:color="auto"/>
            <w:left w:val="none" w:sz="0" w:space="0" w:color="auto"/>
            <w:bottom w:val="none" w:sz="0" w:space="0" w:color="auto"/>
            <w:right w:val="none" w:sz="0" w:space="0" w:color="auto"/>
          </w:divBdr>
        </w:div>
      </w:divsChild>
    </w:div>
    <w:div w:id="1444958282">
      <w:bodyDiv w:val="1"/>
      <w:marLeft w:val="0"/>
      <w:marRight w:val="0"/>
      <w:marTop w:val="0"/>
      <w:marBottom w:val="0"/>
      <w:divBdr>
        <w:top w:val="none" w:sz="0" w:space="0" w:color="auto"/>
        <w:left w:val="none" w:sz="0" w:space="0" w:color="auto"/>
        <w:bottom w:val="none" w:sz="0" w:space="0" w:color="auto"/>
        <w:right w:val="none" w:sz="0" w:space="0" w:color="auto"/>
      </w:divBdr>
    </w:div>
    <w:div w:id="1552158414">
      <w:bodyDiv w:val="1"/>
      <w:marLeft w:val="0"/>
      <w:marRight w:val="0"/>
      <w:marTop w:val="0"/>
      <w:marBottom w:val="0"/>
      <w:divBdr>
        <w:top w:val="none" w:sz="0" w:space="0" w:color="auto"/>
        <w:left w:val="none" w:sz="0" w:space="0" w:color="auto"/>
        <w:bottom w:val="none" w:sz="0" w:space="0" w:color="auto"/>
        <w:right w:val="none" w:sz="0" w:space="0" w:color="auto"/>
      </w:divBdr>
    </w:div>
    <w:div w:id="1637448449">
      <w:bodyDiv w:val="1"/>
      <w:marLeft w:val="0"/>
      <w:marRight w:val="0"/>
      <w:marTop w:val="0"/>
      <w:marBottom w:val="0"/>
      <w:divBdr>
        <w:top w:val="none" w:sz="0" w:space="0" w:color="auto"/>
        <w:left w:val="none" w:sz="0" w:space="0" w:color="auto"/>
        <w:bottom w:val="none" w:sz="0" w:space="0" w:color="auto"/>
        <w:right w:val="none" w:sz="0" w:space="0" w:color="auto"/>
      </w:divBdr>
      <w:divsChild>
        <w:div w:id="75133908">
          <w:marLeft w:val="0"/>
          <w:marRight w:val="0"/>
          <w:marTop w:val="0"/>
          <w:marBottom w:val="450"/>
          <w:divBdr>
            <w:top w:val="none" w:sz="0" w:space="0" w:color="auto"/>
            <w:left w:val="none" w:sz="0" w:space="0" w:color="auto"/>
            <w:bottom w:val="none" w:sz="0" w:space="0" w:color="auto"/>
            <w:right w:val="none" w:sz="0" w:space="0" w:color="auto"/>
          </w:divBdr>
        </w:div>
      </w:divsChild>
    </w:div>
    <w:div w:id="1646160170">
      <w:bodyDiv w:val="1"/>
      <w:marLeft w:val="0"/>
      <w:marRight w:val="0"/>
      <w:marTop w:val="0"/>
      <w:marBottom w:val="0"/>
      <w:divBdr>
        <w:top w:val="none" w:sz="0" w:space="0" w:color="auto"/>
        <w:left w:val="none" w:sz="0" w:space="0" w:color="auto"/>
        <w:bottom w:val="none" w:sz="0" w:space="0" w:color="auto"/>
        <w:right w:val="none" w:sz="0" w:space="0" w:color="auto"/>
      </w:divBdr>
    </w:div>
    <w:div w:id="1647202375">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sChild>
        <w:div w:id="1671060652">
          <w:marLeft w:val="0"/>
          <w:marRight w:val="0"/>
          <w:marTop w:val="0"/>
          <w:marBottom w:val="450"/>
          <w:divBdr>
            <w:top w:val="none" w:sz="0" w:space="0" w:color="auto"/>
            <w:left w:val="none" w:sz="0" w:space="0" w:color="auto"/>
            <w:bottom w:val="none" w:sz="0" w:space="0" w:color="auto"/>
            <w:right w:val="none" w:sz="0" w:space="0" w:color="auto"/>
          </w:divBdr>
        </w:div>
      </w:divsChild>
    </w:div>
    <w:div w:id="1735926421">
      <w:bodyDiv w:val="1"/>
      <w:marLeft w:val="0"/>
      <w:marRight w:val="0"/>
      <w:marTop w:val="0"/>
      <w:marBottom w:val="0"/>
      <w:divBdr>
        <w:top w:val="none" w:sz="0" w:space="0" w:color="auto"/>
        <w:left w:val="none" w:sz="0" w:space="0" w:color="auto"/>
        <w:bottom w:val="none" w:sz="0" w:space="0" w:color="auto"/>
        <w:right w:val="none" w:sz="0" w:space="0" w:color="auto"/>
      </w:divBdr>
    </w:div>
    <w:div w:id="1969772454">
      <w:bodyDiv w:val="1"/>
      <w:marLeft w:val="0"/>
      <w:marRight w:val="0"/>
      <w:marTop w:val="0"/>
      <w:marBottom w:val="0"/>
      <w:divBdr>
        <w:top w:val="none" w:sz="0" w:space="0" w:color="auto"/>
        <w:left w:val="none" w:sz="0" w:space="0" w:color="auto"/>
        <w:bottom w:val="none" w:sz="0" w:space="0" w:color="auto"/>
        <w:right w:val="none" w:sz="0" w:space="0" w:color="auto"/>
      </w:divBdr>
    </w:div>
    <w:div w:id="1981422382">
      <w:bodyDiv w:val="1"/>
      <w:marLeft w:val="0"/>
      <w:marRight w:val="0"/>
      <w:marTop w:val="0"/>
      <w:marBottom w:val="0"/>
      <w:divBdr>
        <w:top w:val="none" w:sz="0" w:space="0" w:color="auto"/>
        <w:left w:val="none" w:sz="0" w:space="0" w:color="auto"/>
        <w:bottom w:val="none" w:sz="0" w:space="0" w:color="auto"/>
        <w:right w:val="none" w:sz="0" w:space="0" w:color="auto"/>
      </w:divBdr>
    </w:div>
    <w:div w:id="2029915147">
      <w:bodyDiv w:val="1"/>
      <w:marLeft w:val="0"/>
      <w:marRight w:val="0"/>
      <w:marTop w:val="0"/>
      <w:marBottom w:val="0"/>
      <w:divBdr>
        <w:top w:val="none" w:sz="0" w:space="0" w:color="auto"/>
        <w:left w:val="none" w:sz="0" w:space="0" w:color="auto"/>
        <w:bottom w:val="none" w:sz="0" w:space="0" w:color="auto"/>
        <w:right w:val="none" w:sz="0" w:space="0" w:color="auto"/>
      </w:divBdr>
    </w:div>
    <w:div w:id="2034113237">
      <w:bodyDiv w:val="1"/>
      <w:marLeft w:val="0"/>
      <w:marRight w:val="0"/>
      <w:marTop w:val="0"/>
      <w:marBottom w:val="0"/>
      <w:divBdr>
        <w:top w:val="none" w:sz="0" w:space="0" w:color="auto"/>
        <w:left w:val="none" w:sz="0" w:space="0" w:color="auto"/>
        <w:bottom w:val="none" w:sz="0" w:space="0" w:color="auto"/>
        <w:right w:val="none" w:sz="0" w:space="0" w:color="auto"/>
      </w:divBdr>
    </w:div>
    <w:div w:id="2045398422">
      <w:bodyDiv w:val="1"/>
      <w:marLeft w:val="0"/>
      <w:marRight w:val="0"/>
      <w:marTop w:val="0"/>
      <w:marBottom w:val="0"/>
      <w:divBdr>
        <w:top w:val="none" w:sz="0" w:space="0" w:color="auto"/>
        <w:left w:val="none" w:sz="0" w:space="0" w:color="auto"/>
        <w:bottom w:val="none" w:sz="0" w:space="0" w:color="auto"/>
        <w:right w:val="none" w:sz="0" w:space="0" w:color="auto"/>
      </w:divBdr>
    </w:div>
    <w:div w:id="2060662213">
      <w:bodyDiv w:val="1"/>
      <w:marLeft w:val="0"/>
      <w:marRight w:val="0"/>
      <w:marTop w:val="0"/>
      <w:marBottom w:val="0"/>
      <w:divBdr>
        <w:top w:val="none" w:sz="0" w:space="0" w:color="auto"/>
        <w:left w:val="none" w:sz="0" w:space="0" w:color="auto"/>
        <w:bottom w:val="none" w:sz="0" w:space="0" w:color="auto"/>
        <w:right w:val="none" w:sz="0" w:space="0" w:color="auto"/>
      </w:divBdr>
    </w:div>
    <w:div w:id="20704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1F4B-0679-474B-BD3E-30AB3B29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2243</Words>
  <Characters>12340</Characters>
  <Application>Microsoft Office Word</Application>
  <DocSecurity>0</DocSecurity>
  <Lines>102</Lines>
  <Paragraphs>29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D 2022/25 DELIBERATION RELATIVE AU PROJET DE  LA MISE EN PLACE DU REGIME INDEMNI</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admr</dc:creator>
  <cp:keywords/>
  <dc:description/>
  <cp:lastModifiedBy>Elisabeth DUCHATELET</cp:lastModifiedBy>
  <cp:revision>2</cp:revision>
  <cp:lastPrinted>2022-08-08T15:57:00Z</cp:lastPrinted>
  <dcterms:created xsi:type="dcterms:W3CDTF">2022-08-09T08:07:00Z</dcterms:created>
  <dcterms:modified xsi:type="dcterms:W3CDTF">2022-08-09T08:07:00Z</dcterms:modified>
</cp:coreProperties>
</file>