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C60AD" w14:textId="7CB58291" w:rsidR="00847774" w:rsidRDefault="00847774" w:rsidP="00847774">
      <w:pPr>
        <w:rPr>
          <w:noProof/>
        </w:rPr>
      </w:pPr>
    </w:p>
    <w:p w14:paraId="5A5EFDF1" w14:textId="77777777" w:rsidR="00847774" w:rsidRDefault="00847774" w:rsidP="00847774">
      <w:pPr>
        <w:rPr>
          <w:noProof/>
        </w:rPr>
      </w:pPr>
    </w:p>
    <w:p w14:paraId="7E610B73" w14:textId="519C8A5F" w:rsidR="00847774" w:rsidRDefault="00847774" w:rsidP="00847774">
      <w:pPr>
        <w:ind w:left="3261"/>
      </w:pPr>
      <w:r>
        <w:rPr>
          <w:noProof/>
        </w:rPr>
        <w:drawing>
          <wp:inline distT="0" distB="0" distL="0" distR="0" wp14:anchorId="075EA22D" wp14:editId="6B022E5D">
            <wp:extent cx="6480000" cy="485284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bildung 1.png"/>
                    <pic:cNvPicPr/>
                  </pic:nvPicPr>
                  <pic:blipFill>
                    <a:blip r:embed="rId8"/>
                    <a:stretch>
                      <a:fillRect/>
                    </a:stretch>
                  </pic:blipFill>
                  <pic:spPr>
                    <a:xfrm>
                      <a:off x="0" y="0"/>
                      <a:ext cx="6480000" cy="4852845"/>
                    </a:xfrm>
                    <a:prstGeom prst="rect">
                      <a:avLst/>
                    </a:prstGeom>
                  </pic:spPr>
                </pic:pic>
              </a:graphicData>
            </a:graphic>
          </wp:inline>
        </w:drawing>
      </w:r>
    </w:p>
    <w:p w14:paraId="7D75514C" w14:textId="77777777" w:rsidR="00847774" w:rsidRDefault="00847774" w:rsidP="00847774">
      <w:pPr>
        <w:ind w:left="3261"/>
      </w:pPr>
    </w:p>
    <w:tbl>
      <w:tblPr>
        <w:tblStyle w:val="Tabellenraster"/>
        <w:tblW w:w="4964" w:type="pct"/>
        <w:jc w:val="center"/>
        <w:tblLook w:val="04A0" w:firstRow="1" w:lastRow="0" w:firstColumn="1" w:lastColumn="0" w:noHBand="0" w:noVBand="1"/>
      </w:tblPr>
      <w:tblGrid>
        <w:gridCol w:w="4050"/>
        <w:gridCol w:w="6365"/>
        <w:gridCol w:w="4050"/>
      </w:tblGrid>
      <w:tr w:rsidR="004E4148" w:rsidRPr="00AE0CDA" w14:paraId="62C9BF78" w14:textId="77777777" w:rsidTr="0025719E">
        <w:trPr>
          <w:jc w:val="center"/>
        </w:trPr>
        <w:tc>
          <w:tcPr>
            <w:tcW w:w="1400" w:type="pct"/>
            <w:tcBorders>
              <w:top w:val="nil"/>
              <w:left w:val="nil"/>
              <w:bottom w:val="single" w:sz="4" w:space="0" w:color="auto"/>
              <w:right w:val="nil"/>
            </w:tcBorders>
          </w:tcPr>
          <w:p w14:paraId="41AA1F77" w14:textId="77777777" w:rsidR="004E4148" w:rsidRPr="004D01DE" w:rsidRDefault="004E4148" w:rsidP="001063D0">
            <w:pPr>
              <w:pStyle w:val="berschrift1"/>
              <w:spacing w:line="312" w:lineRule="auto"/>
              <w:outlineLvl w:val="0"/>
            </w:pPr>
            <w:r>
              <w:lastRenderedPageBreak/>
              <w:t xml:space="preserve">↓ </w:t>
            </w:r>
            <w:r w:rsidRPr="004D01DE">
              <w:t>Lernprodukt</w:t>
            </w:r>
            <w:r>
              <w:t>e</w:t>
            </w:r>
          </w:p>
        </w:tc>
        <w:tc>
          <w:tcPr>
            <w:tcW w:w="2200" w:type="pct"/>
            <w:tcBorders>
              <w:top w:val="nil"/>
              <w:left w:val="nil"/>
              <w:bottom w:val="single" w:sz="4" w:space="0" w:color="auto"/>
              <w:right w:val="nil"/>
            </w:tcBorders>
          </w:tcPr>
          <w:p w14:paraId="3685E987" w14:textId="77777777" w:rsidR="004E4148" w:rsidRPr="004D01DE" w:rsidRDefault="004E4148" w:rsidP="001063D0">
            <w:pPr>
              <w:pStyle w:val="berschrift1"/>
              <w:spacing w:line="312" w:lineRule="auto"/>
              <w:outlineLvl w:val="0"/>
              <w:rPr>
                <w:sz w:val="24"/>
                <w:szCs w:val="24"/>
              </w:rPr>
            </w:pPr>
            <w:r>
              <w:t xml:space="preserve">↓ </w:t>
            </w:r>
            <w:r w:rsidRPr="004D01DE">
              <w:t>Lernschritt</w:t>
            </w:r>
            <w:r>
              <w:t>e</w:t>
            </w:r>
          </w:p>
        </w:tc>
        <w:tc>
          <w:tcPr>
            <w:tcW w:w="1400" w:type="pct"/>
            <w:tcBorders>
              <w:top w:val="nil"/>
              <w:left w:val="nil"/>
              <w:bottom w:val="single" w:sz="4" w:space="0" w:color="auto"/>
              <w:right w:val="nil"/>
            </w:tcBorders>
          </w:tcPr>
          <w:p w14:paraId="4A5CBCF4" w14:textId="77777777" w:rsidR="004E4148" w:rsidRPr="004D01DE" w:rsidRDefault="004E4148" w:rsidP="001063D0">
            <w:pPr>
              <w:pStyle w:val="berschrift1"/>
              <w:spacing w:line="312" w:lineRule="auto"/>
              <w:outlineLvl w:val="0"/>
            </w:pPr>
            <w:r>
              <w:t xml:space="preserve">↓ </w:t>
            </w:r>
            <w:r w:rsidRPr="004D01DE">
              <w:t>Lernmedi</w:t>
            </w:r>
            <w:r>
              <w:t>en</w:t>
            </w:r>
          </w:p>
        </w:tc>
      </w:tr>
      <w:tr w:rsidR="004E4148" w:rsidRPr="00AE0CDA" w14:paraId="1FB59A45" w14:textId="77777777" w:rsidTr="0025719E">
        <w:trPr>
          <w:trHeight w:val="27"/>
          <w:jc w:val="center"/>
        </w:trPr>
        <w:tc>
          <w:tcPr>
            <w:tcW w:w="1400" w:type="pct"/>
            <w:tcBorders>
              <w:top w:val="single" w:sz="4" w:space="0" w:color="auto"/>
              <w:left w:val="single" w:sz="4" w:space="0" w:color="auto"/>
              <w:bottom w:val="nil"/>
              <w:right w:val="single" w:sz="4" w:space="0" w:color="auto"/>
            </w:tcBorders>
            <w:shd w:val="clear" w:color="auto" w:fill="48A9DA" w:themeFill="accent6"/>
          </w:tcPr>
          <w:p w14:paraId="70C34ED5" w14:textId="77777777" w:rsidR="004E4148" w:rsidRPr="00EC0FFB" w:rsidRDefault="004E4148" w:rsidP="001063D0">
            <w:pPr>
              <w:rPr>
                <w:rStyle w:val="Hervorhebung"/>
                <w:rFonts w:ascii="Arial Narrow" w:eastAsiaTheme="minorHAnsi" w:hAnsi="Arial Narrow"/>
                <w:i/>
                <w:iCs w:val="0"/>
                <w:color w:val="FFFFFF" w:themeColor="background1"/>
                <w:szCs w:val="24"/>
              </w:rPr>
            </w:pPr>
            <w:r w:rsidRPr="00EC0FFB">
              <w:rPr>
                <w:color w:val="FFFFFF" w:themeColor="background1"/>
                <w:szCs w:val="24"/>
              </w:rPr>
              <w:t>Phänomen</w:t>
            </w:r>
            <w:r>
              <w:rPr>
                <w:color w:val="FFFFFF" w:themeColor="background1"/>
                <w:szCs w:val="24"/>
              </w:rPr>
              <w:t xml:space="preserve"> – real und allgemein</w:t>
            </w:r>
          </w:p>
        </w:tc>
        <w:tc>
          <w:tcPr>
            <w:tcW w:w="2200" w:type="pct"/>
            <w:tcBorders>
              <w:top w:val="single" w:sz="4" w:space="0" w:color="auto"/>
              <w:left w:val="single" w:sz="4" w:space="0" w:color="auto"/>
              <w:bottom w:val="nil"/>
              <w:right w:val="single" w:sz="4" w:space="0" w:color="auto"/>
            </w:tcBorders>
            <w:shd w:val="clear" w:color="auto" w:fill="48A9DA" w:themeFill="accent6"/>
          </w:tcPr>
          <w:p w14:paraId="0FB44555" w14:textId="77777777" w:rsidR="004E4148" w:rsidRPr="00EC0FFB" w:rsidRDefault="004E4148" w:rsidP="001063D0">
            <w:pPr>
              <w:rPr>
                <w:color w:val="FFFFFF" w:themeColor="background1"/>
                <w:sz w:val="22"/>
              </w:rPr>
            </w:pPr>
            <w:r w:rsidRPr="00EC0FFB">
              <w:rPr>
                <w:color w:val="FFFFFF" w:themeColor="background1"/>
                <w:szCs w:val="24"/>
              </w:rPr>
              <w:t>Verallgemeiner</w:t>
            </w:r>
            <w:r>
              <w:rPr>
                <w:color w:val="FFFFFF" w:themeColor="background1"/>
                <w:szCs w:val="24"/>
              </w:rPr>
              <w:t>n (v</w:t>
            </w:r>
            <w:r w:rsidRPr="00EC0FFB">
              <w:rPr>
                <w:color w:val="FFFFFF" w:themeColor="background1"/>
                <w:szCs w:val="24"/>
              </w:rPr>
              <w:t>on der Beobachtung zum Phänomen</w:t>
            </w:r>
            <w:r>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48A9DA" w:themeFill="accent6"/>
          </w:tcPr>
          <w:p w14:paraId="11D47C6A" w14:textId="77777777" w:rsidR="004E4148" w:rsidRPr="00EC0FFB" w:rsidRDefault="004E4148" w:rsidP="001063D0">
            <w:pPr>
              <w:rPr>
                <w:color w:val="FFFFFF" w:themeColor="background1"/>
                <w:szCs w:val="24"/>
              </w:rPr>
            </w:pPr>
            <w:r w:rsidRPr="00EC0FFB">
              <w:rPr>
                <w:color w:val="FFFFFF" w:themeColor="background1"/>
                <w:szCs w:val="24"/>
              </w:rPr>
              <w:t>Dokumentation</w:t>
            </w:r>
          </w:p>
        </w:tc>
      </w:tr>
      <w:tr w:rsidR="004E4148" w:rsidRPr="00AE0CDA" w14:paraId="4ABF49F2"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14EBFF8B" w14:textId="441FD549" w:rsidR="004E4148" w:rsidRPr="00253D7A" w:rsidRDefault="004E4148" w:rsidP="001063D0">
            <w:pPr>
              <w:rPr>
                <w:rStyle w:val="Hervorhebung"/>
                <w:szCs w:val="20"/>
              </w:rPr>
            </w:pPr>
          </w:p>
        </w:tc>
        <w:tc>
          <w:tcPr>
            <w:tcW w:w="2200" w:type="pct"/>
            <w:tcBorders>
              <w:top w:val="nil"/>
              <w:left w:val="single" w:sz="4" w:space="0" w:color="auto"/>
              <w:bottom w:val="single" w:sz="4" w:space="0" w:color="auto"/>
              <w:right w:val="single" w:sz="4" w:space="0" w:color="auto"/>
            </w:tcBorders>
          </w:tcPr>
          <w:p w14:paraId="3CB72CFF" w14:textId="6F059486" w:rsidR="004E4148" w:rsidRPr="00253D7A" w:rsidRDefault="004E4148" w:rsidP="001063D0">
            <w:pPr>
              <w:rPr>
                <w:rStyle w:val="Hervorhebung"/>
                <w:szCs w:val="20"/>
              </w:rPr>
            </w:pPr>
          </w:p>
        </w:tc>
        <w:tc>
          <w:tcPr>
            <w:tcW w:w="1400" w:type="pct"/>
            <w:tcBorders>
              <w:top w:val="nil"/>
              <w:left w:val="single" w:sz="4" w:space="0" w:color="auto"/>
              <w:bottom w:val="single" w:sz="4" w:space="0" w:color="auto"/>
              <w:right w:val="single" w:sz="4" w:space="0" w:color="auto"/>
            </w:tcBorders>
          </w:tcPr>
          <w:p w14:paraId="0F9B0FF1" w14:textId="1E02C926" w:rsidR="004E4148" w:rsidRPr="00253D7A" w:rsidRDefault="004E4148" w:rsidP="001063D0">
            <w:pPr>
              <w:rPr>
                <w:rStyle w:val="Hervorhebung"/>
                <w:iCs w:val="0"/>
                <w:szCs w:val="20"/>
              </w:rPr>
            </w:pPr>
          </w:p>
        </w:tc>
      </w:tr>
      <w:tr w:rsidR="004E4148" w:rsidRPr="00AE0CDA" w14:paraId="52DC1F90" w14:textId="77777777" w:rsidTr="0025719E">
        <w:trPr>
          <w:trHeight w:val="27"/>
          <w:jc w:val="center"/>
        </w:trPr>
        <w:tc>
          <w:tcPr>
            <w:tcW w:w="1400" w:type="pct"/>
            <w:tcBorders>
              <w:top w:val="single" w:sz="4" w:space="0" w:color="auto"/>
              <w:left w:val="single" w:sz="4" w:space="0" w:color="auto"/>
              <w:bottom w:val="nil"/>
              <w:right w:val="single" w:sz="4" w:space="0" w:color="auto"/>
            </w:tcBorders>
            <w:shd w:val="clear" w:color="auto" w:fill="AD3B76" w:themeFill="accent2"/>
          </w:tcPr>
          <w:p w14:paraId="2784A800" w14:textId="77777777" w:rsidR="004E4148" w:rsidRPr="006F1FA4" w:rsidRDefault="004E4148" w:rsidP="001063D0">
            <w:pPr>
              <w:rPr>
                <w:color w:val="FFFFFF" w:themeColor="background1"/>
                <w:szCs w:val="24"/>
              </w:rPr>
            </w:pPr>
            <w:r w:rsidRPr="006F1FA4">
              <w:rPr>
                <w:color w:val="FFFFFF" w:themeColor="background1"/>
                <w:szCs w:val="24"/>
              </w:rPr>
              <w:t>Modell – mental und allgemein</w:t>
            </w:r>
          </w:p>
        </w:tc>
        <w:tc>
          <w:tcPr>
            <w:tcW w:w="2200" w:type="pct"/>
            <w:tcBorders>
              <w:top w:val="single" w:sz="4" w:space="0" w:color="auto"/>
              <w:left w:val="single" w:sz="4" w:space="0" w:color="auto"/>
              <w:bottom w:val="nil"/>
              <w:right w:val="single" w:sz="4" w:space="0" w:color="auto"/>
            </w:tcBorders>
            <w:shd w:val="clear" w:color="auto" w:fill="AD3B76" w:themeFill="accent2"/>
          </w:tcPr>
          <w:p w14:paraId="272DCEBC" w14:textId="77777777" w:rsidR="004E4148" w:rsidRPr="006F1FA4" w:rsidRDefault="004E4148" w:rsidP="001063D0">
            <w:pPr>
              <w:rPr>
                <w:color w:val="FFFFFF" w:themeColor="background1"/>
                <w:szCs w:val="24"/>
              </w:rPr>
            </w:pPr>
            <w:r w:rsidRPr="006F1FA4">
              <w:rPr>
                <w:color w:val="FFFFFF" w:themeColor="background1"/>
                <w:szCs w:val="24"/>
              </w:rPr>
              <w:t>Abstrahieren (vom Phänomen zum Modell)</w:t>
            </w:r>
          </w:p>
        </w:tc>
        <w:tc>
          <w:tcPr>
            <w:tcW w:w="1400" w:type="pct"/>
            <w:tcBorders>
              <w:top w:val="single" w:sz="4" w:space="0" w:color="auto"/>
              <w:left w:val="single" w:sz="4" w:space="0" w:color="auto"/>
              <w:bottom w:val="nil"/>
              <w:right w:val="single" w:sz="4" w:space="0" w:color="auto"/>
            </w:tcBorders>
            <w:shd w:val="clear" w:color="auto" w:fill="AD3B76" w:themeFill="accent2"/>
          </w:tcPr>
          <w:p w14:paraId="2360C7C2" w14:textId="77777777" w:rsidR="004E4148" w:rsidRPr="006F1FA4" w:rsidRDefault="004E4148" w:rsidP="001063D0">
            <w:pPr>
              <w:rPr>
                <w:color w:val="FFFFFF" w:themeColor="background1"/>
                <w:szCs w:val="24"/>
              </w:rPr>
            </w:pPr>
            <w:r w:rsidRPr="006F1FA4">
              <w:rPr>
                <w:color w:val="FFFFFF" w:themeColor="background1"/>
                <w:szCs w:val="24"/>
              </w:rPr>
              <w:t>Visualisierung</w:t>
            </w:r>
          </w:p>
        </w:tc>
      </w:tr>
      <w:tr w:rsidR="004E4148" w:rsidRPr="00AE0CDA" w14:paraId="10A94E32"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61B3B918" w14:textId="607F916B" w:rsidR="004E4148" w:rsidRPr="00253D7A" w:rsidRDefault="004E4148" w:rsidP="001063D0">
            <w:pPr>
              <w:rPr>
                <w:rStyle w:val="Hervorhebung"/>
                <w:szCs w:val="20"/>
              </w:rPr>
            </w:pPr>
          </w:p>
        </w:tc>
        <w:tc>
          <w:tcPr>
            <w:tcW w:w="2200" w:type="pct"/>
            <w:tcBorders>
              <w:top w:val="nil"/>
              <w:left w:val="single" w:sz="4" w:space="0" w:color="auto"/>
              <w:bottom w:val="single" w:sz="4" w:space="0" w:color="auto"/>
              <w:right w:val="single" w:sz="4" w:space="0" w:color="auto"/>
            </w:tcBorders>
          </w:tcPr>
          <w:p w14:paraId="46D0A922" w14:textId="3F0290F3" w:rsidR="004E4148" w:rsidRPr="008D0AAF" w:rsidRDefault="004E4148" w:rsidP="001063D0">
            <w:pPr>
              <w:rPr>
                <w:rStyle w:val="Hervorhebung"/>
                <w:szCs w:val="20"/>
              </w:rPr>
            </w:pPr>
          </w:p>
        </w:tc>
        <w:tc>
          <w:tcPr>
            <w:tcW w:w="1400" w:type="pct"/>
            <w:tcBorders>
              <w:top w:val="nil"/>
              <w:left w:val="single" w:sz="4" w:space="0" w:color="auto"/>
              <w:bottom w:val="single" w:sz="4" w:space="0" w:color="auto"/>
              <w:right w:val="single" w:sz="4" w:space="0" w:color="auto"/>
            </w:tcBorders>
          </w:tcPr>
          <w:p w14:paraId="4F47CDA7" w14:textId="13CD1DF2" w:rsidR="004E4148" w:rsidRPr="00253D7A" w:rsidRDefault="004E4148" w:rsidP="001063D0">
            <w:pPr>
              <w:rPr>
                <w:rStyle w:val="Hervorhebung"/>
                <w:szCs w:val="20"/>
              </w:rPr>
            </w:pPr>
          </w:p>
        </w:tc>
      </w:tr>
      <w:tr w:rsidR="004E4148" w:rsidRPr="00AE0CDA" w14:paraId="15FAA71D" w14:textId="77777777" w:rsidTr="0025719E">
        <w:trPr>
          <w:trHeight w:val="27"/>
          <w:jc w:val="center"/>
        </w:trPr>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4A29956D" w14:textId="77777777" w:rsidR="004E4148" w:rsidRPr="006F1FA4" w:rsidRDefault="004E4148" w:rsidP="001063D0">
            <w:pPr>
              <w:rPr>
                <w:color w:val="FFFFFF" w:themeColor="background1"/>
                <w:szCs w:val="24"/>
              </w:rPr>
            </w:pPr>
            <w:r w:rsidRPr="006F1FA4">
              <w:rPr>
                <w:color w:val="FFFFFF" w:themeColor="background1"/>
                <w:szCs w:val="24"/>
              </w:rPr>
              <w:t>Hypothese – mental und situativ</w:t>
            </w:r>
          </w:p>
        </w:tc>
        <w:tc>
          <w:tcPr>
            <w:tcW w:w="2200" w:type="pct"/>
            <w:tcBorders>
              <w:top w:val="single" w:sz="4" w:space="0" w:color="auto"/>
              <w:left w:val="single" w:sz="4" w:space="0" w:color="auto"/>
              <w:bottom w:val="nil"/>
              <w:right w:val="single" w:sz="4" w:space="0" w:color="auto"/>
            </w:tcBorders>
            <w:shd w:val="clear" w:color="auto" w:fill="812C58" w:themeFill="accent2" w:themeFillShade="BF"/>
          </w:tcPr>
          <w:p w14:paraId="38565874" w14:textId="77777777" w:rsidR="004E4148" w:rsidRPr="006F1FA4" w:rsidRDefault="004E4148" w:rsidP="001063D0">
            <w:pPr>
              <w:rPr>
                <w:color w:val="FFFFFF" w:themeColor="background1"/>
                <w:szCs w:val="24"/>
              </w:rPr>
            </w:pPr>
            <w:r w:rsidRPr="006F1FA4">
              <w:rPr>
                <w:color w:val="FFFFFF" w:themeColor="background1"/>
                <w:szCs w:val="24"/>
              </w:rPr>
              <w:t>Konkretisieren (vom Modell zur Hypothese)</w:t>
            </w:r>
          </w:p>
        </w:tc>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638C3C85" w14:textId="77777777" w:rsidR="004E4148" w:rsidRPr="006F1FA4" w:rsidRDefault="004E4148" w:rsidP="001063D0">
            <w:pPr>
              <w:rPr>
                <w:color w:val="FFFFFF" w:themeColor="background1"/>
                <w:szCs w:val="24"/>
              </w:rPr>
            </w:pPr>
            <w:r w:rsidRPr="006F1FA4">
              <w:rPr>
                <w:color w:val="FFFFFF" w:themeColor="background1"/>
                <w:szCs w:val="24"/>
              </w:rPr>
              <w:t>Simulation</w:t>
            </w:r>
          </w:p>
        </w:tc>
      </w:tr>
      <w:tr w:rsidR="004E4148" w:rsidRPr="00AE0CDA" w14:paraId="65F5E73A"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4BE9D37C" w14:textId="0C440291" w:rsidR="004E4148" w:rsidRPr="00253D7A" w:rsidRDefault="004E4148" w:rsidP="001063D0">
            <w:pPr>
              <w:rPr>
                <w:rStyle w:val="Hervorhebung"/>
                <w:szCs w:val="20"/>
              </w:rPr>
            </w:pPr>
          </w:p>
        </w:tc>
        <w:tc>
          <w:tcPr>
            <w:tcW w:w="2200" w:type="pct"/>
            <w:tcBorders>
              <w:top w:val="nil"/>
              <w:left w:val="single" w:sz="4" w:space="0" w:color="auto"/>
              <w:bottom w:val="single" w:sz="4" w:space="0" w:color="auto"/>
              <w:right w:val="single" w:sz="4" w:space="0" w:color="auto"/>
            </w:tcBorders>
          </w:tcPr>
          <w:p w14:paraId="64630E9E" w14:textId="023D7F29" w:rsidR="004E4148" w:rsidRPr="00253D7A" w:rsidRDefault="004E4148" w:rsidP="001063D0">
            <w:pPr>
              <w:rPr>
                <w:rStyle w:val="Hervorhebung"/>
                <w:szCs w:val="20"/>
              </w:rPr>
            </w:pPr>
          </w:p>
        </w:tc>
        <w:tc>
          <w:tcPr>
            <w:tcW w:w="1400" w:type="pct"/>
            <w:tcBorders>
              <w:top w:val="nil"/>
              <w:left w:val="single" w:sz="4" w:space="0" w:color="auto"/>
              <w:bottom w:val="single" w:sz="4" w:space="0" w:color="auto"/>
              <w:right w:val="single" w:sz="4" w:space="0" w:color="auto"/>
            </w:tcBorders>
          </w:tcPr>
          <w:p w14:paraId="23649D5E" w14:textId="780C12E3" w:rsidR="004E4148" w:rsidRPr="00253D7A" w:rsidRDefault="004E4148" w:rsidP="001063D0">
            <w:pPr>
              <w:rPr>
                <w:rStyle w:val="Hervorhebung"/>
                <w:szCs w:val="20"/>
              </w:rPr>
            </w:pPr>
          </w:p>
        </w:tc>
      </w:tr>
      <w:tr w:rsidR="004E4148" w:rsidRPr="00AE0CDA" w14:paraId="088AFDCD" w14:textId="77777777" w:rsidTr="0025719E">
        <w:trPr>
          <w:trHeight w:val="27"/>
          <w:jc w:val="center"/>
        </w:trPr>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25B4923C" w14:textId="77777777" w:rsidR="004E4148" w:rsidRPr="00EC0FFB" w:rsidRDefault="004E4148" w:rsidP="001063D0">
            <w:pPr>
              <w:rPr>
                <w:color w:val="FFFFFF" w:themeColor="background1"/>
                <w:szCs w:val="24"/>
              </w:rPr>
            </w:pPr>
            <w:r w:rsidRPr="00EC0FFB">
              <w:rPr>
                <w:color w:val="FFFFFF" w:themeColor="background1"/>
                <w:szCs w:val="24"/>
              </w:rPr>
              <w:t>Experiment</w:t>
            </w:r>
            <w:r>
              <w:rPr>
                <w:color w:val="FFFFFF" w:themeColor="background1"/>
                <w:szCs w:val="24"/>
              </w:rPr>
              <w:t xml:space="preserve"> – real und situativ</w:t>
            </w:r>
          </w:p>
        </w:tc>
        <w:tc>
          <w:tcPr>
            <w:tcW w:w="2200" w:type="pct"/>
            <w:tcBorders>
              <w:top w:val="single" w:sz="4" w:space="0" w:color="auto"/>
              <w:left w:val="single" w:sz="4" w:space="0" w:color="auto"/>
              <w:bottom w:val="nil"/>
              <w:right w:val="single" w:sz="4" w:space="0" w:color="auto"/>
            </w:tcBorders>
            <w:shd w:val="clear" w:color="auto" w:fill="2483B4" w:themeFill="accent6" w:themeFillShade="BF"/>
          </w:tcPr>
          <w:p w14:paraId="1B5ACC6F" w14:textId="77777777" w:rsidR="004E4148" w:rsidRPr="00EC0FFB" w:rsidRDefault="004E4148" w:rsidP="001063D0">
            <w:pPr>
              <w:rPr>
                <w:color w:val="FFFFFF" w:themeColor="background1"/>
                <w:szCs w:val="24"/>
              </w:rPr>
            </w:pPr>
            <w:r w:rsidRPr="00EC0FFB">
              <w:rPr>
                <w:color w:val="FFFFFF" w:themeColor="background1"/>
                <w:szCs w:val="24"/>
              </w:rPr>
              <w:t>Verwirklichen</w:t>
            </w:r>
            <w:r>
              <w:rPr>
                <w:color w:val="FFFFFF" w:themeColor="background1"/>
                <w:szCs w:val="24"/>
              </w:rPr>
              <w:t xml:space="preserve"> (v</w:t>
            </w:r>
            <w:r w:rsidRPr="00EC0FFB">
              <w:rPr>
                <w:color w:val="FFFFFF" w:themeColor="background1"/>
                <w:szCs w:val="24"/>
              </w:rPr>
              <w:t>on der Hypothese zum Experiment</w:t>
            </w:r>
            <w:r>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0561807D" w14:textId="77777777" w:rsidR="004E4148" w:rsidRPr="00EC0FFB" w:rsidRDefault="004E4148" w:rsidP="001063D0">
            <w:pPr>
              <w:rPr>
                <w:color w:val="FFFFFF" w:themeColor="background1"/>
                <w:szCs w:val="24"/>
              </w:rPr>
            </w:pPr>
            <w:r w:rsidRPr="00EC0FFB">
              <w:rPr>
                <w:color w:val="FFFFFF" w:themeColor="background1"/>
                <w:szCs w:val="24"/>
              </w:rPr>
              <w:t>Messwerterfassung</w:t>
            </w:r>
          </w:p>
        </w:tc>
      </w:tr>
      <w:tr w:rsidR="004E4148" w:rsidRPr="00AE0CDA" w14:paraId="478CA9BB"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57375266" w14:textId="2660DF3E" w:rsidR="0002528F" w:rsidRPr="00253D7A" w:rsidRDefault="0002528F" w:rsidP="001063D0">
            <w:pPr>
              <w:rPr>
                <w:rStyle w:val="Hervorhebung"/>
              </w:rPr>
            </w:pPr>
          </w:p>
        </w:tc>
        <w:tc>
          <w:tcPr>
            <w:tcW w:w="2200" w:type="pct"/>
            <w:tcBorders>
              <w:top w:val="nil"/>
              <w:left w:val="single" w:sz="4" w:space="0" w:color="auto"/>
              <w:bottom w:val="single" w:sz="4" w:space="0" w:color="auto"/>
              <w:right w:val="single" w:sz="4" w:space="0" w:color="auto"/>
            </w:tcBorders>
          </w:tcPr>
          <w:p w14:paraId="0061045A" w14:textId="64CCB25A" w:rsidR="004E4148" w:rsidRPr="00D95670" w:rsidRDefault="004E4148" w:rsidP="001063D0">
            <w:pPr>
              <w:rPr>
                <w:rStyle w:val="Hervorhebung"/>
              </w:rPr>
            </w:pPr>
          </w:p>
        </w:tc>
        <w:tc>
          <w:tcPr>
            <w:tcW w:w="1400" w:type="pct"/>
            <w:tcBorders>
              <w:top w:val="nil"/>
              <w:left w:val="single" w:sz="4" w:space="0" w:color="auto"/>
              <w:bottom w:val="single" w:sz="4" w:space="0" w:color="auto"/>
              <w:right w:val="single" w:sz="4" w:space="0" w:color="auto"/>
            </w:tcBorders>
          </w:tcPr>
          <w:p w14:paraId="12B51253" w14:textId="27BBA599" w:rsidR="004E4148" w:rsidRPr="00253D7A" w:rsidRDefault="004E4148" w:rsidP="001063D0">
            <w:pPr>
              <w:rPr>
                <w:rStyle w:val="Hervorhebung"/>
              </w:rPr>
            </w:pPr>
          </w:p>
        </w:tc>
      </w:tr>
      <w:tr w:rsidR="004E4148" w:rsidRPr="00AE0CDA" w14:paraId="294A3AF9" w14:textId="77777777" w:rsidTr="0025719E">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00618F" w:themeFill="accent1"/>
          </w:tcPr>
          <w:p w14:paraId="7A5851E2" w14:textId="77777777" w:rsidR="004E4148" w:rsidRPr="00EC0FFB" w:rsidRDefault="004E4148" w:rsidP="001063D0">
            <w:pPr>
              <w:ind w:left="4002"/>
              <w:rPr>
                <w:color w:val="FFFFFF" w:themeColor="background1"/>
                <w:szCs w:val="24"/>
              </w:rPr>
            </w:pPr>
            <w:r w:rsidRPr="00EC0FFB">
              <w:rPr>
                <w:color w:val="FFFFFF" w:themeColor="background1"/>
                <w:szCs w:val="24"/>
              </w:rPr>
              <w:t>Reflektieren</w:t>
            </w:r>
            <w:r>
              <w:rPr>
                <w:color w:val="FFFFFF" w:themeColor="background1"/>
                <w:szCs w:val="24"/>
              </w:rPr>
              <w:t xml:space="preserve"> (v</w:t>
            </w:r>
            <w:r w:rsidRPr="00EC0FFB">
              <w:rPr>
                <w:color w:val="FFFFFF" w:themeColor="background1"/>
                <w:szCs w:val="24"/>
              </w:rPr>
              <w:t>om Experiment zur Erkenntnis</w:t>
            </w:r>
            <w:r>
              <w:rPr>
                <w:color w:val="FFFFFF" w:themeColor="background1"/>
                <w:szCs w:val="24"/>
              </w:rPr>
              <w:t>)</w:t>
            </w:r>
          </w:p>
        </w:tc>
      </w:tr>
      <w:tr w:rsidR="004E4148" w:rsidRPr="00AE0CDA" w14:paraId="0300D1FC" w14:textId="77777777" w:rsidTr="00237E3C">
        <w:trPr>
          <w:trHeight w:val="1474"/>
          <w:jc w:val="center"/>
        </w:trPr>
        <w:tc>
          <w:tcPr>
            <w:tcW w:w="5000" w:type="pct"/>
            <w:gridSpan w:val="3"/>
            <w:tcBorders>
              <w:top w:val="nil"/>
              <w:left w:val="single" w:sz="4" w:space="0" w:color="auto"/>
              <w:bottom w:val="single" w:sz="4" w:space="0" w:color="auto"/>
              <w:right w:val="single" w:sz="4" w:space="0" w:color="auto"/>
            </w:tcBorders>
          </w:tcPr>
          <w:p w14:paraId="795D1523" w14:textId="30EE1796" w:rsidR="006E0CE4" w:rsidRPr="0002528F" w:rsidRDefault="006E0CE4" w:rsidP="0002528F">
            <w:pPr>
              <w:tabs>
                <w:tab w:val="left" w:pos="852"/>
              </w:tabs>
              <w:rPr>
                <w:rStyle w:val="Hervorhebung"/>
              </w:rPr>
            </w:pPr>
          </w:p>
        </w:tc>
      </w:tr>
    </w:tbl>
    <w:p w14:paraId="390B9C4D" w14:textId="77777777" w:rsidR="0025719E" w:rsidRPr="0025719E" w:rsidRDefault="0025719E">
      <w:pPr>
        <w:rPr>
          <w:sz w:val="2"/>
          <w:szCs w:val="2"/>
        </w:rPr>
      </w:pPr>
    </w:p>
    <w:tbl>
      <w:tblPr>
        <w:tblStyle w:val="Tabellenraster"/>
        <w:tblW w:w="4964" w:type="pct"/>
        <w:jc w:val="center"/>
        <w:tblLook w:val="04A0" w:firstRow="1" w:lastRow="0" w:firstColumn="1" w:lastColumn="0" w:noHBand="0" w:noVBand="1"/>
      </w:tblPr>
      <w:tblGrid>
        <w:gridCol w:w="4050"/>
        <w:gridCol w:w="6365"/>
        <w:gridCol w:w="4050"/>
      </w:tblGrid>
      <w:tr w:rsidR="006566DA" w:rsidRPr="00AE0CDA" w14:paraId="680787C8" w14:textId="77777777" w:rsidTr="00CF28FA">
        <w:trPr>
          <w:jc w:val="center"/>
        </w:trPr>
        <w:tc>
          <w:tcPr>
            <w:tcW w:w="1400" w:type="pct"/>
            <w:tcBorders>
              <w:top w:val="nil"/>
              <w:left w:val="nil"/>
              <w:bottom w:val="single" w:sz="4" w:space="0" w:color="auto"/>
              <w:right w:val="nil"/>
            </w:tcBorders>
          </w:tcPr>
          <w:p w14:paraId="0C6FB7AF" w14:textId="254D5B0F" w:rsidR="009D146D" w:rsidRPr="004D01DE" w:rsidRDefault="000A093A" w:rsidP="000A093A">
            <w:pPr>
              <w:pStyle w:val="berschrift1"/>
              <w:spacing w:line="312" w:lineRule="auto"/>
              <w:outlineLvl w:val="0"/>
            </w:pPr>
            <w:bookmarkStart w:id="0" w:name="_Hlk40012446"/>
            <w:r>
              <w:lastRenderedPageBreak/>
              <w:t xml:space="preserve">↓ </w:t>
            </w:r>
            <w:r w:rsidR="009D146D" w:rsidRPr="004D01DE">
              <w:t>Lernprodukt</w:t>
            </w:r>
            <w:r w:rsidR="00503D9F">
              <w:t>e</w:t>
            </w:r>
          </w:p>
        </w:tc>
        <w:tc>
          <w:tcPr>
            <w:tcW w:w="2200" w:type="pct"/>
            <w:tcBorders>
              <w:top w:val="nil"/>
              <w:left w:val="nil"/>
              <w:bottom w:val="single" w:sz="4" w:space="0" w:color="auto"/>
              <w:right w:val="nil"/>
            </w:tcBorders>
          </w:tcPr>
          <w:p w14:paraId="34E669A0" w14:textId="6B09241F" w:rsidR="009D146D" w:rsidRPr="004D01DE" w:rsidRDefault="000A093A" w:rsidP="000A093A">
            <w:pPr>
              <w:pStyle w:val="berschrift1"/>
              <w:spacing w:line="312" w:lineRule="auto"/>
              <w:outlineLvl w:val="0"/>
              <w:rPr>
                <w:sz w:val="24"/>
                <w:szCs w:val="24"/>
              </w:rPr>
            </w:pPr>
            <w:r>
              <w:t xml:space="preserve">↓ </w:t>
            </w:r>
            <w:r w:rsidR="009D146D" w:rsidRPr="004D01DE">
              <w:t>Lernschritt</w:t>
            </w:r>
            <w:r w:rsidR="00503D9F">
              <w:t>e</w:t>
            </w:r>
          </w:p>
        </w:tc>
        <w:tc>
          <w:tcPr>
            <w:tcW w:w="1400" w:type="pct"/>
            <w:tcBorders>
              <w:top w:val="nil"/>
              <w:left w:val="nil"/>
              <w:bottom w:val="single" w:sz="4" w:space="0" w:color="auto"/>
              <w:right w:val="nil"/>
            </w:tcBorders>
          </w:tcPr>
          <w:p w14:paraId="066EE9AF" w14:textId="5899ACCE" w:rsidR="009D146D" w:rsidRPr="004D01DE" w:rsidRDefault="000A093A" w:rsidP="000A093A">
            <w:pPr>
              <w:pStyle w:val="berschrift1"/>
              <w:spacing w:line="312" w:lineRule="auto"/>
              <w:outlineLvl w:val="0"/>
            </w:pPr>
            <w:r>
              <w:t xml:space="preserve">↓ </w:t>
            </w:r>
            <w:r w:rsidR="009D146D" w:rsidRPr="004D01DE">
              <w:t>Lernmedi</w:t>
            </w:r>
            <w:r w:rsidR="00503D9F">
              <w:t>en</w:t>
            </w:r>
          </w:p>
        </w:tc>
      </w:tr>
      <w:tr w:rsidR="00503D9F" w:rsidRPr="00AE0CDA" w14:paraId="0E5284C3" w14:textId="77777777" w:rsidTr="00CF28FA">
        <w:trPr>
          <w:trHeight w:val="27"/>
          <w:jc w:val="center"/>
        </w:trPr>
        <w:tc>
          <w:tcPr>
            <w:tcW w:w="1400" w:type="pct"/>
            <w:tcBorders>
              <w:top w:val="single" w:sz="4" w:space="0" w:color="auto"/>
              <w:left w:val="single" w:sz="4" w:space="0" w:color="auto"/>
              <w:bottom w:val="nil"/>
              <w:right w:val="single" w:sz="4" w:space="0" w:color="auto"/>
            </w:tcBorders>
            <w:shd w:val="clear" w:color="auto" w:fill="48A9DA" w:themeFill="accent6"/>
          </w:tcPr>
          <w:p w14:paraId="03F1001E" w14:textId="3328E865" w:rsidR="00503D9F" w:rsidRPr="00EC0FFB" w:rsidRDefault="00503D9F" w:rsidP="00503D9F">
            <w:pPr>
              <w:rPr>
                <w:rStyle w:val="Hervorhebung"/>
                <w:rFonts w:ascii="Arial Narrow" w:eastAsiaTheme="minorHAnsi" w:hAnsi="Arial Narrow"/>
                <w:i/>
                <w:iCs w:val="0"/>
                <w:color w:val="FFFFFF" w:themeColor="background1"/>
                <w:szCs w:val="24"/>
              </w:rPr>
            </w:pPr>
            <w:r w:rsidRPr="00EC0FFB">
              <w:rPr>
                <w:color w:val="FFFFFF" w:themeColor="background1"/>
                <w:szCs w:val="24"/>
              </w:rPr>
              <w:t>Phänomen</w:t>
            </w:r>
            <w:r w:rsidR="00EA3CC6">
              <w:rPr>
                <w:color w:val="FFFFFF" w:themeColor="background1"/>
                <w:szCs w:val="24"/>
              </w:rPr>
              <w:t xml:space="preserve"> – real und allgemein</w:t>
            </w:r>
          </w:p>
        </w:tc>
        <w:tc>
          <w:tcPr>
            <w:tcW w:w="2200" w:type="pct"/>
            <w:tcBorders>
              <w:top w:val="single" w:sz="4" w:space="0" w:color="auto"/>
              <w:left w:val="single" w:sz="4" w:space="0" w:color="auto"/>
              <w:bottom w:val="nil"/>
              <w:right w:val="single" w:sz="4" w:space="0" w:color="auto"/>
            </w:tcBorders>
            <w:shd w:val="clear" w:color="auto" w:fill="48A9DA" w:themeFill="accent6"/>
          </w:tcPr>
          <w:p w14:paraId="4F9E270F" w14:textId="527133B3" w:rsidR="00503D9F" w:rsidRPr="00EC0FFB" w:rsidRDefault="00503D9F" w:rsidP="00503D9F">
            <w:pPr>
              <w:rPr>
                <w:color w:val="FFFFFF" w:themeColor="background1"/>
                <w:sz w:val="22"/>
              </w:rPr>
            </w:pPr>
            <w:r w:rsidRPr="00EC0FFB">
              <w:rPr>
                <w:color w:val="FFFFFF" w:themeColor="background1"/>
                <w:szCs w:val="24"/>
              </w:rPr>
              <w:t>Verallgemeiner</w:t>
            </w:r>
            <w:r w:rsidR="00EC0FFB">
              <w:rPr>
                <w:color w:val="FFFFFF" w:themeColor="background1"/>
                <w:szCs w:val="24"/>
              </w:rPr>
              <w:t>n (v</w:t>
            </w:r>
            <w:r w:rsidR="00EC0FFB" w:rsidRPr="00EC0FFB">
              <w:rPr>
                <w:color w:val="FFFFFF" w:themeColor="background1"/>
                <w:szCs w:val="24"/>
              </w:rPr>
              <w:t>on der Beobachtung zum Phänomen</w:t>
            </w:r>
            <w:r w:rsidR="00EC0FFB">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48A9DA" w:themeFill="accent6"/>
          </w:tcPr>
          <w:p w14:paraId="014D5214" w14:textId="25E060F1" w:rsidR="00503D9F" w:rsidRPr="00EC0FFB" w:rsidRDefault="00503D9F" w:rsidP="00503D9F">
            <w:pPr>
              <w:rPr>
                <w:color w:val="FFFFFF" w:themeColor="background1"/>
                <w:szCs w:val="24"/>
              </w:rPr>
            </w:pPr>
            <w:r w:rsidRPr="00EC0FFB">
              <w:rPr>
                <w:color w:val="FFFFFF" w:themeColor="background1"/>
                <w:szCs w:val="24"/>
              </w:rPr>
              <w:t>Dokumentation</w:t>
            </w:r>
          </w:p>
        </w:tc>
      </w:tr>
      <w:tr w:rsidR="00503D9F" w:rsidRPr="00AE0CDA" w14:paraId="3155F919"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12B52CA8" w14:textId="242D14B7" w:rsidR="00742D6D" w:rsidRDefault="00DA645E" w:rsidP="00A60AB3">
            <w:pPr>
              <w:rPr>
                <w:rStyle w:val="IntensiveHervorhebung"/>
              </w:rPr>
            </w:pPr>
            <w:r w:rsidRPr="00BC766C">
              <w:rPr>
                <w:rStyle w:val="IntensiveHervorhebung"/>
              </w:rPr>
              <w:t xml:space="preserve">Welche bemerkenswerte </w:t>
            </w:r>
            <w:r w:rsidR="00A60AB3" w:rsidRPr="00BC766C">
              <w:rPr>
                <w:rStyle w:val="IntensiveHervorhebung"/>
              </w:rPr>
              <w:t>Erscheinung</w:t>
            </w:r>
            <w:r w:rsidRPr="00BC766C">
              <w:rPr>
                <w:rStyle w:val="IntensiveHervorhebung"/>
              </w:rPr>
              <w:t xml:space="preserve"> soll behandelt werden?</w:t>
            </w:r>
            <w:r w:rsidR="00A60AB3" w:rsidRPr="00BC766C">
              <w:rPr>
                <w:rStyle w:val="IntensiveHervorhebung"/>
              </w:rPr>
              <w:t xml:space="preserve"> </w:t>
            </w:r>
          </w:p>
          <w:p w14:paraId="7C58E8A3" w14:textId="77777777" w:rsidR="00742D6D" w:rsidRDefault="009316EC" w:rsidP="00A60AB3">
            <w:pPr>
              <w:rPr>
                <w:rStyle w:val="IntensiveHervorhebung"/>
              </w:rPr>
            </w:pPr>
            <w:r w:rsidRPr="00BC766C">
              <w:rPr>
                <w:rStyle w:val="IntensiveHervorhebung"/>
              </w:rPr>
              <w:t>Leitfrage der</w:t>
            </w:r>
            <w:r w:rsidR="005961E8" w:rsidRPr="00BC766C">
              <w:rPr>
                <w:rStyle w:val="IntensiveHervorhebung"/>
              </w:rPr>
              <w:t xml:space="preserve"> Erkenntnisgewinnung</w:t>
            </w:r>
            <w:r w:rsidRPr="00BC766C">
              <w:rPr>
                <w:rStyle w:val="IntensiveHervorhebung"/>
              </w:rPr>
              <w:t>:</w:t>
            </w:r>
            <w:r w:rsidR="00DA645E" w:rsidRPr="00BC766C">
              <w:rPr>
                <w:rStyle w:val="IntensiveHervorhebung"/>
              </w:rPr>
              <w:t xml:space="preserve"> </w:t>
            </w:r>
          </w:p>
          <w:p w14:paraId="7A473739" w14:textId="79E1A1B5" w:rsidR="00DA645E" w:rsidRPr="00BC766C" w:rsidRDefault="00742D6D" w:rsidP="00A60AB3">
            <w:pPr>
              <w:rPr>
                <w:rStyle w:val="IntensiveHervorhebung"/>
              </w:rPr>
            </w:pPr>
            <w:r>
              <w:rPr>
                <w:rStyle w:val="IntensiveHervorhebung"/>
              </w:rPr>
              <w:t xml:space="preserve">&gt; </w:t>
            </w:r>
            <w:r w:rsidR="00DA645E" w:rsidRPr="00BC766C">
              <w:rPr>
                <w:rStyle w:val="IntensiveHervorhebung"/>
              </w:rPr>
              <w:t xml:space="preserve">Warum läuft </w:t>
            </w:r>
            <w:r w:rsidR="00A60AB3" w:rsidRPr="00BC766C">
              <w:rPr>
                <w:rStyle w:val="IntensiveHervorhebung"/>
              </w:rPr>
              <w:t>diese Erscheinung so ab, wie sie abläuft?</w:t>
            </w:r>
          </w:p>
        </w:tc>
        <w:tc>
          <w:tcPr>
            <w:tcW w:w="2200" w:type="pct"/>
            <w:tcBorders>
              <w:top w:val="nil"/>
              <w:left w:val="single" w:sz="4" w:space="0" w:color="auto"/>
              <w:bottom w:val="single" w:sz="4" w:space="0" w:color="auto"/>
              <w:right w:val="single" w:sz="4" w:space="0" w:color="auto"/>
            </w:tcBorders>
          </w:tcPr>
          <w:p w14:paraId="5B518ABE" w14:textId="77777777" w:rsidR="00742D6D" w:rsidRDefault="009316EC" w:rsidP="00503D9F">
            <w:pPr>
              <w:rPr>
                <w:rStyle w:val="IntensiveHervorhebung"/>
              </w:rPr>
            </w:pPr>
            <w:r w:rsidRPr="00BC766C">
              <w:rPr>
                <w:rStyle w:val="IntensiveHervorhebung"/>
              </w:rPr>
              <w:t xml:space="preserve">Loslösung von </w:t>
            </w:r>
            <w:r w:rsidR="00E670BD" w:rsidRPr="00BC766C">
              <w:rPr>
                <w:rStyle w:val="IntensiveHervorhebung"/>
              </w:rPr>
              <w:t>einer</w:t>
            </w:r>
            <w:r w:rsidRPr="00BC766C">
              <w:rPr>
                <w:rStyle w:val="IntensiveHervorhebung"/>
              </w:rPr>
              <w:t xml:space="preserve"> konkreten Situation: </w:t>
            </w:r>
          </w:p>
          <w:p w14:paraId="7BEFDE27" w14:textId="1C986384" w:rsidR="00742D6D" w:rsidRDefault="00742D6D" w:rsidP="00503D9F">
            <w:pPr>
              <w:rPr>
                <w:rStyle w:val="IntensiveHervorhebung"/>
              </w:rPr>
            </w:pPr>
            <w:r>
              <w:rPr>
                <w:rStyle w:val="IntensiveHervorhebung"/>
              </w:rPr>
              <w:t xml:space="preserve">&gt; </w:t>
            </w:r>
            <w:r w:rsidR="009316EC" w:rsidRPr="00BC766C">
              <w:rPr>
                <w:rStyle w:val="IntensiveHervorhebung"/>
              </w:rPr>
              <w:t xml:space="preserve">Wie sind die Umstände, die bei der Beobachtung des Phänomens regelmäßig auftreten? </w:t>
            </w:r>
          </w:p>
          <w:p w14:paraId="191E7727" w14:textId="50AB2A1F" w:rsidR="00503D9F" w:rsidRPr="00BC766C" w:rsidRDefault="00742D6D" w:rsidP="00503D9F">
            <w:pPr>
              <w:rPr>
                <w:rStyle w:val="IntensiveHervorhebung"/>
              </w:rPr>
            </w:pPr>
            <w:r>
              <w:rPr>
                <w:rStyle w:val="IntensiveHervorhebung"/>
              </w:rPr>
              <w:t xml:space="preserve">&gt; </w:t>
            </w:r>
            <w:r w:rsidR="009316EC" w:rsidRPr="00BC766C">
              <w:rPr>
                <w:rStyle w:val="IntensiveHervorhebung"/>
              </w:rPr>
              <w:t>Wie lässt sich das Phänomen</w:t>
            </w:r>
            <w:r w:rsidR="0065457D" w:rsidRPr="00BC766C">
              <w:rPr>
                <w:rStyle w:val="IntensiveHervorhebung"/>
              </w:rPr>
              <w:t xml:space="preserve"> im Allgemeinen</w:t>
            </w:r>
            <w:r w:rsidR="009316EC" w:rsidRPr="00BC766C">
              <w:rPr>
                <w:rStyle w:val="IntensiveHervorhebung"/>
              </w:rPr>
              <w:t xml:space="preserve"> beschreiben?</w:t>
            </w:r>
          </w:p>
        </w:tc>
        <w:tc>
          <w:tcPr>
            <w:tcW w:w="1400" w:type="pct"/>
            <w:tcBorders>
              <w:top w:val="nil"/>
              <w:left w:val="single" w:sz="4" w:space="0" w:color="auto"/>
              <w:bottom w:val="single" w:sz="4" w:space="0" w:color="auto"/>
              <w:right w:val="single" w:sz="4" w:space="0" w:color="auto"/>
            </w:tcBorders>
          </w:tcPr>
          <w:p w14:paraId="5A435FCB" w14:textId="2EC23DD9" w:rsidR="0065457D" w:rsidRPr="00BC766C" w:rsidRDefault="0065457D" w:rsidP="00503D9F">
            <w:pPr>
              <w:rPr>
                <w:rStyle w:val="IntensiveHervorhebung"/>
              </w:rPr>
            </w:pPr>
            <w:r w:rsidRPr="00BC766C">
              <w:rPr>
                <w:rStyle w:val="IntensiveHervorhebung"/>
              </w:rPr>
              <w:t>&gt; Schilderungen von</w:t>
            </w:r>
            <w:r w:rsidR="004274A1">
              <w:rPr>
                <w:rStyle w:val="IntensiveHervorhebung"/>
              </w:rPr>
              <w:t xml:space="preserve"> </w:t>
            </w:r>
            <w:r w:rsidRPr="00BC766C">
              <w:rPr>
                <w:rStyle w:val="IntensiveHervorhebung"/>
              </w:rPr>
              <w:t>Alltagsbeobachtung</w:t>
            </w:r>
            <w:r w:rsidR="008B0759">
              <w:rPr>
                <w:rStyle w:val="IntensiveHervorhebung"/>
              </w:rPr>
              <w:t>en</w:t>
            </w:r>
            <w:r w:rsidR="00160353" w:rsidRPr="00BC766C">
              <w:rPr>
                <w:rStyle w:val="IntensiveHervorhebung"/>
              </w:rPr>
              <w:t>?</w:t>
            </w:r>
          </w:p>
          <w:p w14:paraId="1578B4E6" w14:textId="4ED42C09" w:rsidR="0065457D" w:rsidRPr="00BC766C" w:rsidRDefault="0065457D" w:rsidP="00503D9F">
            <w:pPr>
              <w:rPr>
                <w:rStyle w:val="IntensiveHervorhebung"/>
              </w:rPr>
            </w:pPr>
            <w:r w:rsidRPr="00BC766C">
              <w:rPr>
                <w:rStyle w:val="IntensiveHervorhebung"/>
              </w:rPr>
              <w:t>&gt; Fotos und Videos</w:t>
            </w:r>
            <w:r w:rsidR="00160353" w:rsidRPr="00BC766C">
              <w:rPr>
                <w:rStyle w:val="IntensiveHervorhebung"/>
              </w:rPr>
              <w:t>?</w:t>
            </w:r>
          </w:p>
          <w:p w14:paraId="40CDC6F2" w14:textId="3CAA26A4" w:rsidR="006F3563" w:rsidRPr="00BC766C" w:rsidRDefault="006F3563" w:rsidP="00503D9F">
            <w:pPr>
              <w:rPr>
                <w:rStyle w:val="IntensiveHervorhebung"/>
              </w:rPr>
            </w:pPr>
            <w:r w:rsidRPr="00BC766C">
              <w:rPr>
                <w:rStyle w:val="IntensiveHervorhebung"/>
              </w:rPr>
              <w:t>&gt; Qualitative</w:t>
            </w:r>
            <w:r w:rsidR="000E7366" w:rsidRPr="00BC766C">
              <w:rPr>
                <w:rStyle w:val="IntensiveHervorhebung"/>
              </w:rPr>
              <w:t xml:space="preserve"> </w:t>
            </w:r>
            <w:r w:rsidRPr="00BC766C">
              <w:rPr>
                <w:rStyle w:val="IntensiveHervorhebung"/>
              </w:rPr>
              <w:t>Demonstrationen</w:t>
            </w:r>
            <w:r w:rsidR="00160353" w:rsidRPr="00BC766C">
              <w:rPr>
                <w:rStyle w:val="IntensiveHervorhebung"/>
              </w:rPr>
              <w:t>?</w:t>
            </w:r>
          </w:p>
        </w:tc>
      </w:tr>
      <w:tr w:rsidR="00503D9F" w:rsidRPr="00AE0CDA" w14:paraId="2D0F1A8E" w14:textId="77777777" w:rsidTr="00CF28FA">
        <w:trPr>
          <w:trHeight w:val="27"/>
          <w:jc w:val="center"/>
        </w:trPr>
        <w:tc>
          <w:tcPr>
            <w:tcW w:w="1400" w:type="pct"/>
            <w:tcBorders>
              <w:top w:val="single" w:sz="4" w:space="0" w:color="auto"/>
              <w:left w:val="single" w:sz="4" w:space="0" w:color="auto"/>
              <w:bottom w:val="nil"/>
              <w:right w:val="single" w:sz="4" w:space="0" w:color="auto"/>
            </w:tcBorders>
            <w:shd w:val="clear" w:color="auto" w:fill="AD3B76" w:themeFill="accent2"/>
          </w:tcPr>
          <w:p w14:paraId="0EBBE8DD" w14:textId="05600073" w:rsidR="00503D9F" w:rsidRPr="006F1FA4" w:rsidRDefault="00503D9F" w:rsidP="00503D9F">
            <w:pPr>
              <w:rPr>
                <w:color w:val="FFFFFF" w:themeColor="background1"/>
                <w:szCs w:val="24"/>
              </w:rPr>
            </w:pPr>
            <w:r w:rsidRPr="006F1FA4">
              <w:rPr>
                <w:color w:val="FFFFFF" w:themeColor="background1"/>
                <w:szCs w:val="24"/>
              </w:rPr>
              <w:t>Modell</w:t>
            </w:r>
            <w:r w:rsidR="00EA3CC6" w:rsidRPr="006F1FA4">
              <w:rPr>
                <w:color w:val="FFFFFF" w:themeColor="background1"/>
                <w:szCs w:val="24"/>
              </w:rPr>
              <w:t xml:space="preserve"> – mental und allgemein</w:t>
            </w:r>
          </w:p>
        </w:tc>
        <w:tc>
          <w:tcPr>
            <w:tcW w:w="2200" w:type="pct"/>
            <w:tcBorders>
              <w:top w:val="single" w:sz="4" w:space="0" w:color="auto"/>
              <w:left w:val="single" w:sz="4" w:space="0" w:color="auto"/>
              <w:bottom w:val="nil"/>
              <w:right w:val="single" w:sz="4" w:space="0" w:color="auto"/>
            </w:tcBorders>
            <w:shd w:val="clear" w:color="auto" w:fill="AD3B76" w:themeFill="accent2"/>
          </w:tcPr>
          <w:p w14:paraId="59E111DB" w14:textId="15EC02FD" w:rsidR="00503D9F" w:rsidRPr="006F1FA4" w:rsidRDefault="00503D9F" w:rsidP="00503D9F">
            <w:pPr>
              <w:rPr>
                <w:color w:val="FFFFFF" w:themeColor="background1"/>
                <w:szCs w:val="24"/>
              </w:rPr>
            </w:pPr>
            <w:r w:rsidRPr="006F1FA4">
              <w:rPr>
                <w:color w:val="FFFFFF" w:themeColor="background1"/>
                <w:szCs w:val="24"/>
              </w:rPr>
              <w:t>Abstrahieren</w:t>
            </w:r>
            <w:r w:rsidR="00EC0FFB" w:rsidRPr="006F1FA4">
              <w:rPr>
                <w:color w:val="FFFFFF" w:themeColor="background1"/>
                <w:szCs w:val="24"/>
              </w:rPr>
              <w:t xml:space="preserve"> (vom Phänomen zum Modell)</w:t>
            </w:r>
          </w:p>
        </w:tc>
        <w:tc>
          <w:tcPr>
            <w:tcW w:w="1400" w:type="pct"/>
            <w:tcBorders>
              <w:top w:val="single" w:sz="4" w:space="0" w:color="auto"/>
              <w:left w:val="single" w:sz="4" w:space="0" w:color="auto"/>
              <w:bottom w:val="nil"/>
              <w:right w:val="single" w:sz="4" w:space="0" w:color="auto"/>
            </w:tcBorders>
            <w:shd w:val="clear" w:color="auto" w:fill="AD3B76" w:themeFill="accent2"/>
          </w:tcPr>
          <w:p w14:paraId="2A76DD28" w14:textId="172CE0B1" w:rsidR="00503D9F" w:rsidRPr="006F1FA4" w:rsidRDefault="00503D9F" w:rsidP="00503D9F">
            <w:pPr>
              <w:rPr>
                <w:color w:val="FFFFFF" w:themeColor="background1"/>
                <w:szCs w:val="24"/>
              </w:rPr>
            </w:pPr>
            <w:r w:rsidRPr="006F1FA4">
              <w:rPr>
                <w:color w:val="FFFFFF" w:themeColor="background1"/>
                <w:szCs w:val="24"/>
              </w:rPr>
              <w:t>Visualisierung</w:t>
            </w:r>
          </w:p>
        </w:tc>
      </w:tr>
      <w:tr w:rsidR="00503D9F" w:rsidRPr="00AE0CDA" w14:paraId="7FE9DE2F"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5AC1D467" w14:textId="42F5DC16" w:rsidR="00503D9F" w:rsidRPr="00BC766C" w:rsidRDefault="0097734D" w:rsidP="00503D9F">
            <w:pPr>
              <w:rPr>
                <w:rStyle w:val="IntensiveHervorhebung"/>
              </w:rPr>
            </w:pPr>
            <w:r w:rsidRPr="0097734D">
              <w:rPr>
                <w:rStyle w:val="IntensiveHervorhebung"/>
              </w:rPr>
              <w:t>Auf welche</w:t>
            </w:r>
            <w:r>
              <w:rPr>
                <w:rStyle w:val="IntensiveHervorhebung"/>
              </w:rPr>
              <w:t xml:space="preserve">r Grundlage </w:t>
            </w:r>
            <w:r w:rsidRPr="0097734D">
              <w:rPr>
                <w:rStyle w:val="IntensiveHervorhebung"/>
              </w:rPr>
              <w:t>soll die Erklärung basieren?</w:t>
            </w:r>
          </w:p>
        </w:tc>
        <w:tc>
          <w:tcPr>
            <w:tcW w:w="2200" w:type="pct"/>
            <w:tcBorders>
              <w:top w:val="nil"/>
              <w:left w:val="single" w:sz="4" w:space="0" w:color="auto"/>
              <w:bottom w:val="single" w:sz="4" w:space="0" w:color="auto"/>
              <w:right w:val="single" w:sz="4" w:space="0" w:color="auto"/>
            </w:tcBorders>
          </w:tcPr>
          <w:p w14:paraId="46F98058" w14:textId="77777777" w:rsidR="00742D6D" w:rsidRDefault="008D0AAF" w:rsidP="008D0AAF">
            <w:pPr>
              <w:rPr>
                <w:rStyle w:val="IntensiveHervorhebung"/>
              </w:rPr>
            </w:pPr>
            <w:r w:rsidRPr="00BC766C">
              <w:rPr>
                <w:rStyle w:val="IntensiveHervorhebung"/>
              </w:rPr>
              <w:t xml:space="preserve">Konstruktion eines </w:t>
            </w:r>
            <w:r w:rsidR="00E31E04" w:rsidRPr="00BC766C">
              <w:rPr>
                <w:rStyle w:val="IntensiveHervorhebung"/>
              </w:rPr>
              <w:t>theoretischen</w:t>
            </w:r>
            <w:r w:rsidRPr="00BC766C">
              <w:rPr>
                <w:rStyle w:val="IntensiveHervorhebung"/>
              </w:rPr>
              <w:t xml:space="preserve"> Modells:</w:t>
            </w:r>
          </w:p>
          <w:p w14:paraId="3B4B925C" w14:textId="0FBC4C55" w:rsidR="00742D6D" w:rsidRDefault="00742D6D" w:rsidP="008D0AAF">
            <w:pPr>
              <w:rPr>
                <w:rStyle w:val="IntensiveHervorhebung"/>
              </w:rPr>
            </w:pPr>
            <w:r>
              <w:rPr>
                <w:rStyle w:val="IntensiveHervorhebung"/>
              </w:rPr>
              <w:t xml:space="preserve">&gt; </w:t>
            </w:r>
            <w:r w:rsidR="008D0AAF" w:rsidRPr="00BC766C">
              <w:rPr>
                <w:rStyle w:val="IntensiveHervorhebung"/>
              </w:rPr>
              <w:t>Welche naturwissenschaftlichen Ideen und nicht beobachtbare</w:t>
            </w:r>
            <w:r w:rsidR="0097734D">
              <w:rPr>
                <w:rStyle w:val="IntensiveHervorhebung"/>
              </w:rPr>
              <w:t>n</w:t>
            </w:r>
            <w:r w:rsidR="008D0AAF" w:rsidRPr="00BC766C">
              <w:rPr>
                <w:rStyle w:val="IntensiveHervorhebung"/>
              </w:rPr>
              <w:t xml:space="preserve"> Elemente werden für die Erklärung benötigt? </w:t>
            </w:r>
          </w:p>
          <w:p w14:paraId="58FE5D5E" w14:textId="5FFC64E3" w:rsidR="00503D9F" w:rsidRPr="00BC766C" w:rsidRDefault="00742D6D" w:rsidP="008D0AAF">
            <w:pPr>
              <w:rPr>
                <w:rStyle w:val="IntensiveHervorhebung"/>
              </w:rPr>
            </w:pPr>
            <w:r>
              <w:rPr>
                <w:rStyle w:val="IntensiveHervorhebung"/>
              </w:rPr>
              <w:t xml:space="preserve">&gt; </w:t>
            </w:r>
            <w:r w:rsidR="008D0AAF" w:rsidRPr="00BC766C">
              <w:rPr>
                <w:rStyle w:val="IntensiveHervorhebung"/>
              </w:rPr>
              <w:t>Welche Idealisierungen müssen vorgenommen werden?</w:t>
            </w:r>
            <w:r w:rsidR="0097734D">
              <w:rPr>
                <w:rStyle w:val="IntensiveHervorhebung"/>
              </w:rPr>
              <w:t xml:space="preserve"> </w:t>
            </w:r>
          </w:p>
        </w:tc>
        <w:tc>
          <w:tcPr>
            <w:tcW w:w="1400" w:type="pct"/>
            <w:tcBorders>
              <w:top w:val="nil"/>
              <w:left w:val="single" w:sz="4" w:space="0" w:color="auto"/>
              <w:bottom w:val="single" w:sz="4" w:space="0" w:color="auto"/>
              <w:right w:val="single" w:sz="4" w:space="0" w:color="auto"/>
            </w:tcBorders>
          </w:tcPr>
          <w:p w14:paraId="7C1BF960" w14:textId="66994575" w:rsidR="00EA3CC6" w:rsidRPr="00BC766C" w:rsidRDefault="00EA3CC6" w:rsidP="005A5996">
            <w:pPr>
              <w:rPr>
                <w:rStyle w:val="IntensiveHervorhebung"/>
              </w:rPr>
            </w:pPr>
            <w:r w:rsidRPr="00BC766C">
              <w:rPr>
                <w:rStyle w:val="IntensiveHervorhebung"/>
              </w:rPr>
              <w:t>&gt; Größen und ihre Zusammenhänge</w:t>
            </w:r>
            <w:r w:rsidR="00160353" w:rsidRPr="00BC766C">
              <w:rPr>
                <w:rStyle w:val="IntensiveHervorhebung"/>
              </w:rPr>
              <w:t>?</w:t>
            </w:r>
          </w:p>
          <w:p w14:paraId="231F1F19" w14:textId="210A7837" w:rsidR="005A5996" w:rsidRPr="00BC766C" w:rsidRDefault="009E5B34" w:rsidP="005A5996">
            <w:pPr>
              <w:rPr>
                <w:rStyle w:val="IntensiveHervorhebung"/>
              </w:rPr>
            </w:pPr>
            <w:r w:rsidRPr="00BC766C">
              <w:rPr>
                <w:rStyle w:val="IntensiveHervorhebung"/>
              </w:rPr>
              <w:t>&gt; Statische Skizzen</w:t>
            </w:r>
            <w:r w:rsidR="00160353" w:rsidRPr="00BC766C">
              <w:rPr>
                <w:rStyle w:val="IntensiveHervorhebung"/>
              </w:rPr>
              <w:t>?</w:t>
            </w:r>
          </w:p>
          <w:p w14:paraId="3150B2D8" w14:textId="29B2A03C" w:rsidR="009E5B34" w:rsidRPr="00BC766C" w:rsidRDefault="009E5B34" w:rsidP="005A5996">
            <w:pPr>
              <w:rPr>
                <w:rStyle w:val="IntensiveHervorhebung"/>
              </w:rPr>
            </w:pPr>
            <w:r w:rsidRPr="00BC766C">
              <w:rPr>
                <w:rStyle w:val="IntensiveHervorhebung"/>
              </w:rPr>
              <w:t xml:space="preserve">&gt; </w:t>
            </w:r>
            <w:r w:rsidR="005A5996" w:rsidRPr="00BC766C">
              <w:rPr>
                <w:rStyle w:val="IntensiveHervorhebung"/>
              </w:rPr>
              <w:t>Dynamische Konstruktionen</w:t>
            </w:r>
            <w:r w:rsidRPr="00BC766C">
              <w:rPr>
                <w:rStyle w:val="IntensiveHervorhebung"/>
              </w:rPr>
              <w:t xml:space="preserve"> oder Animationen</w:t>
            </w:r>
            <w:r w:rsidR="00160353" w:rsidRPr="00BC766C">
              <w:rPr>
                <w:rStyle w:val="IntensiveHervorhebung"/>
              </w:rPr>
              <w:t>?</w:t>
            </w:r>
          </w:p>
        </w:tc>
      </w:tr>
      <w:tr w:rsidR="00503D9F" w:rsidRPr="00AE0CDA" w14:paraId="684F37C0" w14:textId="77777777" w:rsidTr="00CF28FA">
        <w:trPr>
          <w:trHeight w:val="27"/>
          <w:jc w:val="center"/>
        </w:trPr>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377A76F4" w14:textId="3D90AA90" w:rsidR="00503D9F" w:rsidRPr="006F1FA4" w:rsidRDefault="00503D9F" w:rsidP="00503D9F">
            <w:pPr>
              <w:rPr>
                <w:color w:val="FFFFFF" w:themeColor="background1"/>
                <w:szCs w:val="24"/>
              </w:rPr>
            </w:pPr>
            <w:r w:rsidRPr="006F1FA4">
              <w:rPr>
                <w:color w:val="FFFFFF" w:themeColor="background1"/>
                <w:szCs w:val="24"/>
              </w:rPr>
              <w:t>Hypothese</w:t>
            </w:r>
            <w:r w:rsidR="00EA3CC6" w:rsidRPr="006F1FA4">
              <w:rPr>
                <w:color w:val="FFFFFF" w:themeColor="background1"/>
                <w:szCs w:val="24"/>
              </w:rPr>
              <w:t xml:space="preserve"> – mental und situativ</w:t>
            </w:r>
          </w:p>
        </w:tc>
        <w:tc>
          <w:tcPr>
            <w:tcW w:w="2200" w:type="pct"/>
            <w:tcBorders>
              <w:top w:val="single" w:sz="4" w:space="0" w:color="auto"/>
              <w:left w:val="single" w:sz="4" w:space="0" w:color="auto"/>
              <w:bottom w:val="nil"/>
              <w:right w:val="single" w:sz="4" w:space="0" w:color="auto"/>
            </w:tcBorders>
            <w:shd w:val="clear" w:color="auto" w:fill="812C58" w:themeFill="accent2" w:themeFillShade="BF"/>
          </w:tcPr>
          <w:p w14:paraId="70323F69" w14:textId="5C905D5B" w:rsidR="00503D9F" w:rsidRPr="006F1FA4" w:rsidRDefault="00503D9F" w:rsidP="00503D9F">
            <w:pPr>
              <w:rPr>
                <w:color w:val="FFFFFF" w:themeColor="background1"/>
                <w:szCs w:val="24"/>
              </w:rPr>
            </w:pPr>
            <w:r w:rsidRPr="006F1FA4">
              <w:rPr>
                <w:color w:val="FFFFFF" w:themeColor="background1"/>
                <w:szCs w:val="24"/>
              </w:rPr>
              <w:t>Konkretisieren</w:t>
            </w:r>
            <w:r w:rsidR="00EC0FFB" w:rsidRPr="006F1FA4">
              <w:rPr>
                <w:color w:val="FFFFFF" w:themeColor="background1"/>
                <w:szCs w:val="24"/>
              </w:rPr>
              <w:t xml:space="preserve"> (vom Modell zur Hypothese)</w:t>
            </w:r>
          </w:p>
        </w:tc>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52B79801" w14:textId="2FB49E59" w:rsidR="00503D9F" w:rsidRPr="006F1FA4" w:rsidRDefault="00503D9F" w:rsidP="00503D9F">
            <w:pPr>
              <w:rPr>
                <w:color w:val="FFFFFF" w:themeColor="background1"/>
                <w:szCs w:val="24"/>
              </w:rPr>
            </w:pPr>
            <w:r w:rsidRPr="006F1FA4">
              <w:rPr>
                <w:color w:val="FFFFFF" w:themeColor="background1"/>
                <w:szCs w:val="24"/>
              </w:rPr>
              <w:t>Simulation</w:t>
            </w:r>
          </w:p>
        </w:tc>
      </w:tr>
      <w:tr w:rsidR="00503D9F" w:rsidRPr="00AE0CDA" w14:paraId="548C95E8"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0E4E684E" w14:textId="7DC1D2AE" w:rsidR="00503D9F" w:rsidRPr="00BC766C" w:rsidRDefault="009E5B34" w:rsidP="00503D9F">
            <w:pPr>
              <w:rPr>
                <w:rStyle w:val="IntensiveHervorhebung"/>
              </w:rPr>
            </w:pPr>
            <w:r w:rsidRPr="00BC766C">
              <w:rPr>
                <w:rStyle w:val="IntensiveHervorhebung"/>
              </w:rPr>
              <w:t xml:space="preserve">Wie </w:t>
            </w:r>
            <w:r w:rsidR="00E31E04" w:rsidRPr="00BC766C">
              <w:rPr>
                <w:rStyle w:val="IntensiveHervorhebung"/>
              </w:rPr>
              <w:t>laute</w:t>
            </w:r>
            <w:r w:rsidR="0097734D">
              <w:rPr>
                <w:rStyle w:val="IntensiveHervorhebung"/>
              </w:rPr>
              <w:t>n</w:t>
            </w:r>
            <w:r w:rsidRPr="00BC766C">
              <w:rPr>
                <w:rStyle w:val="IntensiveHervorhebung"/>
              </w:rPr>
              <w:t xml:space="preserve"> di</w:t>
            </w:r>
            <w:r w:rsidR="005B0F30" w:rsidRPr="00BC766C">
              <w:rPr>
                <w:rStyle w:val="IntensiveHervorhebung"/>
              </w:rPr>
              <w:t xml:space="preserve">e </w:t>
            </w:r>
            <w:r w:rsidR="0097734D">
              <w:rPr>
                <w:rStyle w:val="IntensiveHervorhebung"/>
              </w:rPr>
              <w:t xml:space="preserve">qualitativen und </w:t>
            </w:r>
            <w:r w:rsidR="005B0F30" w:rsidRPr="00BC766C">
              <w:rPr>
                <w:rStyle w:val="IntensiveHervorhebung"/>
              </w:rPr>
              <w:t>quantitative</w:t>
            </w:r>
            <w:r w:rsidR="0097734D">
              <w:rPr>
                <w:rStyle w:val="IntensiveHervorhebung"/>
              </w:rPr>
              <w:t>n</w:t>
            </w:r>
            <w:r w:rsidRPr="00BC766C">
              <w:rPr>
                <w:rStyle w:val="IntensiveHervorhebung"/>
              </w:rPr>
              <w:t xml:space="preserve"> Vorhersage</w:t>
            </w:r>
            <w:r w:rsidR="0097734D">
              <w:rPr>
                <w:rStyle w:val="IntensiveHervorhebung"/>
              </w:rPr>
              <w:t>n</w:t>
            </w:r>
            <w:r w:rsidRPr="00BC766C">
              <w:rPr>
                <w:rStyle w:val="IntensiveHervorhebung"/>
              </w:rPr>
              <w:t>?</w:t>
            </w:r>
          </w:p>
        </w:tc>
        <w:tc>
          <w:tcPr>
            <w:tcW w:w="2200" w:type="pct"/>
            <w:tcBorders>
              <w:top w:val="nil"/>
              <w:left w:val="single" w:sz="4" w:space="0" w:color="auto"/>
              <w:bottom w:val="single" w:sz="4" w:space="0" w:color="auto"/>
              <w:right w:val="single" w:sz="4" w:space="0" w:color="auto"/>
            </w:tcBorders>
          </w:tcPr>
          <w:p w14:paraId="2F29D41C" w14:textId="77777777" w:rsidR="00742D6D" w:rsidRDefault="005B0F30" w:rsidP="00AB1794">
            <w:pPr>
              <w:rPr>
                <w:rStyle w:val="IntensiveHervorhebung"/>
              </w:rPr>
            </w:pPr>
            <w:r w:rsidRPr="00BC766C">
              <w:rPr>
                <w:rStyle w:val="IntensiveHervorhebung"/>
              </w:rPr>
              <w:t>Ableitung einer überprüfbaren Behauptung:</w:t>
            </w:r>
          </w:p>
          <w:p w14:paraId="19379B0F" w14:textId="48075FCD" w:rsidR="00742D6D" w:rsidRDefault="00742D6D" w:rsidP="00AB1794">
            <w:pPr>
              <w:rPr>
                <w:rStyle w:val="IntensiveHervorhebung"/>
              </w:rPr>
            </w:pPr>
            <w:r>
              <w:rPr>
                <w:rStyle w:val="IntensiveHervorhebung"/>
              </w:rPr>
              <w:t xml:space="preserve">&gt; </w:t>
            </w:r>
            <w:r w:rsidR="005B0F30" w:rsidRPr="00BC766C">
              <w:rPr>
                <w:rStyle w:val="IntensiveHervorhebung"/>
              </w:rPr>
              <w:t>Wie sehen die konkreten Vorkehrungen aus</w:t>
            </w:r>
            <w:r w:rsidR="00FE18B7" w:rsidRPr="00BC766C">
              <w:rPr>
                <w:rStyle w:val="IntensiveHervorhebung"/>
              </w:rPr>
              <w:t xml:space="preserve">? </w:t>
            </w:r>
          </w:p>
          <w:p w14:paraId="26FB0EC3" w14:textId="5DF30F77" w:rsidR="00742D6D" w:rsidRDefault="00742D6D" w:rsidP="00AB1794">
            <w:pPr>
              <w:rPr>
                <w:rStyle w:val="IntensiveHervorhebung"/>
              </w:rPr>
            </w:pPr>
            <w:r>
              <w:rPr>
                <w:rStyle w:val="IntensiveHervorhebung"/>
              </w:rPr>
              <w:t xml:space="preserve">&gt; </w:t>
            </w:r>
            <w:r w:rsidR="00E31E04" w:rsidRPr="00BC766C">
              <w:rPr>
                <w:rStyle w:val="IntensiveHervorhebung"/>
              </w:rPr>
              <w:t>W</w:t>
            </w:r>
            <w:r w:rsidR="00FE18B7" w:rsidRPr="00BC766C">
              <w:rPr>
                <w:rStyle w:val="IntensiveHervorhebung"/>
              </w:rPr>
              <w:t xml:space="preserve">elche Annahmen werden gemacht? </w:t>
            </w:r>
          </w:p>
          <w:p w14:paraId="71043A7F" w14:textId="50A539D2" w:rsidR="00503D9F" w:rsidRPr="00BC766C" w:rsidRDefault="00742D6D" w:rsidP="00AB1794">
            <w:pPr>
              <w:rPr>
                <w:rStyle w:val="IntensiveHervorhebung"/>
              </w:rPr>
            </w:pPr>
            <w:r>
              <w:rPr>
                <w:rStyle w:val="IntensiveHervorhebung"/>
              </w:rPr>
              <w:t xml:space="preserve">&gt; </w:t>
            </w:r>
            <w:r w:rsidR="00FE18B7" w:rsidRPr="00BC766C">
              <w:rPr>
                <w:rStyle w:val="IntensiveHervorhebung"/>
              </w:rPr>
              <w:t>W</w:t>
            </w:r>
            <w:r w:rsidR="005B0F30" w:rsidRPr="00BC766C">
              <w:rPr>
                <w:rStyle w:val="IntensiveHervorhebung"/>
              </w:rPr>
              <w:t>elche Ergebnisse sind zu erwarten?</w:t>
            </w:r>
          </w:p>
        </w:tc>
        <w:tc>
          <w:tcPr>
            <w:tcW w:w="1400" w:type="pct"/>
            <w:tcBorders>
              <w:top w:val="nil"/>
              <w:left w:val="single" w:sz="4" w:space="0" w:color="auto"/>
              <w:bottom w:val="single" w:sz="4" w:space="0" w:color="auto"/>
              <w:right w:val="single" w:sz="4" w:space="0" w:color="auto"/>
            </w:tcBorders>
          </w:tcPr>
          <w:p w14:paraId="77A0D21F" w14:textId="44B9F7DC" w:rsidR="00FE18B7" w:rsidRPr="00BC766C" w:rsidRDefault="00FE18B7" w:rsidP="00FE18B7">
            <w:pPr>
              <w:rPr>
                <w:rStyle w:val="IntensiveHervorhebung"/>
              </w:rPr>
            </w:pPr>
            <w:r w:rsidRPr="00BC766C">
              <w:rPr>
                <w:rStyle w:val="IntensiveHervorhebung"/>
              </w:rPr>
              <w:t>&gt; Berechnungen</w:t>
            </w:r>
            <w:r w:rsidR="00160353" w:rsidRPr="00BC766C">
              <w:rPr>
                <w:rStyle w:val="IntensiveHervorhebung"/>
              </w:rPr>
              <w:t>?</w:t>
            </w:r>
            <w:r w:rsidRPr="00BC766C">
              <w:rPr>
                <w:rStyle w:val="IntensiveHervorhebung"/>
              </w:rPr>
              <w:t xml:space="preserve"> </w:t>
            </w:r>
          </w:p>
          <w:p w14:paraId="2E7CD6CC" w14:textId="2D669980" w:rsidR="00FE18B7" w:rsidRPr="00BC766C" w:rsidRDefault="00FE18B7" w:rsidP="00FE18B7">
            <w:pPr>
              <w:rPr>
                <w:rStyle w:val="IntensiveHervorhebung"/>
              </w:rPr>
            </w:pPr>
            <w:r w:rsidRPr="00BC766C">
              <w:rPr>
                <w:rStyle w:val="IntensiveHervorhebung"/>
              </w:rPr>
              <w:t>&gt; Fehlerabschätzungen</w:t>
            </w:r>
            <w:r w:rsidR="00160353" w:rsidRPr="00BC766C">
              <w:rPr>
                <w:rStyle w:val="IntensiveHervorhebung"/>
              </w:rPr>
              <w:t>?</w:t>
            </w:r>
          </w:p>
          <w:p w14:paraId="4A4502E3" w14:textId="541B9086" w:rsidR="00AB1794" w:rsidRPr="00BC766C" w:rsidRDefault="00FE18B7" w:rsidP="00FE18B7">
            <w:pPr>
              <w:rPr>
                <w:rStyle w:val="IntensiveHervorhebung"/>
              </w:rPr>
            </w:pPr>
            <w:r w:rsidRPr="00BC766C">
              <w:rPr>
                <w:rStyle w:val="IntensiveHervorhebung"/>
              </w:rPr>
              <w:t>&gt; Simulationen</w:t>
            </w:r>
            <w:r w:rsidR="00160353" w:rsidRPr="00BC766C">
              <w:rPr>
                <w:rStyle w:val="IntensiveHervorhebung"/>
              </w:rPr>
              <w:t>?</w:t>
            </w:r>
          </w:p>
        </w:tc>
      </w:tr>
      <w:tr w:rsidR="00503D9F" w:rsidRPr="00AE0CDA" w14:paraId="015910F1" w14:textId="77777777" w:rsidTr="00CF28FA">
        <w:trPr>
          <w:trHeight w:val="27"/>
          <w:jc w:val="center"/>
        </w:trPr>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421AB557" w14:textId="528254E2" w:rsidR="00503D9F" w:rsidRPr="00EC0FFB" w:rsidRDefault="00503D9F" w:rsidP="00503D9F">
            <w:pPr>
              <w:rPr>
                <w:color w:val="FFFFFF" w:themeColor="background1"/>
                <w:szCs w:val="24"/>
              </w:rPr>
            </w:pPr>
            <w:r w:rsidRPr="00EC0FFB">
              <w:rPr>
                <w:color w:val="FFFFFF" w:themeColor="background1"/>
                <w:szCs w:val="24"/>
              </w:rPr>
              <w:t>Experiment</w:t>
            </w:r>
            <w:r w:rsidR="00EA3CC6">
              <w:rPr>
                <w:color w:val="FFFFFF" w:themeColor="background1"/>
                <w:szCs w:val="24"/>
              </w:rPr>
              <w:t xml:space="preserve"> – real und situativ</w:t>
            </w:r>
          </w:p>
        </w:tc>
        <w:tc>
          <w:tcPr>
            <w:tcW w:w="2200" w:type="pct"/>
            <w:tcBorders>
              <w:top w:val="single" w:sz="4" w:space="0" w:color="auto"/>
              <w:left w:val="single" w:sz="4" w:space="0" w:color="auto"/>
              <w:bottom w:val="nil"/>
              <w:right w:val="single" w:sz="4" w:space="0" w:color="auto"/>
            </w:tcBorders>
            <w:shd w:val="clear" w:color="auto" w:fill="2483B4" w:themeFill="accent6" w:themeFillShade="BF"/>
          </w:tcPr>
          <w:p w14:paraId="15AB965C" w14:textId="3EB22141" w:rsidR="00503D9F" w:rsidRPr="00EC0FFB" w:rsidRDefault="00503D9F" w:rsidP="00503D9F">
            <w:pPr>
              <w:rPr>
                <w:color w:val="FFFFFF" w:themeColor="background1"/>
                <w:szCs w:val="24"/>
              </w:rPr>
            </w:pPr>
            <w:r w:rsidRPr="00EC0FFB">
              <w:rPr>
                <w:color w:val="FFFFFF" w:themeColor="background1"/>
                <w:szCs w:val="24"/>
              </w:rPr>
              <w:t>Verwirklichen</w:t>
            </w:r>
            <w:r w:rsidR="00EC0FFB">
              <w:rPr>
                <w:color w:val="FFFFFF" w:themeColor="background1"/>
                <w:szCs w:val="24"/>
              </w:rPr>
              <w:t xml:space="preserve"> (v</w:t>
            </w:r>
            <w:r w:rsidR="00EC0FFB" w:rsidRPr="00EC0FFB">
              <w:rPr>
                <w:color w:val="FFFFFF" w:themeColor="background1"/>
                <w:szCs w:val="24"/>
              </w:rPr>
              <w:t>on der Hypothese zum Experiment</w:t>
            </w:r>
            <w:r w:rsidR="00EC0FFB">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72B41365" w14:textId="751C6786" w:rsidR="00503D9F" w:rsidRPr="00EC0FFB" w:rsidRDefault="00503D9F" w:rsidP="00503D9F">
            <w:pPr>
              <w:rPr>
                <w:color w:val="FFFFFF" w:themeColor="background1"/>
                <w:szCs w:val="24"/>
              </w:rPr>
            </w:pPr>
            <w:r w:rsidRPr="00EC0FFB">
              <w:rPr>
                <w:color w:val="FFFFFF" w:themeColor="background1"/>
                <w:szCs w:val="24"/>
              </w:rPr>
              <w:t>Messwerterfassung</w:t>
            </w:r>
          </w:p>
        </w:tc>
      </w:tr>
      <w:tr w:rsidR="00503D9F" w:rsidRPr="00AE0CDA" w14:paraId="78CD8DE8"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529A9168" w14:textId="12AB3D22" w:rsidR="00503D9F" w:rsidRPr="00BC766C" w:rsidRDefault="00EA3CC6" w:rsidP="00503D9F">
            <w:pPr>
              <w:rPr>
                <w:rStyle w:val="IntensiveHervorhebung"/>
              </w:rPr>
            </w:pPr>
            <w:r w:rsidRPr="00BC766C">
              <w:rPr>
                <w:rStyle w:val="IntensiveHervorhebung"/>
              </w:rPr>
              <w:t>Wie lässt sich die Behauptung experimentell überprüfen?</w:t>
            </w:r>
          </w:p>
        </w:tc>
        <w:tc>
          <w:tcPr>
            <w:tcW w:w="2200" w:type="pct"/>
            <w:tcBorders>
              <w:top w:val="nil"/>
              <w:left w:val="single" w:sz="4" w:space="0" w:color="auto"/>
              <w:bottom w:val="single" w:sz="4" w:space="0" w:color="auto"/>
              <w:right w:val="single" w:sz="4" w:space="0" w:color="auto"/>
            </w:tcBorders>
          </w:tcPr>
          <w:p w14:paraId="6442B658" w14:textId="77777777" w:rsidR="00742D6D" w:rsidRDefault="00E31E04" w:rsidP="00D95670">
            <w:pPr>
              <w:rPr>
                <w:rStyle w:val="IntensiveHervorhebung"/>
              </w:rPr>
            </w:pPr>
            <w:r w:rsidRPr="00BC766C">
              <w:rPr>
                <w:rStyle w:val="IntensiveHervorhebung"/>
              </w:rPr>
              <w:t xml:space="preserve">Durchführung eines quantitativen Experiments: </w:t>
            </w:r>
          </w:p>
          <w:p w14:paraId="08AB64F2" w14:textId="77777777" w:rsidR="00742D6D" w:rsidRDefault="00742D6D" w:rsidP="00D95670">
            <w:pPr>
              <w:rPr>
                <w:rStyle w:val="IntensiveHervorhebung"/>
              </w:rPr>
            </w:pPr>
            <w:r>
              <w:rPr>
                <w:rStyle w:val="IntensiveHervorhebung"/>
              </w:rPr>
              <w:t xml:space="preserve">&gt; </w:t>
            </w:r>
            <w:r w:rsidR="00F637C3" w:rsidRPr="00BC766C">
              <w:rPr>
                <w:rStyle w:val="IntensiveHervorhebung"/>
              </w:rPr>
              <w:t xml:space="preserve">Wie sieht der Aufbau aus? </w:t>
            </w:r>
          </w:p>
          <w:p w14:paraId="435415E0" w14:textId="77777777" w:rsidR="00742D6D" w:rsidRDefault="00742D6D" w:rsidP="00D95670">
            <w:pPr>
              <w:rPr>
                <w:rStyle w:val="IntensiveHervorhebung"/>
              </w:rPr>
            </w:pPr>
            <w:r>
              <w:rPr>
                <w:rStyle w:val="IntensiveHervorhebung"/>
              </w:rPr>
              <w:t xml:space="preserve">&gt; </w:t>
            </w:r>
            <w:r w:rsidR="00F637C3" w:rsidRPr="00BC766C">
              <w:rPr>
                <w:rStyle w:val="IntensiveHervorhebung"/>
              </w:rPr>
              <w:t xml:space="preserve">Welche Messgeräte werden verwendet? </w:t>
            </w:r>
          </w:p>
          <w:p w14:paraId="0EC92983" w14:textId="0BD80938" w:rsidR="00C56D5F" w:rsidRPr="00BC766C" w:rsidRDefault="00742D6D" w:rsidP="00D95670">
            <w:pPr>
              <w:rPr>
                <w:rStyle w:val="IntensiveHervorhebung"/>
              </w:rPr>
            </w:pPr>
            <w:r>
              <w:rPr>
                <w:rStyle w:val="IntensiveHervorhebung"/>
              </w:rPr>
              <w:t xml:space="preserve">&gt; </w:t>
            </w:r>
            <w:r w:rsidR="00F637C3" w:rsidRPr="00BC766C">
              <w:rPr>
                <w:rStyle w:val="IntensiveHervorhebung"/>
              </w:rPr>
              <w:t>Wie werden die Messungen ausgewertet?</w:t>
            </w:r>
          </w:p>
        </w:tc>
        <w:tc>
          <w:tcPr>
            <w:tcW w:w="1400" w:type="pct"/>
            <w:tcBorders>
              <w:top w:val="nil"/>
              <w:left w:val="single" w:sz="4" w:space="0" w:color="auto"/>
              <w:bottom w:val="single" w:sz="4" w:space="0" w:color="auto"/>
              <w:right w:val="single" w:sz="4" w:space="0" w:color="auto"/>
            </w:tcBorders>
          </w:tcPr>
          <w:p w14:paraId="021A4111" w14:textId="1C5EB3A1" w:rsidR="00E670BD" w:rsidRPr="00BC766C" w:rsidRDefault="00E670BD" w:rsidP="00E670BD">
            <w:pPr>
              <w:rPr>
                <w:rStyle w:val="IntensiveHervorhebung"/>
              </w:rPr>
            </w:pPr>
            <w:r w:rsidRPr="00BC766C">
              <w:rPr>
                <w:rStyle w:val="IntensiveHervorhebung"/>
              </w:rPr>
              <w:t>&gt; Materialien</w:t>
            </w:r>
            <w:r w:rsidR="008D43DE" w:rsidRPr="00BC766C">
              <w:rPr>
                <w:rStyle w:val="IntensiveHervorhebung"/>
              </w:rPr>
              <w:t xml:space="preserve"> und Messgeräte</w:t>
            </w:r>
            <w:r w:rsidR="00160353" w:rsidRPr="00BC766C">
              <w:rPr>
                <w:rStyle w:val="IntensiveHervorhebung"/>
              </w:rPr>
              <w:t>?</w:t>
            </w:r>
          </w:p>
          <w:p w14:paraId="2D4CF110" w14:textId="04A20A9B" w:rsidR="008D43DE" w:rsidRPr="00BC766C" w:rsidRDefault="008D43DE" w:rsidP="00E670BD">
            <w:pPr>
              <w:rPr>
                <w:rStyle w:val="IntensiveHervorhebung"/>
              </w:rPr>
            </w:pPr>
            <w:r w:rsidRPr="00BC766C">
              <w:rPr>
                <w:rStyle w:val="IntensiveHervorhebung"/>
              </w:rPr>
              <w:t>&gt; Tabellen und Diagramm</w:t>
            </w:r>
            <w:r w:rsidR="00160353" w:rsidRPr="00BC766C">
              <w:rPr>
                <w:rStyle w:val="IntensiveHervorhebung"/>
              </w:rPr>
              <w:t>e?</w:t>
            </w:r>
          </w:p>
          <w:p w14:paraId="4C288886" w14:textId="577D8B10" w:rsidR="008D43DE" w:rsidRPr="00BC766C" w:rsidRDefault="008D43DE" w:rsidP="00E670BD">
            <w:pPr>
              <w:rPr>
                <w:rStyle w:val="IntensiveHervorhebung"/>
              </w:rPr>
            </w:pPr>
            <w:r w:rsidRPr="00BC766C">
              <w:rPr>
                <w:rStyle w:val="IntensiveHervorhebung"/>
              </w:rPr>
              <w:t>&gt; Videoanalyse</w:t>
            </w:r>
            <w:r w:rsidR="00160353" w:rsidRPr="00BC766C">
              <w:rPr>
                <w:rStyle w:val="IntensiveHervorhebung"/>
              </w:rPr>
              <w:t>?</w:t>
            </w:r>
          </w:p>
          <w:p w14:paraId="564A3B30" w14:textId="064CCBD8" w:rsidR="00503D9F" w:rsidRPr="00BC766C" w:rsidRDefault="00E670BD" w:rsidP="00E670BD">
            <w:pPr>
              <w:rPr>
                <w:rStyle w:val="IntensiveHervorhebung"/>
              </w:rPr>
            </w:pPr>
            <w:r w:rsidRPr="00BC766C">
              <w:rPr>
                <w:rStyle w:val="IntensiveHervorhebung"/>
              </w:rPr>
              <w:t>&gt; Sensoren und Smartphones</w:t>
            </w:r>
            <w:r w:rsidR="00160353" w:rsidRPr="00BC766C">
              <w:rPr>
                <w:rStyle w:val="IntensiveHervorhebung"/>
              </w:rPr>
              <w:t>?</w:t>
            </w:r>
          </w:p>
        </w:tc>
      </w:tr>
      <w:tr w:rsidR="00AE0CDA" w:rsidRPr="00AE0CDA" w14:paraId="2833B6C2" w14:textId="77777777" w:rsidTr="00CF28FA">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00618F" w:themeFill="accent1"/>
          </w:tcPr>
          <w:p w14:paraId="74B03D7C" w14:textId="38DD1CB5" w:rsidR="00AE0CDA" w:rsidRPr="00EC0FFB" w:rsidRDefault="00AE0CDA" w:rsidP="00C56D5F">
            <w:pPr>
              <w:ind w:left="4002"/>
              <w:rPr>
                <w:color w:val="FFFFFF" w:themeColor="background1"/>
                <w:szCs w:val="24"/>
              </w:rPr>
            </w:pPr>
            <w:r w:rsidRPr="00EC0FFB">
              <w:rPr>
                <w:color w:val="FFFFFF" w:themeColor="background1"/>
                <w:szCs w:val="24"/>
              </w:rPr>
              <w:t>Reflektieren</w:t>
            </w:r>
            <w:r w:rsidR="00EC0FFB">
              <w:rPr>
                <w:color w:val="FFFFFF" w:themeColor="background1"/>
                <w:szCs w:val="24"/>
              </w:rPr>
              <w:t xml:space="preserve"> (v</w:t>
            </w:r>
            <w:r w:rsidR="00EC0FFB" w:rsidRPr="00EC0FFB">
              <w:rPr>
                <w:color w:val="FFFFFF" w:themeColor="background1"/>
                <w:szCs w:val="24"/>
              </w:rPr>
              <w:t>om Experiment zur Erkenntnis</w:t>
            </w:r>
            <w:r w:rsidR="00EC0FFB">
              <w:rPr>
                <w:color w:val="FFFFFF" w:themeColor="background1"/>
                <w:szCs w:val="24"/>
              </w:rPr>
              <w:t>)</w:t>
            </w:r>
          </w:p>
        </w:tc>
      </w:tr>
      <w:tr w:rsidR="00503D9F" w:rsidRPr="00AE0CDA" w14:paraId="36386778" w14:textId="77777777" w:rsidTr="00237E3C">
        <w:trPr>
          <w:trHeight w:val="1474"/>
          <w:jc w:val="center"/>
        </w:trPr>
        <w:tc>
          <w:tcPr>
            <w:tcW w:w="5000" w:type="pct"/>
            <w:gridSpan w:val="3"/>
            <w:tcBorders>
              <w:top w:val="nil"/>
              <w:left w:val="single" w:sz="4" w:space="0" w:color="auto"/>
              <w:bottom w:val="single" w:sz="4" w:space="0" w:color="auto"/>
              <w:right w:val="single" w:sz="4" w:space="0" w:color="auto"/>
            </w:tcBorders>
          </w:tcPr>
          <w:p w14:paraId="75194C4E" w14:textId="682639EA" w:rsidR="00742D6D" w:rsidRDefault="00742D6D" w:rsidP="004D01DE">
            <w:pPr>
              <w:rPr>
                <w:rStyle w:val="IntensiveHervorhebung"/>
              </w:rPr>
            </w:pPr>
            <w:r>
              <w:rPr>
                <w:rStyle w:val="IntensiveHervorhebung"/>
              </w:rPr>
              <w:t>Refle</w:t>
            </w:r>
            <w:r w:rsidR="00C30629">
              <w:rPr>
                <w:rStyle w:val="IntensiveHervorhebung"/>
              </w:rPr>
              <w:t>x</w:t>
            </w:r>
            <w:r>
              <w:rPr>
                <w:rStyle w:val="IntensiveHervorhebung"/>
              </w:rPr>
              <w:t xml:space="preserve">ion des Experiments: </w:t>
            </w:r>
            <w:r w:rsidRPr="00BC766C">
              <w:rPr>
                <w:rStyle w:val="IntensiveHervorhebung"/>
              </w:rPr>
              <w:t>Wie gut entspricht der Aufbau den Annahmen?</w:t>
            </w:r>
          </w:p>
          <w:p w14:paraId="67267E1C" w14:textId="01464EDB" w:rsidR="008D43DE" w:rsidRPr="00BC766C" w:rsidRDefault="008D43DE" w:rsidP="004D01DE">
            <w:pPr>
              <w:rPr>
                <w:rStyle w:val="IntensiveHervorhebung"/>
              </w:rPr>
            </w:pPr>
            <w:r w:rsidRPr="00BC766C">
              <w:rPr>
                <w:rStyle w:val="IntensiveHervorhebung"/>
              </w:rPr>
              <w:t>Refle</w:t>
            </w:r>
            <w:r w:rsidR="00C30629">
              <w:rPr>
                <w:rStyle w:val="IntensiveHervorhebung"/>
              </w:rPr>
              <w:t>x</w:t>
            </w:r>
            <w:r w:rsidRPr="00BC766C">
              <w:rPr>
                <w:rStyle w:val="IntensiveHervorhebung"/>
              </w:rPr>
              <w:t>ion der Hypothese:</w:t>
            </w:r>
            <w:r w:rsidR="00742D6D">
              <w:rPr>
                <w:rStyle w:val="IntensiveHervorhebung"/>
              </w:rPr>
              <w:t xml:space="preserve"> </w:t>
            </w:r>
            <w:r w:rsidR="00476B84">
              <w:rPr>
                <w:rStyle w:val="IntensiveHervorhebung"/>
              </w:rPr>
              <w:t>Wie gut p</w:t>
            </w:r>
            <w:r w:rsidRPr="00BC766C">
              <w:rPr>
                <w:rStyle w:val="IntensiveHervorhebung"/>
              </w:rPr>
              <w:t>assen die experimentellen Ergebnisse zu de</w:t>
            </w:r>
            <w:r w:rsidR="003A4978">
              <w:rPr>
                <w:rStyle w:val="IntensiveHervorhebung"/>
              </w:rPr>
              <w:t xml:space="preserve">r </w:t>
            </w:r>
            <w:r w:rsidRPr="00BC766C">
              <w:rPr>
                <w:rStyle w:val="IntensiveHervorhebung"/>
              </w:rPr>
              <w:t>Hypothese?</w:t>
            </w:r>
            <w:r w:rsidR="00C449AF" w:rsidRPr="00BC766C">
              <w:rPr>
                <w:rStyle w:val="IntensiveHervorhebung"/>
              </w:rPr>
              <w:t xml:space="preserve"> </w:t>
            </w:r>
          </w:p>
          <w:p w14:paraId="62A120F8" w14:textId="34A48C5E" w:rsidR="008D43DE" w:rsidRPr="00BC766C" w:rsidRDefault="008D43DE" w:rsidP="004D01DE">
            <w:pPr>
              <w:rPr>
                <w:rStyle w:val="IntensiveHervorhebung"/>
              </w:rPr>
            </w:pPr>
            <w:r w:rsidRPr="00BC766C">
              <w:rPr>
                <w:rStyle w:val="IntensiveHervorhebung"/>
              </w:rPr>
              <w:t>Refle</w:t>
            </w:r>
            <w:r w:rsidR="00C30629">
              <w:rPr>
                <w:rStyle w:val="IntensiveHervorhebung"/>
              </w:rPr>
              <w:t>x</w:t>
            </w:r>
            <w:r w:rsidRPr="00BC766C">
              <w:rPr>
                <w:rStyle w:val="IntensiveHervorhebung"/>
              </w:rPr>
              <w:t>ion des Modells:</w:t>
            </w:r>
            <w:r w:rsidR="00C61923">
              <w:rPr>
                <w:rStyle w:val="IntensiveHervorhebung"/>
              </w:rPr>
              <w:t xml:space="preserve"> </w:t>
            </w:r>
            <w:r w:rsidR="000E7366" w:rsidRPr="00BC766C">
              <w:rPr>
                <w:rStyle w:val="IntensiveHervorhebung"/>
              </w:rPr>
              <w:t>Wie gut e</w:t>
            </w:r>
            <w:r w:rsidR="00C449AF" w:rsidRPr="00BC766C">
              <w:rPr>
                <w:rStyle w:val="IntensiveHervorhebung"/>
              </w:rPr>
              <w:t>ntsprich</w:t>
            </w:r>
            <w:r w:rsidR="003A4978">
              <w:rPr>
                <w:rStyle w:val="IntensiveHervorhebung"/>
              </w:rPr>
              <w:t>t</w:t>
            </w:r>
            <w:r w:rsidR="00C449AF" w:rsidRPr="00BC766C">
              <w:rPr>
                <w:rStyle w:val="IntensiveHervorhebung"/>
              </w:rPr>
              <w:t xml:space="preserve"> das Modell der Realität? Welche Aspekte w</w:t>
            </w:r>
            <w:r w:rsidR="003A4978">
              <w:rPr>
                <w:rStyle w:val="IntensiveHervorhebung"/>
              </w:rPr>
              <w:t>u</w:t>
            </w:r>
            <w:r w:rsidR="00C449AF" w:rsidRPr="00BC766C">
              <w:rPr>
                <w:rStyle w:val="IntensiveHervorhebung"/>
              </w:rPr>
              <w:t>rden nicht</w:t>
            </w:r>
            <w:r w:rsidR="003A4978">
              <w:rPr>
                <w:rStyle w:val="IntensiveHervorhebung"/>
              </w:rPr>
              <w:t xml:space="preserve"> bedacht</w:t>
            </w:r>
            <w:r w:rsidR="00C449AF" w:rsidRPr="00BC766C">
              <w:rPr>
                <w:rStyle w:val="IntensiveHervorhebung"/>
              </w:rPr>
              <w:t>?</w:t>
            </w:r>
            <w:r w:rsidR="00742D6D">
              <w:rPr>
                <w:rStyle w:val="IntensiveHervorhebung"/>
              </w:rPr>
              <w:t xml:space="preserve"> </w:t>
            </w:r>
            <w:r w:rsidR="00C449AF" w:rsidRPr="00BC766C">
              <w:rPr>
                <w:rStyle w:val="IntensiveHervorhebung"/>
              </w:rPr>
              <w:t xml:space="preserve">Welche alternativen Modelle </w:t>
            </w:r>
            <w:r w:rsidR="003A4978">
              <w:rPr>
                <w:rStyle w:val="IntensiveHervorhebung"/>
              </w:rPr>
              <w:t>kann</w:t>
            </w:r>
            <w:r w:rsidR="00C449AF" w:rsidRPr="00BC766C">
              <w:rPr>
                <w:rStyle w:val="IntensiveHervorhebung"/>
              </w:rPr>
              <w:t xml:space="preserve"> es</w:t>
            </w:r>
            <w:r w:rsidR="003A4978">
              <w:rPr>
                <w:rStyle w:val="IntensiveHervorhebung"/>
              </w:rPr>
              <w:t xml:space="preserve"> geben</w:t>
            </w:r>
            <w:r w:rsidR="00C449AF" w:rsidRPr="00BC766C">
              <w:rPr>
                <w:rStyle w:val="IntensiveHervorhebung"/>
              </w:rPr>
              <w:t>?</w:t>
            </w:r>
          </w:p>
          <w:p w14:paraId="5FDAC467" w14:textId="1AAA5936" w:rsidR="00C449AF" w:rsidRPr="00BC766C" w:rsidRDefault="008D43DE" w:rsidP="00C449AF">
            <w:pPr>
              <w:rPr>
                <w:rStyle w:val="IntensiveHervorhebung"/>
              </w:rPr>
            </w:pPr>
            <w:r w:rsidRPr="00BC766C">
              <w:rPr>
                <w:rStyle w:val="IntensiveHervorhebung"/>
              </w:rPr>
              <w:t>Refle</w:t>
            </w:r>
            <w:r w:rsidR="00C30629">
              <w:rPr>
                <w:rStyle w:val="IntensiveHervorhebung"/>
              </w:rPr>
              <w:t>x</w:t>
            </w:r>
            <w:r w:rsidRPr="00BC766C">
              <w:rPr>
                <w:rStyle w:val="IntensiveHervorhebung"/>
              </w:rPr>
              <w:t>ion des Phänomens</w:t>
            </w:r>
            <w:r w:rsidR="00C449AF" w:rsidRPr="00BC766C">
              <w:rPr>
                <w:rStyle w:val="IntensiveHervorhebung"/>
              </w:rPr>
              <w:t xml:space="preserve">: </w:t>
            </w:r>
            <w:r w:rsidR="00742D6D">
              <w:rPr>
                <w:rStyle w:val="IntensiveHervorhebung"/>
              </w:rPr>
              <w:t xml:space="preserve">Welche </w:t>
            </w:r>
            <w:r w:rsidR="00C449AF" w:rsidRPr="00BC766C">
              <w:rPr>
                <w:rStyle w:val="IntensiveHervorhebung"/>
              </w:rPr>
              <w:t>Antwort</w:t>
            </w:r>
            <w:r w:rsidR="00742D6D">
              <w:rPr>
                <w:rStyle w:val="IntensiveHervorhebung"/>
              </w:rPr>
              <w:t xml:space="preserve"> lässt sich</w:t>
            </w:r>
            <w:r w:rsidR="00C449AF" w:rsidRPr="00BC766C">
              <w:rPr>
                <w:rStyle w:val="IntensiveHervorhebung"/>
              </w:rPr>
              <w:t xml:space="preserve"> auf die anfangs aufgestellte Leitfrage formulieren? Welche Einschränkungen gibt es?</w:t>
            </w:r>
          </w:p>
          <w:p w14:paraId="121E79EE" w14:textId="0150BB32" w:rsidR="00C449AF" w:rsidRPr="002B33D2" w:rsidRDefault="00740C3F" w:rsidP="00C449AF">
            <w:pPr>
              <w:rPr>
                <w:rStyle w:val="Hervorhebung"/>
              </w:rPr>
            </w:pPr>
            <w:r w:rsidRPr="00BC766C">
              <w:rPr>
                <w:rStyle w:val="IntensiveHervorhebung"/>
              </w:rPr>
              <w:t>Refle</w:t>
            </w:r>
            <w:r w:rsidR="00C30629">
              <w:rPr>
                <w:rStyle w:val="IntensiveHervorhebung"/>
              </w:rPr>
              <w:t>x</w:t>
            </w:r>
            <w:r w:rsidRPr="00BC766C">
              <w:rPr>
                <w:rStyle w:val="IntensiveHervorhebung"/>
              </w:rPr>
              <w:t xml:space="preserve">ion </w:t>
            </w:r>
            <w:r w:rsidR="00742D6D">
              <w:rPr>
                <w:rStyle w:val="IntensiveHervorhebung"/>
              </w:rPr>
              <w:t xml:space="preserve">der </w:t>
            </w:r>
            <w:r w:rsidRPr="00BC766C">
              <w:rPr>
                <w:rStyle w:val="IntensiveHervorhebung"/>
              </w:rPr>
              <w:t>Beobachtung:</w:t>
            </w:r>
            <w:r w:rsidR="00742D6D">
              <w:rPr>
                <w:rStyle w:val="IntensiveHervorhebung"/>
              </w:rPr>
              <w:t xml:space="preserve"> </w:t>
            </w:r>
            <w:r w:rsidRPr="00BC766C">
              <w:rPr>
                <w:rStyle w:val="IntensiveHervorhebung"/>
              </w:rPr>
              <w:t xml:space="preserve">Auf welche anderen Situationen lässt sich </w:t>
            </w:r>
            <w:r w:rsidR="00A60AB3" w:rsidRPr="00BC766C">
              <w:rPr>
                <w:rStyle w:val="IntensiveHervorhebung"/>
              </w:rPr>
              <w:t xml:space="preserve">die </w:t>
            </w:r>
            <w:r w:rsidR="00476B84">
              <w:rPr>
                <w:rStyle w:val="IntensiveHervorhebung"/>
              </w:rPr>
              <w:t>Antwort</w:t>
            </w:r>
            <w:r w:rsidR="00A60AB3" w:rsidRPr="00BC766C">
              <w:rPr>
                <w:rStyle w:val="IntensiveHervorhebung"/>
              </w:rPr>
              <w:t xml:space="preserve"> </w:t>
            </w:r>
            <w:r w:rsidRPr="00BC766C">
              <w:rPr>
                <w:rStyle w:val="IntensiveHervorhebung"/>
              </w:rPr>
              <w:t>noch anwenden?</w:t>
            </w:r>
            <w:r>
              <w:rPr>
                <w:rStyle w:val="Hervorhebung"/>
              </w:rPr>
              <w:t xml:space="preserve"> </w:t>
            </w:r>
          </w:p>
        </w:tc>
      </w:tr>
    </w:tbl>
    <w:bookmarkEnd w:id="0"/>
    <w:p w14:paraId="18DBC53F" w14:textId="2BF3BFA4" w:rsidR="000C284F" w:rsidRDefault="007A2544" w:rsidP="009D146D">
      <w:pPr>
        <w:rPr>
          <w:sz w:val="2"/>
          <w:szCs w:val="2"/>
        </w:rPr>
      </w:pPr>
      <w:r>
        <w:rPr>
          <w:noProof/>
        </w:rPr>
        <mc:AlternateContent>
          <mc:Choice Requires="wps">
            <w:drawing>
              <wp:anchor distT="0" distB="0" distL="114300" distR="114300" simplePos="0" relativeHeight="251659264" behindDoc="0" locked="0" layoutInCell="1" allowOverlap="1" wp14:anchorId="7A0A39F1" wp14:editId="0FE08B75">
                <wp:simplePos x="0" y="0"/>
                <wp:positionH relativeFrom="column">
                  <wp:posOffset>8174992</wp:posOffset>
                </wp:positionH>
                <wp:positionV relativeFrom="paragraph">
                  <wp:posOffset>-6061074</wp:posOffset>
                </wp:positionV>
                <wp:extent cx="1189893" cy="351692"/>
                <wp:effectExtent l="38100" t="76200" r="29845" b="67945"/>
                <wp:wrapNone/>
                <wp:docPr id="1" name="Rechteck 1"/>
                <wp:cNvGraphicFramePr/>
                <a:graphic xmlns:a="http://schemas.openxmlformats.org/drawingml/2006/main">
                  <a:graphicData uri="http://schemas.microsoft.com/office/word/2010/wordprocessingShape">
                    <wps:wsp>
                      <wps:cNvSpPr/>
                      <wps:spPr>
                        <a:xfrm rot="337303">
                          <a:off x="0" y="0"/>
                          <a:ext cx="1189893" cy="3516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4E8C1" w14:textId="7612B76F" w:rsidR="006B0F1F" w:rsidRPr="006B0F1F" w:rsidRDefault="006B0F1F" w:rsidP="006B0F1F">
                            <w:pPr>
                              <w:jc w:val="center"/>
                              <w:rPr>
                                <w:color w:val="FF0000"/>
                                <w:sz w:val="32"/>
                                <w:szCs w:val="28"/>
                              </w:rPr>
                            </w:pPr>
                            <w:r w:rsidRPr="006B0F1F">
                              <w:rPr>
                                <w:color w:val="FF0000"/>
                                <w:sz w:val="32"/>
                                <w:szCs w:val="28"/>
                              </w:rPr>
                              <w:t>Ausfüllhilfe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39F1" id="Rechteck 1" o:spid="_x0000_s1026" style="position:absolute;margin-left:643.7pt;margin-top:-477.25pt;width:93.7pt;height:27.7pt;rotation:36842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2FpgIAAJwFAAAOAAAAZHJzL2Uyb0RvYy54bWysVEtv2zAMvg/YfxB0X20nfcWoUwQtMgwo&#10;2qLt0LMiy7ExWdQkJXb260dJtht0xQ7DfBBE8ePHh0leXfetJHthbAOqoNlJSolQHMpGbQv6/WX9&#10;5ZIS65gqmQQlCnoQll4vP3+66nQuZlCDLIUhSKJs3umC1s7pPEksr0XL7AlooVBZgWmZQ9Fsk9Kw&#10;DtlbmczS9DzpwJTaABfW4uttVNJl4K8qwd1DVVnhiCwoxubCacK58WeyvGL51jBdN3wIg/1DFC1r&#10;FDqdqG6ZY2Rnmj+o2oYbsFC5Ew5tAlXVcBFywGyy9F02zzXTIuSCxbF6KpP9f7T8fv9oSFPiv6NE&#10;sRZ/0ZPgtRP8B8l8dTptcwQ960czSBavPtW+Mi0xgCWdzy/m6TzkjxmRPpT3MJVX9I5wfMyyy8Xl&#10;Yk4JR938LDtfzLyHJFJ5Sm2s+yqgJf5SUIO/L7Cy/Z11ETpCPFzBupES31kulT8tyKb0b0Ew282N&#10;NGTP8N+v1yl+g7sjGDr3polPMyYWbu4gRaR9EhWWB6OfhUhCY4qJlnEulMuiqmaliN7Ojp35VvYW&#10;IVOpkNAzVxjlxD0QjMhIMnLHvAe8NxWhryfj9G+BRePJIngG5SbjtlFgPiKQmNXgOeLHIsXS+Cq5&#10;ftMjxF83UB6wj0I34JhZzdcN/sI7Zt0jMzhR+Ihbwj3gUUnoCgrDjZIazK+P3j0eGx21lHQ4oQW1&#10;P3fMCErkN4UjsMhOT/1IB+H07GKGgjnWbI41atfeADYCtjlGF64e7+R4rQy0r7hMVt4rqpji6Lug&#10;3JlRuHFxc+A64mK1CjAcY83cnXrW3JP7AvsWfelfmdFDHzucgHsYp5nl79o5Yr2lgtXOQdWEXn+r&#10;61B6XAGhh4Z15XfMsRxQb0t1+RsAAP//AwBQSwMEFAAGAAgAAAAhAIR4uDPkAAAADwEAAA8AAABk&#10;cnMvZG93bnJldi54bWxMj8FugzAQRO+V+g/WVuotMaFAgGCiCrXqpTmUNofcNtgBVLxG2Eno39c5&#10;tceZfZqdKbazHthFTbY3JGC1DIApaozsqRXw9fm6SIFZhyRxMKQE/CgL2/L+rsBcmit9qEvtWuZD&#10;yOYooHNuzDm3Tac02qUZFfnbyUwanZdTy+WEVx+uBx4GQcI19uQ/dDiqqlPNd33WAihEWT8lu5fT&#10;+747xPuqSvCtEuLxYX7eAHNqdn8w3Or76lD6TkdzJmnZ4HWYriPPClhkcRQDuzHROvJ7jt5Ls2wF&#10;vCz4/x3lLwAAAP//AwBQSwECLQAUAAYACAAAACEAtoM4kv4AAADhAQAAEwAAAAAAAAAAAAAAAAAA&#10;AAAAW0NvbnRlbnRfVHlwZXNdLnhtbFBLAQItABQABgAIAAAAIQA4/SH/1gAAAJQBAAALAAAAAAAA&#10;AAAAAAAAAC8BAABfcmVscy8ucmVsc1BLAQItABQABgAIAAAAIQD2Ay2FpgIAAJwFAAAOAAAAAAAA&#10;AAAAAAAAAC4CAABkcnMvZTJvRG9jLnhtbFBLAQItABQABgAIAAAAIQCEeLgz5AAAAA8BAAAPAAAA&#10;AAAAAAAAAAAAAAAFAABkcnMvZG93bnJldi54bWxQSwUGAAAAAAQABADzAAAAEQYAAAAA&#10;" filled="f" strokecolor="red" strokeweight="1pt">
                <v:textbox>
                  <w:txbxContent>
                    <w:p w14:paraId="6A54E8C1" w14:textId="7612B76F" w:rsidR="006B0F1F" w:rsidRPr="006B0F1F" w:rsidRDefault="006B0F1F" w:rsidP="006B0F1F">
                      <w:pPr>
                        <w:jc w:val="center"/>
                        <w:rPr>
                          <w:color w:val="FF0000"/>
                          <w:sz w:val="32"/>
                          <w:szCs w:val="28"/>
                        </w:rPr>
                      </w:pPr>
                      <w:r w:rsidRPr="006B0F1F">
                        <w:rPr>
                          <w:color w:val="FF0000"/>
                          <w:sz w:val="32"/>
                          <w:szCs w:val="28"/>
                        </w:rPr>
                        <w:t>Ausfüllhilfe</w:t>
                      </w:r>
                    </w:p>
                  </w:txbxContent>
                </v:textbox>
              </v:rect>
            </w:pict>
          </mc:Fallback>
        </mc:AlternateContent>
      </w:r>
    </w:p>
    <w:tbl>
      <w:tblPr>
        <w:tblStyle w:val="Tabellenraster"/>
        <w:tblW w:w="4964" w:type="pct"/>
        <w:jc w:val="center"/>
        <w:tblLook w:val="04A0" w:firstRow="1" w:lastRow="0" w:firstColumn="1" w:lastColumn="0" w:noHBand="0" w:noVBand="1"/>
      </w:tblPr>
      <w:tblGrid>
        <w:gridCol w:w="4050"/>
        <w:gridCol w:w="6365"/>
        <w:gridCol w:w="4050"/>
      </w:tblGrid>
      <w:tr w:rsidR="00D66830" w:rsidRPr="00AE0CDA" w14:paraId="06839DDC" w14:textId="77777777" w:rsidTr="00CF28FA">
        <w:trPr>
          <w:jc w:val="center"/>
        </w:trPr>
        <w:tc>
          <w:tcPr>
            <w:tcW w:w="1400" w:type="pct"/>
            <w:tcBorders>
              <w:top w:val="nil"/>
              <w:left w:val="nil"/>
              <w:bottom w:val="single" w:sz="4" w:space="0" w:color="auto"/>
              <w:right w:val="nil"/>
            </w:tcBorders>
          </w:tcPr>
          <w:p w14:paraId="6F7E5B43" w14:textId="77777777" w:rsidR="00D66830" w:rsidRPr="004D01DE" w:rsidRDefault="00D66830" w:rsidP="008E7D06">
            <w:pPr>
              <w:pStyle w:val="berschrift1"/>
              <w:spacing w:line="312" w:lineRule="auto"/>
              <w:outlineLvl w:val="0"/>
            </w:pPr>
            <w:r>
              <w:lastRenderedPageBreak/>
              <w:t xml:space="preserve">↓ </w:t>
            </w:r>
            <w:r w:rsidRPr="004D01DE">
              <w:t>Lernprodukt</w:t>
            </w:r>
            <w:r>
              <w:t>e</w:t>
            </w:r>
          </w:p>
        </w:tc>
        <w:tc>
          <w:tcPr>
            <w:tcW w:w="2200" w:type="pct"/>
            <w:tcBorders>
              <w:top w:val="nil"/>
              <w:left w:val="nil"/>
              <w:bottom w:val="single" w:sz="4" w:space="0" w:color="auto"/>
              <w:right w:val="nil"/>
            </w:tcBorders>
          </w:tcPr>
          <w:p w14:paraId="5D800FE0" w14:textId="77777777" w:rsidR="00D66830" w:rsidRPr="004D01DE" w:rsidRDefault="00D66830" w:rsidP="008E7D06">
            <w:pPr>
              <w:pStyle w:val="berschrift1"/>
              <w:spacing w:line="312" w:lineRule="auto"/>
              <w:outlineLvl w:val="0"/>
              <w:rPr>
                <w:sz w:val="24"/>
                <w:szCs w:val="24"/>
              </w:rPr>
            </w:pPr>
            <w:r>
              <w:t xml:space="preserve">↓ </w:t>
            </w:r>
            <w:r w:rsidRPr="004D01DE">
              <w:t>Lernschritt</w:t>
            </w:r>
            <w:r>
              <w:t>e</w:t>
            </w:r>
          </w:p>
        </w:tc>
        <w:tc>
          <w:tcPr>
            <w:tcW w:w="1400" w:type="pct"/>
            <w:tcBorders>
              <w:top w:val="nil"/>
              <w:left w:val="nil"/>
              <w:bottom w:val="single" w:sz="4" w:space="0" w:color="auto"/>
              <w:right w:val="nil"/>
            </w:tcBorders>
          </w:tcPr>
          <w:p w14:paraId="14EDEC01" w14:textId="76B331BC" w:rsidR="00D66830" w:rsidRPr="004D01DE" w:rsidRDefault="00D66830" w:rsidP="008E7D06">
            <w:pPr>
              <w:pStyle w:val="berschrift1"/>
              <w:spacing w:line="312" w:lineRule="auto"/>
              <w:outlineLvl w:val="0"/>
            </w:pPr>
            <w:r>
              <w:t xml:space="preserve">↓ </w:t>
            </w:r>
            <w:r w:rsidRPr="004D01DE">
              <w:t>Lernmedi</w:t>
            </w:r>
            <w:r>
              <w:t>en</w:t>
            </w:r>
          </w:p>
        </w:tc>
      </w:tr>
      <w:tr w:rsidR="00D66830" w:rsidRPr="00AE0CDA" w14:paraId="76A53FB5" w14:textId="77777777" w:rsidTr="00CF28FA">
        <w:trPr>
          <w:trHeight w:val="58"/>
          <w:jc w:val="center"/>
        </w:trPr>
        <w:tc>
          <w:tcPr>
            <w:tcW w:w="1400" w:type="pct"/>
            <w:tcBorders>
              <w:top w:val="single" w:sz="4" w:space="0" w:color="auto"/>
              <w:left w:val="single" w:sz="4" w:space="0" w:color="auto"/>
              <w:bottom w:val="nil"/>
              <w:right w:val="single" w:sz="4" w:space="0" w:color="auto"/>
            </w:tcBorders>
            <w:shd w:val="clear" w:color="auto" w:fill="48A9DA" w:themeFill="accent6"/>
          </w:tcPr>
          <w:p w14:paraId="024BBCF2" w14:textId="3E627023" w:rsidR="00D66830" w:rsidRPr="00EC0FFB" w:rsidRDefault="00D66830" w:rsidP="008E7D06">
            <w:pPr>
              <w:rPr>
                <w:rStyle w:val="Hervorhebung"/>
                <w:rFonts w:ascii="Arial Narrow" w:eastAsiaTheme="minorHAnsi" w:hAnsi="Arial Narrow"/>
                <w:i/>
                <w:iCs w:val="0"/>
                <w:color w:val="FFFFFF" w:themeColor="background1"/>
                <w:szCs w:val="24"/>
              </w:rPr>
            </w:pPr>
            <w:r w:rsidRPr="00EC0FFB">
              <w:rPr>
                <w:color w:val="FFFFFF" w:themeColor="background1"/>
                <w:szCs w:val="24"/>
              </w:rPr>
              <w:t>Phänomen</w:t>
            </w:r>
            <w:r w:rsidR="009217B2">
              <w:rPr>
                <w:color w:val="FFFFFF" w:themeColor="background1"/>
                <w:szCs w:val="24"/>
              </w:rPr>
              <w:t xml:space="preserve"> – real und allgemein</w:t>
            </w:r>
          </w:p>
        </w:tc>
        <w:tc>
          <w:tcPr>
            <w:tcW w:w="2200" w:type="pct"/>
            <w:tcBorders>
              <w:top w:val="single" w:sz="4" w:space="0" w:color="auto"/>
              <w:left w:val="single" w:sz="4" w:space="0" w:color="auto"/>
              <w:bottom w:val="nil"/>
              <w:right w:val="single" w:sz="4" w:space="0" w:color="auto"/>
            </w:tcBorders>
            <w:shd w:val="clear" w:color="auto" w:fill="48A9DA" w:themeFill="accent6"/>
          </w:tcPr>
          <w:p w14:paraId="2E9C2FFC" w14:textId="77777777" w:rsidR="00D66830" w:rsidRPr="00EC0FFB" w:rsidRDefault="00D66830" w:rsidP="008E7D06">
            <w:pPr>
              <w:rPr>
                <w:color w:val="FFFFFF" w:themeColor="background1"/>
                <w:sz w:val="22"/>
              </w:rPr>
            </w:pPr>
            <w:r w:rsidRPr="00EC0FFB">
              <w:rPr>
                <w:color w:val="FFFFFF" w:themeColor="background1"/>
                <w:szCs w:val="24"/>
              </w:rPr>
              <w:t>Verallgemeiner</w:t>
            </w:r>
            <w:r>
              <w:rPr>
                <w:color w:val="FFFFFF" w:themeColor="background1"/>
                <w:szCs w:val="24"/>
              </w:rPr>
              <w:t>n (v</w:t>
            </w:r>
            <w:r w:rsidRPr="00EC0FFB">
              <w:rPr>
                <w:color w:val="FFFFFF" w:themeColor="background1"/>
                <w:szCs w:val="24"/>
              </w:rPr>
              <w:t>on der Beobachtung zum Phänomen</w:t>
            </w:r>
            <w:r>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48A9DA" w:themeFill="accent6"/>
          </w:tcPr>
          <w:p w14:paraId="38E9A680" w14:textId="7F0A87D7" w:rsidR="00D66830" w:rsidRPr="00EC0FFB" w:rsidRDefault="00D66830" w:rsidP="008E7D06">
            <w:pPr>
              <w:rPr>
                <w:color w:val="FFFFFF" w:themeColor="background1"/>
                <w:szCs w:val="24"/>
              </w:rPr>
            </w:pPr>
            <w:r w:rsidRPr="00EC0FFB">
              <w:rPr>
                <w:color w:val="FFFFFF" w:themeColor="background1"/>
                <w:szCs w:val="24"/>
              </w:rPr>
              <w:t>Dokumentation</w:t>
            </w:r>
          </w:p>
        </w:tc>
      </w:tr>
      <w:tr w:rsidR="00D66830" w:rsidRPr="00AE0CDA" w14:paraId="4FAEBB4A"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40170B7E" w14:textId="77777777" w:rsidR="000A587B" w:rsidRDefault="0003056D" w:rsidP="008E7D06">
            <w:pPr>
              <w:rPr>
                <w:rStyle w:val="Hervorhebung"/>
                <w:szCs w:val="20"/>
              </w:rPr>
            </w:pPr>
            <w:r w:rsidRPr="0003056D">
              <w:rPr>
                <w:rStyle w:val="Hervorhebung"/>
                <w:szCs w:val="20"/>
              </w:rPr>
              <w:t xml:space="preserve">Der Regenbogen </w:t>
            </w:r>
            <w:r w:rsidR="000A587B">
              <w:rPr>
                <w:rStyle w:val="Hervorhebung"/>
                <w:szCs w:val="20"/>
              </w:rPr>
              <w:t>als</w:t>
            </w:r>
            <w:r w:rsidRPr="0003056D">
              <w:rPr>
                <w:rStyle w:val="Hervorhebung"/>
                <w:szCs w:val="20"/>
              </w:rPr>
              <w:t xml:space="preserve"> auffällige Leuchterscheinung am Himmel. </w:t>
            </w:r>
          </w:p>
          <w:p w14:paraId="3C8A0056" w14:textId="5F266AD6" w:rsidR="00D66830" w:rsidRPr="00253D7A" w:rsidRDefault="000A587B" w:rsidP="008E7D06">
            <w:pPr>
              <w:rPr>
                <w:rStyle w:val="Hervorhebung"/>
                <w:szCs w:val="20"/>
              </w:rPr>
            </w:pPr>
            <w:r>
              <w:rPr>
                <w:rStyle w:val="Hervorhebung"/>
                <w:szCs w:val="20"/>
              </w:rPr>
              <w:t>„</w:t>
            </w:r>
            <w:r w:rsidR="00D66830" w:rsidRPr="00253D7A">
              <w:rPr>
                <w:rStyle w:val="Hervorhebung"/>
                <w:szCs w:val="20"/>
              </w:rPr>
              <w:t>Warum sehen wir einen Regenbogen dort, wo wir ihn sehen?</w:t>
            </w:r>
            <w:r>
              <w:rPr>
                <w:rStyle w:val="Hervorhebung"/>
                <w:szCs w:val="20"/>
              </w:rPr>
              <w:t>“</w:t>
            </w:r>
          </w:p>
        </w:tc>
        <w:tc>
          <w:tcPr>
            <w:tcW w:w="2200" w:type="pct"/>
            <w:tcBorders>
              <w:top w:val="nil"/>
              <w:left w:val="single" w:sz="4" w:space="0" w:color="auto"/>
              <w:bottom w:val="single" w:sz="4" w:space="0" w:color="auto"/>
              <w:right w:val="single" w:sz="4" w:space="0" w:color="auto"/>
            </w:tcBorders>
          </w:tcPr>
          <w:p w14:paraId="153BA735" w14:textId="77777777" w:rsidR="00D66830" w:rsidRPr="00253D7A" w:rsidRDefault="00D66830" w:rsidP="008E7D06">
            <w:pPr>
              <w:rPr>
                <w:rStyle w:val="Hervorhebung"/>
                <w:szCs w:val="20"/>
              </w:rPr>
            </w:pPr>
            <w:r w:rsidRPr="00253D7A">
              <w:rPr>
                <w:rStyle w:val="Hervorhebung"/>
                <w:szCs w:val="20"/>
              </w:rPr>
              <w:t>Bei der Beobachtung des Regenbogens befindet sich die Sonne stets im Rücken und der Blick ist in Richtung eines Regenschauers gerichtet. Wassertropfen reflektieren das Sonnenlicht je nach Farbe in eine bestimmte Richtung.</w:t>
            </w:r>
          </w:p>
        </w:tc>
        <w:tc>
          <w:tcPr>
            <w:tcW w:w="1400" w:type="pct"/>
            <w:tcBorders>
              <w:top w:val="nil"/>
              <w:left w:val="single" w:sz="4" w:space="0" w:color="auto"/>
              <w:bottom w:val="single" w:sz="4" w:space="0" w:color="auto"/>
              <w:right w:val="single" w:sz="4" w:space="0" w:color="auto"/>
            </w:tcBorders>
          </w:tcPr>
          <w:p w14:paraId="2C8A4611" w14:textId="77777777" w:rsidR="00D66830" w:rsidRPr="00253D7A" w:rsidRDefault="001C4C46" w:rsidP="008E7D06">
            <w:pPr>
              <w:rPr>
                <w:rStyle w:val="Hervorhebung"/>
                <w:iCs w:val="0"/>
                <w:szCs w:val="20"/>
              </w:rPr>
            </w:pPr>
            <w:hyperlink r:id="rId9" w:history="1">
              <w:r w:rsidR="00D66830" w:rsidRPr="00253D7A">
                <w:rPr>
                  <w:rStyle w:val="Hyperlink"/>
                  <w:rFonts w:ascii="Indie Flower" w:eastAsia="STXingkai" w:hAnsi="Indie Flower"/>
                  <w:iCs/>
                  <w:sz w:val="22"/>
                  <w:szCs w:val="20"/>
                </w:rPr>
                <w:t>Aufnahme eines Regenbogens an einem Springbrunnen</w:t>
              </w:r>
            </w:hyperlink>
          </w:p>
        </w:tc>
      </w:tr>
      <w:tr w:rsidR="00D66830" w:rsidRPr="00AE0CDA" w14:paraId="5C8A4210" w14:textId="77777777" w:rsidTr="00CF28FA">
        <w:trPr>
          <w:trHeight w:val="58"/>
          <w:jc w:val="center"/>
        </w:trPr>
        <w:tc>
          <w:tcPr>
            <w:tcW w:w="1400" w:type="pct"/>
            <w:tcBorders>
              <w:top w:val="single" w:sz="4" w:space="0" w:color="auto"/>
              <w:left w:val="single" w:sz="4" w:space="0" w:color="auto"/>
              <w:bottom w:val="nil"/>
              <w:right w:val="single" w:sz="4" w:space="0" w:color="auto"/>
            </w:tcBorders>
            <w:shd w:val="clear" w:color="auto" w:fill="AD3B76" w:themeFill="accent2"/>
          </w:tcPr>
          <w:p w14:paraId="7D53D9CD" w14:textId="38886B68" w:rsidR="00D66830" w:rsidRPr="006F1FA4" w:rsidRDefault="00D66830" w:rsidP="008E7D06">
            <w:pPr>
              <w:rPr>
                <w:color w:val="FFFFFF" w:themeColor="background1"/>
                <w:szCs w:val="24"/>
              </w:rPr>
            </w:pPr>
            <w:r w:rsidRPr="006F1FA4">
              <w:rPr>
                <w:color w:val="FFFFFF" w:themeColor="background1"/>
                <w:szCs w:val="24"/>
              </w:rPr>
              <w:t>Modell</w:t>
            </w:r>
            <w:r w:rsidR="009217B2" w:rsidRPr="006F1FA4">
              <w:rPr>
                <w:color w:val="FFFFFF" w:themeColor="background1"/>
                <w:szCs w:val="24"/>
              </w:rPr>
              <w:t xml:space="preserve"> – mental und allgemein</w:t>
            </w:r>
          </w:p>
        </w:tc>
        <w:tc>
          <w:tcPr>
            <w:tcW w:w="2200" w:type="pct"/>
            <w:tcBorders>
              <w:top w:val="single" w:sz="4" w:space="0" w:color="auto"/>
              <w:left w:val="single" w:sz="4" w:space="0" w:color="auto"/>
              <w:bottom w:val="nil"/>
              <w:right w:val="single" w:sz="4" w:space="0" w:color="auto"/>
            </w:tcBorders>
            <w:shd w:val="clear" w:color="auto" w:fill="AD3B76" w:themeFill="accent2"/>
          </w:tcPr>
          <w:p w14:paraId="14D77819" w14:textId="77777777" w:rsidR="00D66830" w:rsidRPr="006F1FA4" w:rsidRDefault="00D66830" w:rsidP="008E7D06">
            <w:pPr>
              <w:rPr>
                <w:color w:val="FFFFFF" w:themeColor="background1"/>
                <w:szCs w:val="24"/>
              </w:rPr>
            </w:pPr>
            <w:r w:rsidRPr="006F1FA4">
              <w:rPr>
                <w:color w:val="FFFFFF" w:themeColor="background1"/>
                <w:szCs w:val="24"/>
              </w:rPr>
              <w:t>Abstrahieren (vom Phänomen zum Modell)</w:t>
            </w:r>
          </w:p>
        </w:tc>
        <w:tc>
          <w:tcPr>
            <w:tcW w:w="1400" w:type="pct"/>
            <w:tcBorders>
              <w:top w:val="single" w:sz="4" w:space="0" w:color="auto"/>
              <w:left w:val="single" w:sz="4" w:space="0" w:color="auto"/>
              <w:bottom w:val="nil"/>
              <w:right w:val="single" w:sz="4" w:space="0" w:color="auto"/>
            </w:tcBorders>
            <w:shd w:val="clear" w:color="auto" w:fill="AD3B76" w:themeFill="accent2"/>
          </w:tcPr>
          <w:p w14:paraId="29271CD8" w14:textId="77777777" w:rsidR="00D66830" w:rsidRPr="006F1FA4" w:rsidRDefault="00D66830" w:rsidP="008E7D06">
            <w:pPr>
              <w:rPr>
                <w:color w:val="FFFFFF" w:themeColor="background1"/>
                <w:szCs w:val="24"/>
              </w:rPr>
            </w:pPr>
            <w:r w:rsidRPr="006F1FA4">
              <w:rPr>
                <w:color w:val="FFFFFF" w:themeColor="background1"/>
                <w:szCs w:val="24"/>
              </w:rPr>
              <w:t>Visualisierung</w:t>
            </w:r>
          </w:p>
        </w:tc>
      </w:tr>
      <w:tr w:rsidR="00D66830" w:rsidRPr="00AE0CDA" w14:paraId="1FEB8491"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3F155779" w14:textId="1B7C99B3" w:rsidR="00D66830" w:rsidRPr="00253D7A" w:rsidRDefault="00D71636" w:rsidP="008E7D06">
            <w:pPr>
              <w:rPr>
                <w:rStyle w:val="Hervorhebung"/>
                <w:szCs w:val="20"/>
              </w:rPr>
            </w:pPr>
            <w:r w:rsidRPr="00D71636">
              <w:rPr>
                <w:rStyle w:val="Hervorhebung"/>
                <w:szCs w:val="20"/>
              </w:rPr>
              <w:t>Lichtwege durch eine Kugel mit verschiedenen Abständen zur optischen Achse</w:t>
            </w:r>
            <w:r>
              <w:rPr>
                <w:rStyle w:val="Hervorhebung"/>
                <w:szCs w:val="20"/>
              </w:rPr>
              <w:t xml:space="preserve"> sowi</w:t>
            </w:r>
            <w:r w:rsidR="00E810F2">
              <w:rPr>
                <w:rStyle w:val="Hervorhebung"/>
                <w:szCs w:val="20"/>
              </w:rPr>
              <w:t>e Brechung und Reflexion</w:t>
            </w:r>
          </w:p>
        </w:tc>
        <w:tc>
          <w:tcPr>
            <w:tcW w:w="2200" w:type="pct"/>
            <w:tcBorders>
              <w:top w:val="nil"/>
              <w:left w:val="single" w:sz="4" w:space="0" w:color="auto"/>
              <w:bottom w:val="single" w:sz="4" w:space="0" w:color="auto"/>
              <w:right w:val="single" w:sz="4" w:space="0" w:color="auto"/>
            </w:tcBorders>
          </w:tcPr>
          <w:p w14:paraId="30C999DF" w14:textId="1A28A5B5" w:rsidR="00D66830" w:rsidRPr="00253D7A" w:rsidRDefault="007576D5" w:rsidP="007576D5">
            <w:pPr>
              <w:rPr>
                <w:rStyle w:val="Hervorhebung"/>
                <w:szCs w:val="20"/>
              </w:rPr>
            </w:pPr>
            <w:r w:rsidRPr="007576D5">
              <w:rPr>
                <w:rStyle w:val="Hervorhebung"/>
                <w:szCs w:val="20"/>
              </w:rPr>
              <w:t>Es wird von parallelen Sonnenstrahlen ausgegangen, die auf Regentropfen in Form von Kugeln treffen.</w:t>
            </w:r>
            <w:r>
              <w:rPr>
                <w:rStyle w:val="Hervorhebung"/>
                <w:szCs w:val="20"/>
              </w:rPr>
              <w:t xml:space="preserve"> </w:t>
            </w:r>
            <w:r w:rsidRPr="007576D5">
              <w:rPr>
                <w:rStyle w:val="Hervorhebung"/>
                <w:szCs w:val="20"/>
              </w:rPr>
              <w:t xml:space="preserve">Bei paralleler Bestrahlung einer Kugel mit parallelen Lichtstrahlen einer Farbe verläuft der Austritt nicht mehr parallel. </w:t>
            </w:r>
          </w:p>
        </w:tc>
        <w:tc>
          <w:tcPr>
            <w:tcW w:w="1400" w:type="pct"/>
            <w:tcBorders>
              <w:top w:val="nil"/>
              <w:left w:val="single" w:sz="4" w:space="0" w:color="auto"/>
              <w:bottom w:val="single" w:sz="4" w:space="0" w:color="auto"/>
              <w:right w:val="single" w:sz="4" w:space="0" w:color="auto"/>
            </w:tcBorders>
          </w:tcPr>
          <w:p w14:paraId="4A1C03FB" w14:textId="28E83347" w:rsidR="00D77C39" w:rsidRDefault="00D66830" w:rsidP="008E7D06">
            <w:pPr>
              <w:rPr>
                <w:rStyle w:val="Hervorhebung"/>
                <w:szCs w:val="20"/>
              </w:rPr>
            </w:pPr>
            <w:r w:rsidRPr="00253D7A">
              <w:rPr>
                <w:rStyle w:val="Hervorhebung"/>
                <w:szCs w:val="20"/>
              </w:rPr>
              <w:t>Dynamisches</w:t>
            </w:r>
            <w:r w:rsidR="000A5174">
              <w:rPr>
                <w:rStyle w:val="Hervorhebung"/>
                <w:szCs w:val="20"/>
              </w:rPr>
              <w:t xml:space="preserve"> </w:t>
            </w:r>
            <w:r w:rsidRPr="00253D7A">
              <w:rPr>
                <w:rStyle w:val="Hervorhebung"/>
                <w:szCs w:val="20"/>
              </w:rPr>
              <w:t>Modell zur Untersuchung des Ablenkwinkels in Abhängigkeit des Abstands zur optischen Achse</w:t>
            </w:r>
            <w:r w:rsidRPr="00253D7A">
              <w:rPr>
                <w:rStyle w:val="Hervorhebung"/>
                <w:b/>
                <w:bCs/>
                <w:szCs w:val="20"/>
              </w:rPr>
              <w:t>:</w:t>
            </w:r>
            <w:r w:rsidRPr="00253D7A">
              <w:rPr>
                <w:rStyle w:val="Hervorhebung"/>
                <w:szCs w:val="20"/>
              </w:rPr>
              <w:t xml:space="preserve"> </w:t>
            </w:r>
          </w:p>
          <w:p w14:paraId="4120BC7B" w14:textId="015F916D" w:rsidR="00D66830" w:rsidRPr="00253D7A" w:rsidRDefault="001C4C46" w:rsidP="008E7D06">
            <w:pPr>
              <w:rPr>
                <w:rStyle w:val="Hervorhebung"/>
                <w:szCs w:val="20"/>
              </w:rPr>
            </w:pPr>
            <w:hyperlink r:id="rId10" w:history="1">
              <w:r w:rsidR="00D66830" w:rsidRPr="00253D7A">
                <w:rPr>
                  <w:rStyle w:val="Hyperlink"/>
                  <w:rFonts w:ascii="Indie Flower" w:eastAsia="STXingkai" w:hAnsi="Indie Flower"/>
                  <w:sz w:val="22"/>
                  <w:szCs w:val="20"/>
                </w:rPr>
                <w:t>geogebra.org/</w:t>
              </w:r>
              <w:r w:rsidR="00712B4F">
                <w:rPr>
                  <w:rStyle w:val="Hyperlink"/>
                  <w:rFonts w:ascii="Indie Flower" w:eastAsia="STXingkai" w:hAnsi="Indie Flower"/>
                  <w:sz w:val="22"/>
                  <w:szCs w:val="20"/>
                </w:rPr>
                <w:t>m</w:t>
              </w:r>
              <w:r w:rsidR="00D66830" w:rsidRPr="00253D7A">
                <w:rPr>
                  <w:rStyle w:val="Hyperlink"/>
                  <w:rFonts w:ascii="Indie Flower" w:eastAsia="STXingkai" w:hAnsi="Indie Flower"/>
                  <w:sz w:val="22"/>
                  <w:szCs w:val="20"/>
                </w:rPr>
                <w:t>/n6fc65jt</w:t>
              </w:r>
            </w:hyperlink>
          </w:p>
        </w:tc>
      </w:tr>
      <w:tr w:rsidR="00D66830" w:rsidRPr="00AE0CDA" w14:paraId="58574893" w14:textId="77777777" w:rsidTr="00CF28FA">
        <w:trPr>
          <w:trHeight w:val="58"/>
          <w:jc w:val="center"/>
        </w:trPr>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294965E6" w14:textId="04CF52B2" w:rsidR="00D66830" w:rsidRPr="006F1FA4" w:rsidRDefault="00D66830" w:rsidP="008E7D06">
            <w:pPr>
              <w:rPr>
                <w:color w:val="FFFFFF" w:themeColor="background1"/>
                <w:szCs w:val="24"/>
              </w:rPr>
            </w:pPr>
            <w:r w:rsidRPr="006F1FA4">
              <w:rPr>
                <w:color w:val="FFFFFF" w:themeColor="background1"/>
                <w:szCs w:val="24"/>
              </w:rPr>
              <w:t>Hypothese</w:t>
            </w:r>
            <w:r w:rsidR="009217B2" w:rsidRPr="006F1FA4">
              <w:rPr>
                <w:color w:val="FFFFFF" w:themeColor="background1"/>
                <w:szCs w:val="24"/>
              </w:rPr>
              <w:t xml:space="preserve"> – mental und situativ</w:t>
            </w:r>
          </w:p>
        </w:tc>
        <w:tc>
          <w:tcPr>
            <w:tcW w:w="2200" w:type="pct"/>
            <w:tcBorders>
              <w:top w:val="single" w:sz="4" w:space="0" w:color="auto"/>
              <w:left w:val="single" w:sz="4" w:space="0" w:color="auto"/>
              <w:bottom w:val="nil"/>
              <w:right w:val="single" w:sz="4" w:space="0" w:color="auto"/>
            </w:tcBorders>
            <w:shd w:val="clear" w:color="auto" w:fill="812C58" w:themeFill="accent2" w:themeFillShade="BF"/>
          </w:tcPr>
          <w:p w14:paraId="7FD6FD5F" w14:textId="77777777" w:rsidR="00D66830" w:rsidRPr="006F1FA4" w:rsidRDefault="00D66830" w:rsidP="008E7D06">
            <w:pPr>
              <w:rPr>
                <w:color w:val="FFFFFF" w:themeColor="background1"/>
                <w:szCs w:val="24"/>
              </w:rPr>
            </w:pPr>
            <w:r w:rsidRPr="006F1FA4">
              <w:rPr>
                <w:color w:val="FFFFFF" w:themeColor="background1"/>
                <w:szCs w:val="24"/>
              </w:rPr>
              <w:t>Konkretisieren (vom Modell zur Hypothese)</w:t>
            </w:r>
          </w:p>
        </w:tc>
        <w:tc>
          <w:tcPr>
            <w:tcW w:w="1400" w:type="pct"/>
            <w:tcBorders>
              <w:top w:val="single" w:sz="4" w:space="0" w:color="auto"/>
              <w:left w:val="single" w:sz="4" w:space="0" w:color="auto"/>
              <w:bottom w:val="nil"/>
              <w:right w:val="single" w:sz="4" w:space="0" w:color="auto"/>
            </w:tcBorders>
            <w:shd w:val="clear" w:color="auto" w:fill="812C58" w:themeFill="accent2" w:themeFillShade="BF"/>
          </w:tcPr>
          <w:p w14:paraId="75C31706" w14:textId="77777777" w:rsidR="00D66830" w:rsidRPr="006F1FA4" w:rsidRDefault="00D66830" w:rsidP="008E7D06">
            <w:pPr>
              <w:rPr>
                <w:color w:val="FFFFFF" w:themeColor="background1"/>
                <w:szCs w:val="24"/>
              </w:rPr>
            </w:pPr>
            <w:r w:rsidRPr="006F1FA4">
              <w:rPr>
                <w:color w:val="FFFFFF" w:themeColor="background1"/>
                <w:szCs w:val="24"/>
              </w:rPr>
              <w:t>Simulation</w:t>
            </w:r>
          </w:p>
        </w:tc>
      </w:tr>
      <w:tr w:rsidR="00D66830" w:rsidRPr="00AE0CDA" w14:paraId="39BD631F"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278811EF" w14:textId="31EDB138" w:rsidR="00D66830" w:rsidRPr="00253D7A" w:rsidRDefault="007576D5" w:rsidP="008E7D06">
            <w:pPr>
              <w:rPr>
                <w:rStyle w:val="Hervorhebung"/>
                <w:szCs w:val="20"/>
              </w:rPr>
            </w:pPr>
            <w:r>
              <w:rPr>
                <w:rStyle w:val="Hervorhebung"/>
                <w:szCs w:val="20"/>
              </w:rPr>
              <w:t>„</w:t>
            </w:r>
            <w:r w:rsidRPr="007576D5">
              <w:rPr>
                <w:rStyle w:val="Hervorhebung"/>
                <w:szCs w:val="20"/>
              </w:rPr>
              <w:t xml:space="preserve">Peilt </w:t>
            </w:r>
            <w:r>
              <w:rPr>
                <w:rStyle w:val="Hervorhebung"/>
                <w:szCs w:val="20"/>
              </w:rPr>
              <w:t xml:space="preserve">man </w:t>
            </w:r>
            <w:r w:rsidRPr="007576D5">
              <w:rPr>
                <w:rStyle w:val="Hervorhebung"/>
                <w:szCs w:val="20"/>
              </w:rPr>
              <w:t xml:space="preserve">den höchsten Punkt des roten Bogens und das Ende des eigenen Schattens an, dann wird </w:t>
            </w:r>
            <w:r>
              <w:rPr>
                <w:rStyle w:val="Hervorhebung"/>
                <w:szCs w:val="20"/>
              </w:rPr>
              <w:t>da</w:t>
            </w:r>
            <w:r w:rsidRPr="007576D5">
              <w:rPr>
                <w:rStyle w:val="Hervorhebung"/>
                <w:szCs w:val="20"/>
              </w:rPr>
              <w:t>zwischen ein Winkel von 42,4° aufgespannt</w:t>
            </w:r>
            <w:r>
              <w:rPr>
                <w:rStyle w:val="Hervorhebung"/>
                <w:szCs w:val="20"/>
              </w:rPr>
              <w:t>.“</w:t>
            </w:r>
          </w:p>
        </w:tc>
        <w:tc>
          <w:tcPr>
            <w:tcW w:w="2200" w:type="pct"/>
            <w:tcBorders>
              <w:top w:val="nil"/>
              <w:left w:val="single" w:sz="4" w:space="0" w:color="auto"/>
              <w:bottom w:val="single" w:sz="4" w:space="0" w:color="auto"/>
              <w:right w:val="single" w:sz="4" w:space="0" w:color="auto"/>
            </w:tcBorders>
          </w:tcPr>
          <w:p w14:paraId="2A24D232" w14:textId="77777777" w:rsidR="00D66830" w:rsidRPr="00253D7A" w:rsidRDefault="00D66830" w:rsidP="008E7D06">
            <w:pPr>
              <w:rPr>
                <w:rStyle w:val="Hervorhebung"/>
                <w:szCs w:val="20"/>
              </w:rPr>
            </w:pPr>
            <w:r w:rsidRPr="00253D7A">
              <w:rPr>
                <w:rStyle w:val="Hervorhebung"/>
                <w:szCs w:val="20"/>
              </w:rPr>
              <w:t>Für rotes Licht sagt das</w:t>
            </w:r>
            <w:r>
              <w:rPr>
                <w:rStyle w:val="Hervorhebung"/>
                <w:szCs w:val="20"/>
              </w:rPr>
              <w:t xml:space="preserve"> visualisierte </w:t>
            </w:r>
            <w:r w:rsidRPr="00253D7A">
              <w:rPr>
                <w:rStyle w:val="Hervorhebung"/>
                <w:szCs w:val="20"/>
              </w:rPr>
              <w:t>Modell eine höhere Lichtintensität bei einem Ablenkwinkel von etwa 42,4° voraus. Mithilfe der Gleichheit von Wechselwinkeln wird eine Hypothese für die Beobachtung des Regenbogens formuliert.</w:t>
            </w:r>
          </w:p>
        </w:tc>
        <w:tc>
          <w:tcPr>
            <w:tcW w:w="1400" w:type="pct"/>
            <w:tcBorders>
              <w:top w:val="nil"/>
              <w:left w:val="single" w:sz="4" w:space="0" w:color="auto"/>
              <w:bottom w:val="single" w:sz="4" w:space="0" w:color="auto"/>
              <w:right w:val="single" w:sz="4" w:space="0" w:color="auto"/>
            </w:tcBorders>
          </w:tcPr>
          <w:p w14:paraId="61A08FDE" w14:textId="05EA8613" w:rsidR="00D66830" w:rsidRPr="00253D7A" w:rsidRDefault="00D66830" w:rsidP="008E7D06">
            <w:pPr>
              <w:rPr>
                <w:rStyle w:val="Hervorhebung"/>
                <w:b/>
                <w:bCs/>
                <w:szCs w:val="20"/>
              </w:rPr>
            </w:pPr>
            <w:r w:rsidRPr="00253D7A">
              <w:rPr>
                <w:rStyle w:val="Hervorhebung"/>
                <w:szCs w:val="20"/>
              </w:rPr>
              <w:t>Dynamisches</w:t>
            </w:r>
            <w:r w:rsidR="000A5174">
              <w:rPr>
                <w:rStyle w:val="Hervorhebung"/>
                <w:szCs w:val="20"/>
              </w:rPr>
              <w:t xml:space="preserve"> </w:t>
            </w:r>
            <w:r w:rsidRPr="00253D7A">
              <w:rPr>
                <w:rStyle w:val="Hervorhebung"/>
                <w:szCs w:val="20"/>
              </w:rPr>
              <w:t>Modell zur Lage des Regenbogens in Abhängigkeit vom Höhenwinkel der Sonne</w:t>
            </w:r>
            <w:r w:rsidRPr="00253D7A">
              <w:rPr>
                <w:rStyle w:val="Hervorhebung"/>
                <w:b/>
                <w:bCs/>
                <w:szCs w:val="20"/>
              </w:rPr>
              <w:t>:</w:t>
            </w:r>
          </w:p>
          <w:p w14:paraId="67BC3154" w14:textId="48127E2E" w:rsidR="00D66830" w:rsidRPr="00253D7A" w:rsidRDefault="001C4C46" w:rsidP="008E7D06">
            <w:pPr>
              <w:rPr>
                <w:rStyle w:val="Hervorhebung"/>
                <w:szCs w:val="20"/>
              </w:rPr>
            </w:pPr>
            <w:hyperlink r:id="rId11" w:history="1">
              <w:r w:rsidR="00D66830" w:rsidRPr="00253D7A">
                <w:rPr>
                  <w:rStyle w:val="Hyperlink"/>
                  <w:rFonts w:ascii="Indie Flower" w:eastAsia="STXingkai" w:hAnsi="Indie Flower"/>
                  <w:sz w:val="22"/>
                  <w:szCs w:val="20"/>
                </w:rPr>
                <w:t>geogebra.org/</w:t>
              </w:r>
              <w:r w:rsidR="00712B4F">
                <w:rPr>
                  <w:rStyle w:val="Hyperlink"/>
                  <w:rFonts w:ascii="Indie Flower" w:eastAsia="STXingkai" w:hAnsi="Indie Flower"/>
                  <w:sz w:val="22"/>
                  <w:szCs w:val="20"/>
                </w:rPr>
                <w:t>m</w:t>
              </w:r>
              <w:r w:rsidR="00D66830" w:rsidRPr="00253D7A">
                <w:rPr>
                  <w:rStyle w:val="Hyperlink"/>
                  <w:rFonts w:ascii="Indie Flower" w:eastAsia="STXingkai" w:hAnsi="Indie Flower"/>
                  <w:sz w:val="22"/>
                  <w:szCs w:val="20"/>
                </w:rPr>
                <w:t>/j6wfszb4</w:t>
              </w:r>
            </w:hyperlink>
          </w:p>
        </w:tc>
      </w:tr>
      <w:tr w:rsidR="00D66830" w:rsidRPr="00AE0CDA" w14:paraId="550B04F7" w14:textId="77777777" w:rsidTr="00CF28FA">
        <w:trPr>
          <w:trHeight w:val="58"/>
          <w:jc w:val="center"/>
        </w:trPr>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31905C8D" w14:textId="4CC2802A" w:rsidR="00D66830" w:rsidRPr="00EC0FFB" w:rsidRDefault="00D66830" w:rsidP="008E7D06">
            <w:pPr>
              <w:rPr>
                <w:color w:val="FFFFFF" w:themeColor="background1"/>
                <w:szCs w:val="24"/>
              </w:rPr>
            </w:pPr>
            <w:r w:rsidRPr="00EC0FFB">
              <w:rPr>
                <w:color w:val="FFFFFF" w:themeColor="background1"/>
                <w:szCs w:val="24"/>
              </w:rPr>
              <w:t>Experiment</w:t>
            </w:r>
            <w:r w:rsidR="009217B2">
              <w:rPr>
                <w:color w:val="FFFFFF" w:themeColor="background1"/>
                <w:szCs w:val="24"/>
              </w:rPr>
              <w:t xml:space="preserve"> – real und situativ</w:t>
            </w:r>
          </w:p>
        </w:tc>
        <w:tc>
          <w:tcPr>
            <w:tcW w:w="2200" w:type="pct"/>
            <w:tcBorders>
              <w:top w:val="single" w:sz="4" w:space="0" w:color="auto"/>
              <w:left w:val="single" w:sz="4" w:space="0" w:color="auto"/>
              <w:bottom w:val="nil"/>
              <w:right w:val="single" w:sz="4" w:space="0" w:color="auto"/>
            </w:tcBorders>
            <w:shd w:val="clear" w:color="auto" w:fill="2483B4" w:themeFill="accent6" w:themeFillShade="BF"/>
          </w:tcPr>
          <w:p w14:paraId="0A3B6139" w14:textId="77777777" w:rsidR="00D66830" w:rsidRPr="00EC0FFB" w:rsidRDefault="00D66830" w:rsidP="008E7D06">
            <w:pPr>
              <w:rPr>
                <w:color w:val="FFFFFF" w:themeColor="background1"/>
                <w:szCs w:val="24"/>
              </w:rPr>
            </w:pPr>
            <w:r w:rsidRPr="00EC0FFB">
              <w:rPr>
                <w:color w:val="FFFFFF" w:themeColor="background1"/>
                <w:szCs w:val="24"/>
              </w:rPr>
              <w:t>Verwirklichen</w:t>
            </w:r>
            <w:r>
              <w:rPr>
                <w:color w:val="FFFFFF" w:themeColor="background1"/>
                <w:szCs w:val="24"/>
              </w:rPr>
              <w:t xml:space="preserve"> (v</w:t>
            </w:r>
            <w:r w:rsidRPr="00EC0FFB">
              <w:rPr>
                <w:color w:val="FFFFFF" w:themeColor="background1"/>
                <w:szCs w:val="24"/>
              </w:rPr>
              <w:t>on der Hypothese zum Experiment</w:t>
            </w:r>
            <w:r>
              <w:rPr>
                <w:color w:val="FFFFFF" w:themeColor="background1"/>
                <w:szCs w:val="24"/>
              </w:rPr>
              <w:t>)</w:t>
            </w:r>
          </w:p>
        </w:tc>
        <w:tc>
          <w:tcPr>
            <w:tcW w:w="1400" w:type="pct"/>
            <w:tcBorders>
              <w:top w:val="single" w:sz="4" w:space="0" w:color="auto"/>
              <w:left w:val="single" w:sz="4" w:space="0" w:color="auto"/>
              <w:bottom w:val="nil"/>
              <w:right w:val="single" w:sz="4" w:space="0" w:color="auto"/>
            </w:tcBorders>
            <w:shd w:val="clear" w:color="auto" w:fill="2483B4" w:themeFill="accent6" w:themeFillShade="BF"/>
          </w:tcPr>
          <w:p w14:paraId="230D6C93" w14:textId="77777777" w:rsidR="00D66830" w:rsidRPr="00EC0FFB" w:rsidRDefault="00D66830" w:rsidP="008E7D06">
            <w:pPr>
              <w:rPr>
                <w:color w:val="FFFFFF" w:themeColor="background1"/>
                <w:szCs w:val="24"/>
              </w:rPr>
            </w:pPr>
            <w:r w:rsidRPr="00EC0FFB">
              <w:rPr>
                <w:color w:val="FFFFFF" w:themeColor="background1"/>
                <w:szCs w:val="24"/>
              </w:rPr>
              <w:t>Messwerterfassung</w:t>
            </w:r>
          </w:p>
        </w:tc>
      </w:tr>
      <w:tr w:rsidR="00D66830" w:rsidRPr="00AE0CDA" w14:paraId="3A5A8CC3" w14:textId="77777777" w:rsidTr="00237E3C">
        <w:trPr>
          <w:trHeight w:val="1531"/>
          <w:jc w:val="center"/>
        </w:trPr>
        <w:tc>
          <w:tcPr>
            <w:tcW w:w="1400" w:type="pct"/>
            <w:tcBorders>
              <w:top w:val="nil"/>
              <w:left w:val="single" w:sz="4" w:space="0" w:color="auto"/>
              <w:bottom w:val="single" w:sz="4" w:space="0" w:color="auto"/>
              <w:right w:val="single" w:sz="4" w:space="0" w:color="auto"/>
            </w:tcBorders>
          </w:tcPr>
          <w:p w14:paraId="22CA4F19" w14:textId="6AFDE533" w:rsidR="00D66830" w:rsidRPr="00253D7A" w:rsidRDefault="007576D5" w:rsidP="008E7D06">
            <w:pPr>
              <w:rPr>
                <w:rStyle w:val="Hervorhebung"/>
              </w:rPr>
            </w:pPr>
            <w:r w:rsidRPr="007576D5">
              <w:rPr>
                <w:rFonts w:ascii="Indie Flower" w:eastAsia="STXingkai" w:hAnsi="Indie Flower"/>
                <w:iCs/>
                <w:color w:val="0E00C0"/>
                <w:sz w:val="22"/>
              </w:rPr>
              <w:t>Bestimmung des Winkels zwischen dem Ende des eigenen Schattens und des höchsten Punkts des Regenbogens</w:t>
            </w:r>
          </w:p>
        </w:tc>
        <w:tc>
          <w:tcPr>
            <w:tcW w:w="2200" w:type="pct"/>
            <w:tcBorders>
              <w:top w:val="nil"/>
              <w:left w:val="single" w:sz="4" w:space="0" w:color="auto"/>
              <w:bottom w:val="single" w:sz="4" w:space="0" w:color="auto"/>
              <w:right w:val="single" w:sz="4" w:space="0" w:color="auto"/>
            </w:tcBorders>
          </w:tcPr>
          <w:p w14:paraId="464943FB" w14:textId="77777777" w:rsidR="00D66830" w:rsidRPr="00D95670" w:rsidRDefault="00D66830" w:rsidP="008E7D06">
            <w:pPr>
              <w:rPr>
                <w:rStyle w:val="Hervorhebung"/>
              </w:rPr>
            </w:pPr>
            <w:r>
              <w:rPr>
                <w:rStyle w:val="Hervorhebung"/>
              </w:rPr>
              <w:t>M</w:t>
            </w:r>
            <w:r w:rsidRPr="00D95670">
              <w:rPr>
                <w:rStyle w:val="Hervorhebung"/>
              </w:rPr>
              <w:t xml:space="preserve">ithilfe von Augmented Reality </w:t>
            </w:r>
            <w:r>
              <w:rPr>
                <w:rStyle w:val="Hervorhebung"/>
              </w:rPr>
              <w:t>wird d</w:t>
            </w:r>
            <w:r w:rsidRPr="00D95670">
              <w:rPr>
                <w:rStyle w:val="Hervorhebung"/>
              </w:rPr>
              <w:t>ie Hypothese</w:t>
            </w:r>
            <w:r>
              <w:rPr>
                <w:rStyle w:val="Hervorhebung"/>
              </w:rPr>
              <w:t xml:space="preserve"> </w:t>
            </w:r>
            <w:r w:rsidRPr="00D95670">
              <w:rPr>
                <w:rStyle w:val="Hervorhebung"/>
              </w:rPr>
              <w:t>mit der</w:t>
            </w:r>
            <w:r>
              <w:rPr>
                <w:rStyle w:val="Hervorhebung"/>
              </w:rPr>
              <w:t xml:space="preserve"> </w:t>
            </w:r>
            <w:r w:rsidRPr="00D95670">
              <w:rPr>
                <w:rStyle w:val="Hervorhebung"/>
              </w:rPr>
              <w:t>Realität</w:t>
            </w:r>
            <w:r>
              <w:rPr>
                <w:rStyle w:val="Hervorhebung"/>
              </w:rPr>
              <w:t xml:space="preserve"> d</w:t>
            </w:r>
            <w:r w:rsidRPr="00D95670">
              <w:rPr>
                <w:rStyle w:val="Hervorhebung"/>
              </w:rPr>
              <w:t>urch die Einblendung des simulierten Regenbogens</w:t>
            </w:r>
            <w:r>
              <w:rPr>
                <w:rStyle w:val="Hervorhebung"/>
              </w:rPr>
              <w:t xml:space="preserve"> </w:t>
            </w:r>
            <w:r w:rsidRPr="00D95670">
              <w:rPr>
                <w:rStyle w:val="Hervorhebung"/>
              </w:rPr>
              <w:t>verglichen.</w:t>
            </w:r>
            <w:r>
              <w:rPr>
                <w:rStyle w:val="Hervorhebung"/>
              </w:rPr>
              <w:t xml:space="preserve"> Dazu muss n</w:t>
            </w:r>
            <w:r w:rsidRPr="00253D7A">
              <w:rPr>
                <w:rStyle w:val="Hervorhebung"/>
              </w:rPr>
              <w:t>ach der Einstellung der Körpergröß</w:t>
            </w:r>
            <w:r>
              <w:rPr>
                <w:rStyle w:val="Hervorhebung"/>
              </w:rPr>
              <w:t xml:space="preserve">e die Konstruktion entlang </w:t>
            </w:r>
            <w:r w:rsidRPr="00253D7A">
              <w:rPr>
                <w:rStyle w:val="Hervorhebung"/>
              </w:rPr>
              <w:t xml:space="preserve">des eigenen Schattens </w:t>
            </w:r>
            <w:r>
              <w:rPr>
                <w:rStyle w:val="Hervorhebung"/>
              </w:rPr>
              <w:t>ausgerichtet werden.</w:t>
            </w:r>
          </w:p>
        </w:tc>
        <w:tc>
          <w:tcPr>
            <w:tcW w:w="1400" w:type="pct"/>
            <w:tcBorders>
              <w:top w:val="nil"/>
              <w:left w:val="single" w:sz="4" w:space="0" w:color="auto"/>
              <w:bottom w:val="single" w:sz="4" w:space="0" w:color="auto"/>
              <w:right w:val="single" w:sz="4" w:space="0" w:color="auto"/>
            </w:tcBorders>
          </w:tcPr>
          <w:p w14:paraId="03C1BC1E" w14:textId="537152A8" w:rsidR="00D66830" w:rsidRPr="00253D7A" w:rsidRDefault="001C4C46" w:rsidP="008E7D06">
            <w:pPr>
              <w:rPr>
                <w:rStyle w:val="Hervorhebung"/>
              </w:rPr>
            </w:pPr>
            <w:hyperlink r:id="rId12" w:history="1">
              <w:r w:rsidR="00D66830" w:rsidRPr="00F933F2">
                <w:rPr>
                  <w:rStyle w:val="Hyperlink"/>
                  <w:rFonts w:ascii="Indie Flower" w:eastAsia="STXingkai" w:hAnsi="Indie Flower"/>
                  <w:sz w:val="22"/>
                </w:rPr>
                <w:t>Aufnahme des Bildschirms</w:t>
              </w:r>
            </w:hyperlink>
            <w:r w:rsidR="00D66830">
              <w:rPr>
                <w:rStyle w:val="Hervorhebung"/>
              </w:rPr>
              <w:t xml:space="preserve">, während das dynamische </w:t>
            </w:r>
            <w:r w:rsidR="00D66830" w:rsidRPr="00E607D9">
              <w:rPr>
                <w:rStyle w:val="Hervorhebung"/>
              </w:rPr>
              <w:t>Modell zur Lage des Regenbogens</w:t>
            </w:r>
            <w:r w:rsidR="00D66830">
              <w:rPr>
                <w:rStyle w:val="Hervorhebung"/>
              </w:rPr>
              <w:t xml:space="preserve"> mit dem GeoGebra 3D Rechner im AR-Modus angezeigt wird.</w:t>
            </w:r>
          </w:p>
        </w:tc>
      </w:tr>
      <w:tr w:rsidR="00D66830" w:rsidRPr="00AE0CDA" w14:paraId="549E1141" w14:textId="77777777" w:rsidTr="00CF28FA">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00618F" w:themeFill="accent1"/>
          </w:tcPr>
          <w:p w14:paraId="3ED6E1B7" w14:textId="77777777" w:rsidR="00D66830" w:rsidRPr="00EC0FFB" w:rsidRDefault="00D66830" w:rsidP="00CF28FA">
            <w:pPr>
              <w:ind w:left="4002"/>
              <w:rPr>
                <w:color w:val="FFFFFF" w:themeColor="background1"/>
                <w:szCs w:val="24"/>
              </w:rPr>
            </w:pPr>
            <w:r w:rsidRPr="00EC0FFB">
              <w:rPr>
                <w:color w:val="FFFFFF" w:themeColor="background1"/>
                <w:szCs w:val="24"/>
              </w:rPr>
              <w:t>Reflektieren</w:t>
            </w:r>
            <w:r>
              <w:rPr>
                <w:color w:val="FFFFFF" w:themeColor="background1"/>
                <w:szCs w:val="24"/>
              </w:rPr>
              <w:t xml:space="preserve"> (v</w:t>
            </w:r>
            <w:r w:rsidRPr="00EC0FFB">
              <w:rPr>
                <w:color w:val="FFFFFF" w:themeColor="background1"/>
                <w:szCs w:val="24"/>
              </w:rPr>
              <w:t>om Experiment zur Erkenntnis</w:t>
            </w:r>
            <w:r>
              <w:rPr>
                <w:color w:val="FFFFFF" w:themeColor="background1"/>
                <w:szCs w:val="24"/>
              </w:rPr>
              <w:t>)</w:t>
            </w:r>
          </w:p>
        </w:tc>
      </w:tr>
      <w:tr w:rsidR="00D66830" w:rsidRPr="00AE0CDA" w14:paraId="69E3A1EA" w14:textId="77777777" w:rsidTr="00237E3C">
        <w:trPr>
          <w:trHeight w:val="1474"/>
          <w:jc w:val="center"/>
        </w:trPr>
        <w:tc>
          <w:tcPr>
            <w:tcW w:w="5000" w:type="pct"/>
            <w:gridSpan w:val="3"/>
            <w:tcBorders>
              <w:top w:val="nil"/>
              <w:left w:val="single" w:sz="4" w:space="0" w:color="auto"/>
              <w:bottom w:val="single" w:sz="4" w:space="0" w:color="auto"/>
              <w:right w:val="single" w:sz="4" w:space="0" w:color="auto"/>
            </w:tcBorders>
          </w:tcPr>
          <w:p w14:paraId="4F08DA68" w14:textId="77777777" w:rsidR="00D66830" w:rsidRDefault="00D66830" w:rsidP="00CF28FA">
            <w:pPr>
              <w:rPr>
                <w:rStyle w:val="Hervorhebung"/>
              </w:rPr>
            </w:pPr>
            <w:r>
              <w:rPr>
                <w:rStyle w:val="Hervorhebung"/>
              </w:rPr>
              <w:t>Das Modell sagt den</w:t>
            </w:r>
            <w:r w:rsidRPr="00B4033F">
              <w:rPr>
                <w:rStyle w:val="Hervorhebung"/>
              </w:rPr>
              <w:t xml:space="preserve"> Ort des Hauptregenbogens mithilfe der Brechung und Reflexion im</w:t>
            </w:r>
            <w:r>
              <w:rPr>
                <w:rStyle w:val="Hervorhebung"/>
              </w:rPr>
              <w:t xml:space="preserve"> als Kugel</w:t>
            </w:r>
            <w:r w:rsidRPr="00B4033F">
              <w:rPr>
                <w:rStyle w:val="Hervorhebung"/>
              </w:rPr>
              <w:t xml:space="preserve"> idealisierten Wassertropfen</w:t>
            </w:r>
            <w:r>
              <w:rPr>
                <w:rStyle w:val="Hervorhebung"/>
              </w:rPr>
              <w:t xml:space="preserve"> ungefähr</w:t>
            </w:r>
            <w:r w:rsidRPr="00B4033F">
              <w:rPr>
                <w:rStyle w:val="Hervorhebung"/>
              </w:rPr>
              <w:t xml:space="preserve"> voraus.</w:t>
            </w:r>
            <w:r>
              <w:rPr>
                <w:rStyle w:val="Hervorhebung"/>
              </w:rPr>
              <w:t xml:space="preserve"> Allerdings lässt sich oft ein Nebenregenbogen beobachten, was sich mithilfe eines um eine weitere Reflexion und Brechung erweiterten Modells untersuchen lässt.</w:t>
            </w:r>
          </w:p>
          <w:p w14:paraId="21AFA1EC" w14:textId="77777777" w:rsidR="00D66830" w:rsidRPr="002B33D2" w:rsidRDefault="00D66830" w:rsidP="00CF28FA">
            <w:pPr>
              <w:rPr>
                <w:rStyle w:val="Hervorhebung"/>
              </w:rPr>
            </w:pPr>
            <w:r w:rsidRPr="00217C83">
              <w:rPr>
                <w:rStyle w:val="Hervorhebung"/>
              </w:rPr>
              <w:t>Die Lage des Regenbogens hängt vom Sonnenstand relativ zum Beobachter ab und ist charakteristisch für die Brechung und Reflexion in einem sphärischen Körper.</w:t>
            </w:r>
            <w:r>
              <w:rPr>
                <w:rStyle w:val="Hervorhebung"/>
              </w:rPr>
              <w:t xml:space="preserve"> D</w:t>
            </w:r>
            <w:r w:rsidRPr="005653F9">
              <w:rPr>
                <w:rStyle w:val="Hervorhebung"/>
              </w:rPr>
              <w:t xml:space="preserve">er Brechungsindex </w:t>
            </w:r>
            <w:r>
              <w:rPr>
                <w:rStyle w:val="Hervorhebung"/>
              </w:rPr>
              <w:t>von Wasser variiert für verschiedene Farben des Lichts, sodass sich etwas andere Ablenkwinkel ergeben.</w:t>
            </w:r>
          </w:p>
        </w:tc>
      </w:tr>
    </w:tbl>
    <w:p w14:paraId="3AF3AC82" w14:textId="520A35D2" w:rsidR="009217B2" w:rsidRPr="00DA22EF" w:rsidRDefault="007A2544" w:rsidP="009D146D">
      <w:pPr>
        <w:rPr>
          <w:sz w:val="2"/>
          <w:szCs w:val="2"/>
        </w:rPr>
      </w:pPr>
      <w:r>
        <w:rPr>
          <w:noProof/>
        </w:rPr>
        <mc:AlternateContent>
          <mc:Choice Requires="wps">
            <w:drawing>
              <wp:anchor distT="0" distB="0" distL="114300" distR="114300" simplePos="0" relativeHeight="251661312" behindDoc="0" locked="0" layoutInCell="1" allowOverlap="1" wp14:anchorId="7EE94561" wp14:editId="0DB7CDCA">
                <wp:simplePos x="0" y="0"/>
                <wp:positionH relativeFrom="column">
                  <wp:posOffset>8179437</wp:posOffset>
                </wp:positionH>
                <wp:positionV relativeFrom="paragraph">
                  <wp:posOffset>-6054726</wp:posOffset>
                </wp:positionV>
                <wp:extent cx="1189893" cy="351692"/>
                <wp:effectExtent l="38100" t="76200" r="29845" b="67945"/>
                <wp:wrapNone/>
                <wp:docPr id="2" name="Rechteck 2"/>
                <wp:cNvGraphicFramePr/>
                <a:graphic xmlns:a="http://schemas.openxmlformats.org/drawingml/2006/main">
                  <a:graphicData uri="http://schemas.microsoft.com/office/word/2010/wordprocessingShape">
                    <wps:wsp>
                      <wps:cNvSpPr/>
                      <wps:spPr>
                        <a:xfrm rot="337303">
                          <a:off x="0" y="0"/>
                          <a:ext cx="1189893" cy="3516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8680D" w14:textId="27D0E38C" w:rsidR="006B0F1F" w:rsidRPr="006B0F1F" w:rsidRDefault="006B0F1F" w:rsidP="006B0F1F">
                            <w:pPr>
                              <w:jc w:val="center"/>
                              <w:rPr>
                                <w:color w:val="FF0000"/>
                                <w:sz w:val="32"/>
                                <w:szCs w:val="28"/>
                              </w:rPr>
                            </w:pPr>
                            <w:r>
                              <w:rPr>
                                <w:color w:val="FF0000"/>
                                <w:sz w:val="32"/>
                                <w:szCs w:val="28"/>
                              </w:rPr>
                              <w:t>Beispiel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94561" id="Rechteck 2" o:spid="_x0000_s1027" style="position:absolute;margin-left:644.05pt;margin-top:-476.75pt;width:93.7pt;height:27.7pt;rotation:36842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BzqQIAAKMFAAAOAAAAZHJzL2Uyb0RvYy54bWysVEtv2zAMvg/YfxB0X20nfSWoUwQtMgwo&#10;2qLt0LMiy7ExWdQkJU7260fRjwZdscMwHwxR/PjxIZJX1/tGs51yvgaT8+wk5UwZCUVtNjn//rL6&#10;csmZD8IUQoNROT8oz68Xnz9dtXauJlCBLpRjSGL8vLU5r0Kw8yTxslKN8CdglUFlCa4RAUW3SQon&#10;WmRvdDJJ0/OkBVdYB1J5j7e3nZIviL8slQwPZelVYDrnGFugv6P/Ov6TxZWYb5ywVS37MMQ/RNGI&#10;2qDTkepWBMG2rv6DqqmlAw9lOJHQJFCWtVSUA2aTpe+yea6EVZQLFsfbsUz+/9HK+92jY3WR8wln&#10;RjT4RE9KVkHJH2wSq9NaP0fQs310veTxGFPdl65hDrCk0+nFNJ1S/pgR21N5D2N51T4wiZdZdjm7&#10;nE05k6ibnmXnM/KQdFSR0jofvipoWDzk3OHzEavY3fmA7hE6QCLcwKrWmp5Qm3jhQddFvCPBbdY3&#10;2rGdwLdfrVL8YkLIcQRDKZomMc0uMTqFg1aRQ5snVWJ5MPoJRUKNqUZaIaUyIetUlShU5+3s2Fls&#10;5WhBrokwMpcY5cjdEwzIjmTg7mLu8dFUUV+PxunfAuuMRwvyDCaMxk1twH1EoDGr3nOHH4rUlSZW&#10;KezXe2odQsabNRQHbCdqCpw2b+Wqxpe8Ez48CoeDhZe4LMID/koNbc6hP3FWgfv10X3EY7+jlrMW&#10;BzXn/udWOMWZ/mZwEmbZ6WmcbBJOzy4mKLhjzfpYY7bNDWA/ZBQdHSM+6OFYOmhecacso1dUCSPR&#10;d85lcINwE7oFgltJquWSYDjNVoQ782xlJI91jp36sn8VzvbtHHAQ7mEYajF/19UdNloaWG4DlDW1&#10;/Ftd+xfATUCt1G+tuGqOZUK97dbFbwAAAP//AwBQSwMEFAAGAAgAAAAhAA0vRwXiAAAADwEAAA8A&#10;AABkcnMvZG93bnJldi54bWxMj0FPg0AQhe8m/ofNmHhrl1JBiiyNIRovehDtwduU3QKRnSXstsV/&#10;7/Skt3nzXt58U2xnO4iTmXzvSMFqGYEw1DjdU6vg8+N5kYHwAUnj4Mgo+DEetuX1VYG5dmd6N6c6&#10;tIJLyOeooAthzKX0TWcs+qUbDbF3cJPFwHJqpZ7wzOV2kHEUpdJiT3yhw9FUnWm+66NVQDHqep2+&#10;PR1ed91XsquqFF8qpW5v5scHEMHM4S8MF3xGh5KZ9u5I2ouBdZxlK84qWGySdQLikrm7T3ja8y7b&#10;sCvLQv7/o/wFAAD//wMAUEsBAi0AFAAGAAgAAAAhALaDOJL+AAAA4QEAABMAAAAAAAAAAAAAAAAA&#10;AAAAAFtDb250ZW50X1R5cGVzXS54bWxQSwECLQAUAAYACAAAACEAOP0h/9YAAACUAQAACwAAAAAA&#10;AAAAAAAAAAAvAQAAX3JlbHMvLnJlbHNQSwECLQAUAAYACAAAACEAaT5Ac6kCAACjBQAADgAAAAAA&#10;AAAAAAAAAAAuAgAAZHJzL2Uyb0RvYy54bWxQSwECLQAUAAYACAAAACEADS9HBeIAAAAPAQAADwAA&#10;AAAAAAAAAAAAAAADBQAAZHJzL2Rvd25yZXYueG1sUEsFBgAAAAAEAAQA8wAAABIGAAAAAA==&#10;" filled="f" strokecolor="red" strokeweight="1pt">
                <v:textbox>
                  <w:txbxContent>
                    <w:p w14:paraId="5B68680D" w14:textId="27D0E38C" w:rsidR="006B0F1F" w:rsidRPr="006B0F1F" w:rsidRDefault="006B0F1F" w:rsidP="006B0F1F">
                      <w:pPr>
                        <w:jc w:val="center"/>
                        <w:rPr>
                          <w:color w:val="FF0000"/>
                          <w:sz w:val="32"/>
                          <w:szCs w:val="28"/>
                        </w:rPr>
                      </w:pPr>
                      <w:r>
                        <w:rPr>
                          <w:color w:val="FF0000"/>
                          <w:sz w:val="32"/>
                          <w:szCs w:val="28"/>
                        </w:rPr>
                        <w:t>Beispiel</w:t>
                      </w:r>
                    </w:p>
                  </w:txbxContent>
                </v:textbox>
              </v:rect>
            </w:pict>
          </mc:Fallback>
        </mc:AlternateContent>
      </w:r>
    </w:p>
    <w:sectPr w:rsidR="009217B2" w:rsidRPr="00DA22EF" w:rsidSect="00847774">
      <w:headerReference w:type="even" r:id="rId13"/>
      <w:headerReference w:type="default" r:id="rId14"/>
      <w:footerReference w:type="even" r:id="rId15"/>
      <w:footerReference w:type="default" r:id="rId16"/>
      <w:headerReference w:type="first" r:id="rId17"/>
      <w:footerReference w:type="first" r:id="rId18"/>
      <w:pgSz w:w="16838" w:h="11906" w:orient="landscape"/>
      <w:pgMar w:top="1276" w:right="1134" w:bottom="1134" w:left="1134"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31C62" w14:textId="77777777" w:rsidR="001C4C46" w:rsidRDefault="001C4C46" w:rsidP="009D146D">
      <w:pPr>
        <w:spacing w:after="0" w:line="240" w:lineRule="auto"/>
      </w:pPr>
      <w:r>
        <w:separator/>
      </w:r>
    </w:p>
  </w:endnote>
  <w:endnote w:type="continuationSeparator" w:id="0">
    <w:p w14:paraId="6771ED9F" w14:textId="77777777" w:rsidR="001C4C46" w:rsidRDefault="001C4C46" w:rsidP="009D1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Indie Flower">
    <w:panose1 w:val="02000000000000000000"/>
    <w:charset w:val="00"/>
    <w:family w:val="auto"/>
    <w:pitch w:val="variable"/>
    <w:sig w:usb0="A000002F" w:usb1="5000004A" w:usb2="00000000" w:usb3="00000000" w:csb0="00000093" w:csb1="00000000"/>
  </w:font>
  <w:font w:name="STXingka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C534E" w14:textId="77777777" w:rsidR="00DA187C" w:rsidRDefault="00DA18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794AB" w14:textId="77777777" w:rsidR="00DA187C" w:rsidRDefault="00DA187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B0DB" w14:textId="229EB694" w:rsidR="00847774" w:rsidRPr="00847774" w:rsidRDefault="00847774" w:rsidP="00847774">
    <w:pPr>
      <w:pStyle w:val="Fuzeile"/>
    </w:pPr>
    <w:r w:rsidRPr="00847774">
      <w:t xml:space="preserve">Quellenangabe: </w:t>
    </w:r>
    <w:r w:rsidR="00DA187C" w:rsidRPr="00DA187C">
      <w:t>Teichrew, A., &amp; Erb, R. (2020). Lernen mit Modellen und Experimenten: Von der Beobachtung zur Erkenntnis am Beispiel des Regenbogens. MNU, 73(6), 481–486.</w:t>
    </w:r>
    <w:bookmarkStart w:id="4" w:name="_GoBack"/>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2F169" w14:textId="77777777" w:rsidR="001C4C46" w:rsidRDefault="001C4C46" w:rsidP="009D146D">
      <w:pPr>
        <w:spacing w:after="0" w:line="240" w:lineRule="auto"/>
      </w:pPr>
      <w:r>
        <w:separator/>
      </w:r>
    </w:p>
  </w:footnote>
  <w:footnote w:type="continuationSeparator" w:id="0">
    <w:p w14:paraId="052EF9A0" w14:textId="77777777" w:rsidR="001C4C46" w:rsidRDefault="001C4C46" w:rsidP="009D1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4B3A" w14:textId="77777777" w:rsidR="00DA187C" w:rsidRDefault="00DA18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6D14" w14:textId="46662E12" w:rsidR="009D146D" w:rsidRPr="00231F45" w:rsidRDefault="009D146D" w:rsidP="00E31E04">
    <w:pPr>
      <w:pStyle w:val="Titel"/>
      <w:spacing w:after="0"/>
      <w:rPr>
        <w:sz w:val="40"/>
        <w:szCs w:val="40"/>
      </w:rPr>
    </w:pPr>
    <w:bookmarkStart w:id="1" w:name="_Hlk39942843"/>
    <w:bookmarkStart w:id="2" w:name="_Hlk39942844"/>
    <w:r w:rsidRPr="00231F45">
      <w:rPr>
        <w:sz w:val="40"/>
        <w:szCs w:val="40"/>
      </w:rPr>
      <w:t>Planungsraster</w:t>
    </w:r>
    <w:r w:rsidR="00231F45" w:rsidRPr="00231F45">
      <w:rPr>
        <w:sz w:val="40"/>
        <w:szCs w:val="40"/>
      </w:rPr>
      <w:t xml:space="preserve"> zum </w:t>
    </w:r>
    <w:bookmarkStart w:id="3" w:name="_Hlk39942832"/>
    <w:r w:rsidR="00231F45" w:rsidRPr="00231F45">
      <w:rPr>
        <w:sz w:val="40"/>
        <w:szCs w:val="40"/>
      </w:rPr>
      <w:t>Kreislauf der Erkenntnisgewinnung</w:t>
    </w:r>
    <w:r w:rsidR="004D01DE">
      <w:rPr>
        <w:sz w:val="40"/>
        <w:szCs w:val="40"/>
      </w:rPr>
      <w:t xml:space="preserve"> </w:t>
    </w:r>
    <w:r w:rsidR="00E31E04">
      <w:rPr>
        <w:sz w:val="40"/>
        <w:szCs w:val="40"/>
      </w:rPr>
      <w:t>–</w:t>
    </w:r>
    <w:r w:rsidR="00231F45" w:rsidRPr="00231F45">
      <w:rPr>
        <w:sz w:val="40"/>
        <w:szCs w:val="40"/>
      </w:rPr>
      <w:t xml:space="preserve"> Lernen mit Modellen und Experimenten</w:t>
    </w:r>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1A6F" w14:textId="66F6B8B1" w:rsidR="00847774" w:rsidRPr="00847774" w:rsidRDefault="00847774" w:rsidP="00847774">
    <w:pPr>
      <w:pStyle w:val="Kopfzeile"/>
      <w:jc w:val="center"/>
      <w:rPr>
        <w:sz w:val="40"/>
        <w:szCs w:val="40"/>
      </w:rPr>
    </w:pPr>
    <w:r w:rsidRPr="00847774">
      <w:rPr>
        <w:sz w:val="40"/>
        <w:szCs w:val="40"/>
      </w:rPr>
      <w:t>Lernen mit Modellen und Experimenten</w:t>
    </w:r>
    <w:r w:rsidR="00DA187C">
      <w:rPr>
        <w:sz w:val="40"/>
        <w:szCs w:val="40"/>
      </w:rPr>
      <w:t xml:space="preserve"> im </w:t>
    </w:r>
    <w:r w:rsidR="00DA187C" w:rsidRPr="00847774">
      <w:rPr>
        <w:sz w:val="40"/>
        <w:szCs w:val="40"/>
      </w:rPr>
      <w:t>Kreislauf der Erkenntnisgewinnung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E75"/>
    <w:multiLevelType w:val="hybridMultilevel"/>
    <w:tmpl w:val="91A00F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1NDCxsDQwsjQ0tbRQ0lEKTi0uzszPAykwNK4FAHysvtItAAAA"/>
  </w:docVars>
  <w:rsids>
    <w:rsidRoot w:val="00BD3671"/>
    <w:rsid w:val="000077B1"/>
    <w:rsid w:val="0002528F"/>
    <w:rsid w:val="0003056D"/>
    <w:rsid w:val="0008008D"/>
    <w:rsid w:val="000859BF"/>
    <w:rsid w:val="00097D9A"/>
    <w:rsid w:val="000A093A"/>
    <w:rsid w:val="000A5174"/>
    <w:rsid w:val="000A587B"/>
    <w:rsid w:val="000C284F"/>
    <w:rsid w:val="000C4866"/>
    <w:rsid w:val="000E7366"/>
    <w:rsid w:val="00103488"/>
    <w:rsid w:val="00136B69"/>
    <w:rsid w:val="00160353"/>
    <w:rsid w:val="0017234E"/>
    <w:rsid w:val="001906D2"/>
    <w:rsid w:val="00197E10"/>
    <w:rsid w:val="001A05C3"/>
    <w:rsid w:val="001C4C46"/>
    <w:rsid w:val="00217C83"/>
    <w:rsid w:val="00231190"/>
    <w:rsid w:val="00231F45"/>
    <w:rsid w:val="00237E3C"/>
    <w:rsid w:val="00253D7A"/>
    <w:rsid w:val="0025719E"/>
    <w:rsid w:val="002637FD"/>
    <w:rsid w:val="002A318B"/>
    <w:rsid w:val="002B0F6C"/>
    <w:rsid w:val="002B33D2"/>
    <w:rsid w:val="002C64AF"/>
    <w:rsid w:val="002D194E"/>
    <w:rsid w:val="00333171"/>
    <w:rsid w:val="00337219"/>
    <w:rsid w:val="0037616B"/>
    <w:rsid w:val="00387788"/>
    <w:rsid w:val="003908A1"/>
    <w:rsid w:val="003A4978"/>
    <w:rsid w:val="003A5A50"/>
    <w:rsid w:val="004274A1"/>
    <w:rsid w:val="00437E34"/>
    <w:rsid w:val="004635AE"/>
    <w:rsid w:val="004651B2"/>
    <w:rsid w:val="00472130"/>
    <w:rsid w:val="00476B84"/>
    <w:rsid w:val="00484321"/>
    <w:rsid w:val="004B1A52"/>
    <w:rsid w:val="004B3765"/>
    <w:rsid w:val="004C6C24"/>
    <w:rsid w:val="004D01DE"/>
    <w:rsid w:val="004E4148"/>
    <w:rsid w:val="00503D9F"/>
    <w:rsid w:val="00563E8C"/>
    <w:rsid w:val="005653F9"/>
    <w:rsid w:val="005961E8"/>
    <w:rsid w:val="00596EA4"/>
    <w:rsid w:val="005A5996"/>
    <w:rsid w:val="005B0F15"/>
    <w:rsid w:val="005B0F30"/>
    <w:rsid w:val="005B7855"/>
    <w:rsid w:val="005C19C2"/>
    <w:rsid w:val="00601383"/>
    <w:rsid w:val="00605162"/>
    <w:rsid w:val="00636D32"/>
    <w:rsid w:val="0065457D"/>
    <w:rsid w:val="006566DA"/>
    <w:rsid w:val="006A6409"/>
    <w:rsid w:val="006B0F1F"/>
    <w:rsid w:val="006B1C58"/>
    <w:rsid w:val="006C10CF"/>
    <w:rsid w:val="006C5531"/>
    <w:rsid w:val="006E0CE4"/>
    <w:rsid w:val="006F1FA4"/>
    <w:rsid w:val="006F2C9A"/>
    <w:rsid w:val="006F3563"/>
    <w:rsid w:val="00710C4A"/>
    <w:rsid w:val="00712B4F"/>
    <w:rsid w:val="007152C0"/>
    <w:rsid w:val="00740C3F"/>
    <w:rsid w:val="00742D6D"/>
    <w:rsid w:val="007576D5"/>
    <w:rsid w:val="007709BC"/>
    <w:rsid w:val="007A2544"/>
    <w:rsid w:val="00826981"/>
    <w:rsid w:val="00831026"/>
    <w:rsid w:val="0083237F"/>
    <w:rsid w:val="008348B8"/>
    <w:rsid w:val="00847774"/>
    <w:rsid w:val="008742DA"/>
    <w:rsid w:val="0088426E"/>
    <w:rsid w:val="00896867"/>
    <w:rsid w:val="008B0759"/>
    <w:rsid w:val="008C7C52"/>
    <w:rsid w:val="008D0AAF"/>
    <w:rsid w:val="008D43DE"/>
    <w:rsid w:val="00915EB9"/>
    <w:rsid w:val="009217B2"/>
    <w:rsid w:val="009316EC"/>
    <w:rsid w:val="00945344"/>
    <w:rsid w:val="00964316"/>
    <w:rsid w:val="0097734D"/>
    <w:rsid w:val="009A2C4A"/>
    <w:rsid w:val="009A556B"/>
    <w:rsid w:val="009C2333"/>
    <w:rsid w:val="009D146D"/>
    <w:rsid w:val="009E5B34"/>
    <w:rsid w:val="009F0066"/>
    <w:rsid w:val="00A176B7"/>
    <w:rsid w:val="00A23FD6"/>
    <w:rsid w:val="00A60AB3"/>
    <w:rsid w:val="00AA4834"/>
    <w:rsid w:val="00AB1794"/>
    <w:rsid w:val="00AE0CDA"/>
    <w:rsid w:val="00B354CF"/>
    <w:rsid w:val="00B4033F"/>
    <w:rsid w:val="00B67876"/>
    <w:rsid w:val="00BC766C"/>
    <w:rsid w:val="00BD3671"/>
    <w:rsid w:val="00BF7B9C"/>
    <w:rsid w:val="00C30629"/>
    <w:rsid w:val="00C449AF"/>
    <w:rsid w:val="00C56D5F"/>
    <w:rsid w:val="00C61923"/>
    <w:rsid w:val="00C71CFC"/>
    <w:rsid w:val="00CA380F"/>
    <w:rsid w:val="00CF28FA"/>
    <w:rsid w:val="00D03224"/>
    <w:rsid w:val="00D0581A"/>
    <w:rsid w:val="00D3174D"/>
    <w:rsid w:val="00D33472"/>
    <w:rsid w:val="00D34B8E"/>
    <w:rsid w:val="00D41D6F"/>
    <w:rsid w:val="00D66830"/>
    <w:rsid w:val="00D71636"/>
    <w:rsid w:val="00D77C39"/>
    <w:rsid w:val="00D90ECF"/>
    <w:rsid w:val="00D95670"/>
    <w:rsid w:val="00DA187C"/>
    <w:rsid w:val="00DA22EF"/>
    <w:rsid w:val="00DA645E"/>
    <w:rsid w:val="00DE4E61"/>
    <w:rsid w:val="00E057D9"/>
    <w:rsid w:val="00E05F56"/>
    <w:rsid w:val="00E31E04"/>
    <w:rsid w:val="00E40D69"/>
    <w:rsid w:val="00E561D2"/>
    <w:rsid w:val="00E607D9"/>
    <w:rsid w:val="00E670BD"/>
    <w:rsid w:val="00E810F2"/>
    <w:rsid w:val="00E9504D"/>
    <w:rsid w:val="00EA3CC6"/>
    <w:rsid w:val="00EC0FFB"/>
    <w:rsid w:val="00EC383D"/>
    <w:rsid w:val="00F04EB7"/>
    <w:rsid w:val="00F47431"/>
    <w:rsid w:val="00F63239"/>
    <w:rsid w:val="00F637C3"/>
    <w:rsid w:val="00F67D07"/>
    <w:rsid w:val="00F76105"/>
    <w:rsid w:val="00F9239F"/>
    <w:rsid w:val="00F933F2"/>
    <w:rsid w:val="00F96244"/>
    <w:rsid w:val="00FA0FBE"/>
    <w:rsid w:val="00FA2058"/>
    <w:rsid w:val="00FE18B7"/>
    <w:rsid w:val="00FE5BB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60FE5"/>
  <w15:chartTrackingRefBased/>
  <w15:docId w15:val="{683AA539-FDBB-4055-B437-F252A6446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234E"/>
    <w:rPr>
      <w:rFonts w:ascii="Arial Narrow" w:hAnsi="Arial Narrow"/>
      <w:sz w:val="24"/>
    </w:rPr>
  </w:style>
  <w:style w:type="paragraph" w:styleId="berschrift1">
    <w:name w:val="heading 1"/>
    <w:basedOn w:val="Standard"/>
    <w:next w:val="Standard"/>
    <w:link w:val="berschrift1Zchn"/>
    <w:uiPriority w:val="9"/>
    <w:qFormat/>
    <w:rsid w:val="0017234E"/>
    <w:pPr>
      <w:keepNext/>
      <w:keepLines/>
      <w:spacing w:after="0" w:line="240" w:lineRule="auto"/>
      <w:outlineLvl w:val="0"/>
    </w:pPr>
    <w:rPr>
      <w:rFonts w:eastAsiaTheme="majorEastAsia" w:cstheme="majorBidi"/>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C2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C284F"/>
    <w:pPr>
      <w:ind w:left="720"/>
      <w:contextualSpacing/>
    </w:pPr>
  </w:style>
  <w:style w:type="paragraph" w:styleId="Titel">
    <w:name w:val="Title"/>
    <w:basedOn w:val="Standard"/>
    <w:next w:val="Standard"/>
    <w:link w:val="TitelZchn"/>
    <w:uiPriority w:val="10"/>
    <w:qFormat/>
    <w:rsid w:val="00231F45"/>
    <w:pPr>
      <w:spacing w:after="240" w:line="240" w:lineRule="auto"/>
      <w:contextualSpacing/>
      <w:jc w:val="center"/>
    </w:pPr>
    <w:rPr>
      <w:rFonts w:eastAsiaTheme="majorEastAsia" w:cs="Arial"/>
      <w:spacing w:val="-10"/>
      <w:kern w:val="28"/>
      <w:sz w:val="44"/>
      <w:szCs w:val="44"/>
    </w:rPr>
  </w:style>
  <w:style w:type="character" w:customStyle="1" w:styleId="TitelZchn">
    <w:name w:val="Titel Zchn"/>
    <w:basedOn w:val="Absatz-Standardschriftart"/>
    <w:link w:val="Titel"/>
    <w:uiPriority w:val="10"/>
    <w:rsid w:val="00231F45"/>
    <w:rPr>
      <w:rFonts w:ascii="Arial Narrow" w:eastAsiaTheme="majorEastAsia" w:hAnsi="Arial Narrow" w:cs="Arial"/>
      <w:spacing w:val="-10"/>
      <w:kern w:val="28"/>
      <w:sz w:val="44"/>
      <w:szCs w:val="44"/>
    </w:rPr>
  </w:style>
  <w:style w:type="character" w:customStyle="1" w:styleId="berschrift1Zchn">
    <w:name w:val="Überschrift 1 Zchn"/>
    <w:basedOn w:val="Absatz-Standardschriftart"/>
    <w:link w:val="berschrift1"/>
    <w:uiPriority w:val="9"/>
    <w:rsid w:val="0017234E"/>
    <w:rPr>
      <w:rFonts w:ascii="Arial Narrow" w:eastAsiaTheme="majorEastAsia" w:hAnsi="Arial Narrow" w:cstheme="majorBidi"/>
      <w:sz w:val="28"/>
      <w:szCs w:val="32"/>
    </w:rPr>
  </w:style>
  <w:style w:type="paragraph" w:styleId="Kopfzeile">
    <w:name w:val="header"/>
    <w:basedOn w:val="Standard"/>
    <w:link w:val="KopfzeileZchn"/>
    <w:uiPriority w:val="99"/>
    <w:unhideWhenUsed/>
    <w:rsid w:val="009D14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146D"/>
  </w:style>
  <w:style w:type="paragraph" w:styleId="Fuzeile">
    <w:name w:val="footer"/>
    <w:basedOn w:val="Standard"/>
    <w:link w:val="FuzeileZchn"/>
    <w:uiPriority w:val="99"/>
    <w:unhideWhenUsed/>
    <w:rsid w:val="009D14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146D"/>
  </w:style>
  <w:style w:type="character" w:styleId="Hyperlink">
    <w:name w:val="Hyperlink"/>
    <w:basedOn w:val="Absatz-Standardschriftart"/>
    <w:uiPriority w:val="99"/>
    <w:unhideWhenUsed/>
    <w:rsid w:val="0017234E"/>
    <w:rPr>
      <w:color w:val="0563C1" w:themeColor="hyperlink"/>
      <w:u w:val="single"/>
    </w:rPr>
  </w:style>
  <w:style w:type="character" w:styleId="NichtaufgelsteErwhnung">
    <w:name w:val="Unresolved Mention"/>
    <w:basedOn w:val="Absatz-Standardschriftart"/>
    <w:uiPriority w:val="99"/>
    <w:semiHidden/>
    <w:unhideWhenUsed/>
    <w:rsid w:val="0017234E"/>
    <w:rPr>
      <w:color w:val="605E5C"/>
      <w:shd w:val="clear" w:color="auto" w:fill="E1DFDD"/>
    </w:rPr>
  </w:style>
  <w:style w:type="character" w:styleId="Hervorhebung">
    <w:name w:val="Emphasis"/>
    <w:basedOn w:val="Absatz-Standardschriftart"/>
    <w:uiPriority w:val="20"/>
    <w:qFormat/>
    <w:rsid w:val="00253D7A"/>
    <w:rPr>
      <w:rFonts w:ascii="Indie Flower" w:eastAsia="STXingkai" w:hAnsi="Indie Flower"/>
      <w:i w:val="0"/>
      <w:iCs/>
      <w:color w:val="0E00C0"/>
      <w:sz w:val="22"/>
    </w:rPr>
  </w:style>
  <w:style w:type="character" w:styleId="Platzhaltertext">
    <w:name w:val="Placeholder Text"/>
    <w:basedOn w:val="Absatz-Standardschriftart"/>
    <w:uiPriority w:val="99"/>
    <w:semiHidden/>
    <w:rsid w:val="000859BF"/>
    <w:rPr>
      <w:color w:val="808080"/>
    </w:rPr>
  </w:style>
  <w:style w:type="character" w:styleId="BesuchterLink">
    <w:name w:val="FollowedHyperlink"/>
    <w:basedOn w:val="Absatz-Standardschriftart"/>
    <w:uiPriority w:val="99"/>
    <w:semiHidden/>
    <w:unhideWhenUsed/>
    <w:rsid w:val="001A05C3"/>
    <w:rPr>
      <w:color w:val="954F72" w:themeColor="followedHyperlink"/>
      <w:u w:val="single"/>
    </w:rPr>
  </w:style>
  <w:style w:type="character" w:styleId="IntensiveHervorhebung">
    <w:name w:val="Intense Emphasis"/>
    <w:basedOn w:val="Absatz-Standardschriftart"/>
    <w:uiPriority w:val="21"/>
    <w:qFormat/>
    <w:rsid w:val="00742D6D"/>
    <w:rPr>
      <w:rFonts w:ascii="Arial Narrow" w:hAnsi="Arial Narrow"/>
      <w:i w:val="0"/>
      <w:iCs/>
      <w:color w:val="000000" w:themeColor="text1"/>
      <w:sz w:val="24"/>
    </w:rPr>
  </w:style>
  <w:style w:type="paragraph" w:styleId="Sprechblasentext">
    <w:name w:val="Balloon Text"/>
    <w:basedOn w:val="Standard"/>
    <w:link w:val="SprechblasentextZchn"/>
    <w:uiPriority w:val="99"/>
    <w:semiHidden/>
    <w:unhideWhenUsed/>
    <w:rsid w:val="00A176B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76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2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imdo-storage.freetls.fastly.net/image/101507674/140be26e-76bd-47f2-9350-cf9b3c02852b.clarity.pn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ebra.org/m/j6wfszb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eogebra.org/m/n6fc65j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imdo-storage.freetls.fastly.net/image/13463817/8cbf9fd7-07c9-4a68-a132-5366cc14a973.vibe.jp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Goethe hell">
      <a:dk1>
        <a:sysClr val="windowText" lastClr="000000"/>
      </a:dk1>
      <a:lt1>
        <a:sysClr val="window" lastClr="FFFFFF"/>
      </a:lt1>
      <a:dk2>
        <a:srgbClr val="4D4B46"/>
      </a:dk2>
      <a:lt2>
        <a:srgbClr val="F8F6F5"/>
      </a:lt2>
      <a:accent1>
        <a:srgbClr val="00618F"/>
      </a:accent1>
      <a:accent2>
        <a:srgbClr val="AD3B76"/>
      </a:accent2>
      <a:accent3>
        <a:srgbClr val="C96215"/>
      </a:accent3>
      <a:accent4>
        <a:srgbClr val="F7D926"/>
      </a:accent4>
      <a:accent5>
        <a:srgbClr val="A5AB52"/>
      </a:accent5>
      <a:accent6>
        <a:srgbClr val="48A9D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E2784-7BD3-4D89-8EB6-AF633AE6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5225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Teichrew</dc:creator>
  <cp:keywords/>
  <dc:description/>
  <cp:lastModifiedBy>Albert Teichrew</cp:lastModifiedBy>
  <cp:revision>3</cp:revision>
  <cp:lastPrinted>2020-08-23T21:22:00Z</cp:lastPrinted>
  <dcterms:created xsi:type="dcterms:W3CDTF">2020-08-29T21:55:00Z</dcterms:created>
  <dcterms:modified xsi:type="dcterms:W3CDTF">2020-11-21T17:54:00Z</dcterms:modified>
  <cp:contentStatus/>
</cp:coreProperties>
</file>