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A80B9" w14:textId="77777777" w:rsidR="00324B1C" w:rsidRPr="00324B1C" w:rsidRDefault="00324B1C" w:rsidP="00324B1C">
      <w:pPr>
        <w:pStyle w:val="Paragraphestandard"/>
        <w:tabs>
          <w:tab w:val="left" w:pos="567"/>
          <w:tab w:val="left" w:pos="1020"/>
          <w:tab w:val="left" w:pos="1417"/>
        </w:tabs>
        <w:suppressAutoHyphens/>
        <w:jc w:val="center"/>
        <w:rPr>
          <w:b/>
          <w:bCs/>
          <w:color w:val="EE7F21"/>
          <w:sz w:val="28"/>
        </w:rPr>
      </w:pPr>
      <w:r w:rsidRPr="00324B1C">
        <w:rPr>
          <w:b/>
          <w:bCs/>
          <w:color w:val="EE7F21"/>
          <w:sz w:val="28"/>
        </w:rPr>
        <w:t>MODELE DE CHARTE DE CONFIDENTIALITE POUR UN SITE WEB</w:t>
      </w:r>
    </w:p>
    <w:p w14:paraId="05890AA8" w14:textId="77777777" w:rsidR="00324B1C" w:rsidRDefault="00324B1C" w:rsidP="00324B1C">
      <w:pPr>
        <w:pStyle w:val="Paragraphestandard"/>
        <w:suppressAutoHyphens/>
        <w:rPr>
          <w:rFonts w:ascii="Minion Pro Med" w:hAnsi="Minion Pro Med" w:cs="Minion Pro Med"/>
        </w:rPr>
      </w:pPr>
    </w:p>
    <w:p w14:paraId="756A9383" w14:textId="77777777" w:rsidR="00324B1C" w:rsidRDefault="00324B1C" w:rsidP="00324B1C">
      <w:pPr>
        <w:pStyle w:val="Paragraphestandard"/>
        <w:tabs>
          <w:tab w:val="left" w:pos="567"/>
          <w:tab w:val="left" w:pos="1020"/>
          <w:tab w:val="left" w:pos="1417"/>
        </w:tabs>
        <w:suppressAutoHyphens/>
        <w:rPr>
          <w:b/>
          <w:bCs/>
          <w:color w:val="EE7F21"/>
        </w:rPr>
      </w:pPr>
      <w:r>
        <w:rPr>
          <w:b/>
          <w:bCs/>
          <w:color w:val="EE7F21"/>
        </w:rPr>
        <w:t>ARTICLE 1 – PRINCIPES GENERAUX</w:t>
      </w:r>
    </w:p>
    <w:p w14:paraId="14AA098B"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5A3CE433"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1.1</w:t>
      </w:r>
      <w:r>
        <w:rPr>
          <w:rFonts w:ascii="Minion Pro Med" w:hAnsi="Minion Pro Med" w:cs="Minion Pro Med"/>
        </w:rPr>
        <w:tab/>
        <w:t>[</w:t>
      </w:r>
      <w:r>
        <w:rPr>
          <w:rStyle w:val="champcomplter"/>
        </w:rPr>
        <w:t>nom de votre société</w:t>
      </w:r>
      <w:r>
        <w:rPr>
          <w:rFonts w:ascii="Minion Pro Med" w:hAnsi="Minion Pro Med" w:cs="Minion Pro Med"/>
        </w:rPr>
        <w:t>] dont le siège social est établi [</w:t>
      </w:r>
      <w:r>
        <w:rPr>
          <w:rStyle w:val="champcomplter"/>
        </w:rPr>
        <w:t>adresse de votre société</w:t>
      </w:r>
      <w:r>
        <w:rPr>
          <w:rFonts w:ascii="Minion Pro Med" w:hAnsi="Minion Pro Med" w:cs="Minion Pro Med"/>
        </w:rPr>
        <w:t>], enregistrée à la BCE sous le numéro  [</w:t>
      </w:r>
      <w:r>
        <w:rPr>
          <w:rStyle w:val="champcomplter"/>
        </w:rPr>
        <w:t>n° d’entreprise</w:t>
      </w:r>
      <w:r>
        <w:rPr>
          <w:rFonts w:ascii="Minion Pro Med" w:hAnsi="Minion Pro Med" w:cs="Minion Pro Med"/>
        </w:rPr>
        <w:t>], ci-après dénommée [</w:t>
      </w:r>
      <w:r>
        <w:rPr>
          <w:rStyle w:val="champcomplter"/>
        </w:rPr>
        <w:t>nom de votre attraction</w:t>
      </w:r>
      <w:r>
        <w:rPr>
          <w:rFonts w:ascii="Minion Pro Med" w:hAnsi="Minion Pro Med" w:cs="Minion Pro Med"/>
        </w:rPr>
        <w:t>] exploite [</w:t>
      </w:r>
      <w:r>
        <w:rPr>
          <w:rStyle w:val="champcomplter"/>
        </w:rPr>
        <w:t>un site de vente en ligne/un site web via</w:t>
      </w:r>
      <w:r>
        <w:rPr>
          <w:rFonts w:ascii="Minion Pro Med" w:hAnsi="Minion Pro Med" w:cs="Minion Pro Med"/>
        </w:rPr>
        <w:t>] [</w:t>
      </w:r>
      <w:r>
        <w:rPr>
          <w:rStyle w:val="champcomplter"/>
        </w:rPr>
        <w:t>adresse du site web</w:t>
      </w:r>
      <w:r>
        <w:rPr>
          <w:rFonts w:ascii="Minion Pro Med" w:hAnsi="Minion Pro Med" w:cs="Minion Pro Med"/>
        </w:rPr>
        <w:t>] (ci-après le « Site »).</w:t>
      </w:r>
    </w:p>
    <w:p w14:paraId="6D0B5609"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66F08B7B" w14:textId="5112410E"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1.2</w:t>
      </w:r>
      <w:r>
        <w:rPr>
          <w:rFonts w:ascii="Minion Pro Med" w:hAnsi="Minion Pro Med" w:cs="Minion Pro Med"/>
        </w:rPr>
        <w:tab/>
        <w:t xml:space="preserve">Toutes les données à caractère personnel que nous collectons (ci-après les « Données ») seront traitées conformément aux réglementations belges et européennes applicables à la protection des données à caractère personnel, notamment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le protection des données, « RGPD»), la Directive 2002/58/CE, modifiée par la Directive 2009/136/CE et la loi  du 13 Juin 2005 dite « Loi relative aux communications électroniques » modifiée par la loi </w:t>
      </w:r>
      <w:r w:rsidR="00393C62">
        <w:rPr>
          <w:rFonts w:ascii="Minion Pro Med" w:hAnsi="Minion Pro Med" w:cs="Minion Pro Med"/>
        </w:rPr>
        <w:t>du</w:t>
      </w:r>
      <w:r>
        <w:rPr>
          <w:rFonts w:ascii="Minion Pro Med" w:hAnsi="Minion Pro Med" w:cs="Minion Pro Med"/>
        </w:rPr>
        <w:t xml:space="preserve"> 10 juillet 2012. </w:t>
      </w:r>
    </w:p>
    <w:p w14:paraId="3523E366"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3CD7813E"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1.3</w:t>
      </w:r>
      <w:r>
        <w:rPr>
          <w:rFonts w:ascii="Minion Pro Med" w:hAnsi="Minion Pro Med" w:cs="Minion Pro Med"/>
        </w:rPr>
        <w:tab/>
        <w:t>Vous êtes invité à parcourir attentivement la présente Charte de confidentialité (ci-après la « Charte ») et à prendre connaissance de son contenu.</w:t>
      </w:r>
    </w:p>
    <w:p w14:paraId="3286026A"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5A175CA5" w14:textId="77777777" w:rsidR="00324B1C" w:rsidRDefault="00324B1C" w:rsidP="00324B1C">
      <w:pPr>
        <w:pStyle w:val="Paragraphestandard"/>
        <w:tabs>
          <w:tab w:val="left" w:pos="567"/>
          <w:tab w:val="left" w:pos="1020"/>
          <w:tab w:val="left" w:pos="1417"/>
        </w:tabs>
        <w:suppressAutoHyphens/>
        <w:rPr>
          <w:b/>
          <w:bCs/>
          <w:color w:val="EE7F21"/>
        </w:rPr>
      </w:pPr>
      <w:r>
        <w:rPr>
          <w:b/>
          <w:bCs/>
          <w:color w:val="EE7F21"/>
        </w:rPr>
        <w:t>ARTICLE 2 : CHAMP D’APPLICATION</w:t>
      </w:r>
    </w:p>
    <w:p w14:paraId="4D4A125D"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2DAF4D42"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2.1</w:t>
      </w:r>
      <w:r>
        <w:rPr>
          <w:rFonts w:ascii="Minion Pro Med" w:hAnsi="Minion Pro Med" w:cs="Minion Pro Med"/>
        </w:rPr>
        <w:tab/>
        <w:t xml:space="preserve">La Charte décrit les mesures prises pour l’exploitation et la gestion de vos Données lors de l’utilisation du Site et vos </w:t>
      </w:r>
      <w:r>
        <w:rPr>
          <w:rFonts w:ascii="Minion Pro Med" w:hAnsi="Minion Pro Med" w:cs="Minion Pro Med"/>
        </w:rPr>
        <w:tab/>
        <w:t>droits en tant qu’utilisateur du Site.</w:t>
      </w:r>
    </w:p>
    <w:p w14:paraId="39339DCA"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0C392CCC"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2.2</w:t>
      </w:r>
      <w:r>
        <w:rPr>
          <w:rFonts w:ascii="Minion Pro Med" w:hAnsi="Minion Pro Med" w:cs="Minion Pro Med"/>
        </w:rPr>
        <w:tab/>
        <w:t>La Charte s’applique à tous les services proposés par [</w:t>
      </w:r>
      <w:r>
        <w:rPr>
          <w:rStyle w:val="champcomplter"/>
        </w:rPr>
        <w:t>nom de votre attraction</w:t>
      </w:r>
      <w:r>
        <w:rPr>
          <w:rFonts w:ascii="Minion Pro Med" w:hAnsi="Minion Pro Med" w:cs="Minion Pro Med"/>
        </w:rPr>
        <w:t xml:space="preserve">] via le Site. </w:t>
      </w:r>
    </w:p>
    <w:p w14:paraId="08783C7E"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07B571F6" w14:textId="77777777" w:rsidR="00324B1C" w:rsidRDefault="00324B1C" w:rsidP="00324B1C">
      <w:pPr>
        <w:pStyle w:val="Paragraphestandard"/>
        <w:tabs>
          <w:tab w:val="left" w:pos="567"/>
          <w:tab w:val="left" w:pos="1020"/>
          <w:tab w:val="left" w:pos="1417"/>
        </w:tabs>
        <w:suppressAutoHyphens/>
        <w:rPr>
          <w:b/>
          <w:bCs/>
          <w:color w:val="EE7F21"/>
        </w:rPr>
      </w:pPr>
      <w:r>
        <w:rPr>
          <w:b/>
          <w:bCs/>
          <w:color w:val="EE7F21"/>
        </w:rPr>
        <w:t xml:space="preserve">ARTICLE 3 : DONNEES SUSCEPTIBLES D’ETRE RECUEILLIES </w:t>
      </w:r>
    </w:p>
    <w:p w14:paraId="56E1A915"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2A2065BE"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3.1</w:t>
      </w:r>
      <w:r>
        <w:rPr>
          <w:rFonts w:ascii="Minion Pro Med" w:hAnsi="Minion Pro Med" w:cs="Minion Pro Med"/>
        </w:rPr>
        <w:tab/>
        <w:t>Lorsque vous visitez notre Site, nous pouvons être amenés à recueillir des informations (en ce inclus les Données) de plusieurs manières :</w:t>
      </w:r>
    </w:p>
    <w:p w14:paraId="37EBFF11"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73A50F3B"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lastRenderedPageBreak/>
        <w:t>3.1.1</w:t>
      </w:r>
      <w:r>
        <w:rPr>
          <w:rFonts w:ascii="Minion Pro Med" w:hAnsi="Minion Pro Med" w:cs="Minion Pro Med"/>
        </w:rPr>
        <w:tab/>
        <w:t>Données fournies par les utilisateurs. Nous collectons les Données que vous communiquez sur le Site aux fins de permettre à [</w:t>
      </w:r>
      <w:r>
        <w:rPr>
          <w:rStyle w:val="champcomplter"/>
        </w:rPr>
        <w:t>nom de votre attraction</w:t>
      </w:r>
      <w:r>
        <w:rPr>
          <w:rFonts w:ascii="Minion Pro Med" w:hAnsi="Minion Pro Med" w:cs="Minion Pro Med"/>
        </w:rPr>
        <w:t>] et à ses Partenaires [</w:t>
      </w:r>
      <w:r w:rsidRPr="00324B1C">
        <w:rPr>
          <w:rStyle w:val="champcomplter"/>
        </w:rPr>
        <w:t>de traiter et exécuter vos commandes</w:t>
      </w:r>
      <w:r>
        <w:rPr>
          <w:rFonts w:ascii="Minion Pro Med" w:hAnsi="Minion Pro Med" w:cs="Minion Pro Med"/>
        </w:rPr>
        <w:t xml:space="preserve">]. </w:t>
      </w:r>
    </w:p>
    <w:p w14:paraId="1E464565"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08E0EA05"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3.1.2</w:t>
      </w:r>
      <w:r>
        <w:rPr>
          <w:rFonts w:ascii="Minion Pro Med" w:hAnsi="Minion Pro Med" w:cs="Minion Pro Med"/>
        </w:rPr>
        <w:tab/>
        <w:t>Informations recueilles par le biais d’outils technologiques. Lorsque vous naviguez sur notre Site, nos systèmes informatiques peuvent recueillir des données passives telles que votre adresse IP (Internet Protocol) ou le type de votre navigateur. Nous utilisons également les Cookies pour collecter des informations sur la date et l’heure de votre visite ou les zones du Site que vous avez visité.</w:t>
      </w:r>
    </w:p>
    <w:p w14:paraId="377E6961"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079D847C"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3.2</w:t>
      </w:r>
      <w:r>
        <w:rPr>
          <w:rFonts w:ascii="Minion Pro Med" w:hAnsi="Minion Pro Med" w:cs="Minion Pro Med"/>
        </w:rPr>
        <w:tab/>
        <w:t>En visitant notre Site ou communiquant vos Données, vous consentez à et autorisez la collecte et le traitement de vos Données tels que décrits dans la Charte. Si vous ne consentez pas à ou que vous ne pouvez pas autoriser la collecte ou le traitement de vos Données tels que décrits dans cette Charte, n’utilisez pas le Site.</w:t>
      </w:r>
    </w:p>
    <w:p w14:paraId="40F03F25"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5BB34DD3" w14:textId="18B8B3B0"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3.3</w:t>
      </w:r>
      <w:r>
        <w:rPr>
          <w:rFonts w:ascii="Minion Pro Med" w:hAnsi="Minion Pro Med" w:cs="Minion Pro Med"/>
        </w:rPr>
        <w:tab/>
        <w:t>Vous avez le droit de retirer votre consentement à tout moment en contactant [</w:t>
      </w:r>
      <w:r>
        <w:rPr>
          <w:rStyle w:val="champcomplter"/>
        </w:rPr>
        <w:t>nom de votre attraction</w:t>
      </w:r>
      <w:r>
        <w:rPr>
          <w:rFonts w:ascii="Minion Pro Med" w:hAnsi="Minion Pro Med" w:cs="Minion Pro Med"/>
        </w:rPr>
        <w:t>] à l’adresse suivante : [</w:t>
      </w:r>
      <w:r>
        <w:rPr>
          <w:rStyle w:val="champcomplter"/>
        </w:rPr>
        <w:t xml:space="preserve">adresse postale de votre </w:t>
      </w:r>
      <w:r w:rsidR="005C7850">
        <w:rPr>
          <w:rStyle w:val="champcomplter"/>
        </w:rPr>
        <w:t>a</w:t>
      </w:r>
      <w:r>
        <w:rPr>
          <w:rStyle w:val="champcomplter"/>
        </w:rPr>
        <w:t>ttraction</w:t>
      </w:r>
      <w:r>
        <w:rPr>
          <w:rFonts w:ascii="Minion Pro Med" w:hAnsi="Minion Pro Med" w:cs="Minion Pro Med"/>
        </w:rPr>
        <w:t>] ou par email à l’adresse suivante : [</w:t>
      </w:r>
      <w:r>
        <w:rPr>
          <w:rStyle w:val="champcomplter"/>
        </w:rPr>
        <w:t xml:space="preserve">adresse mail de votre </w:t>
      </w:r>
      <w:r w:rsidR="005C7850">
        <w:rPr>
          <w:rStyle w:val="champcomplter"/>
        </w:rPr>
        <w:t>a</w:t>
      </w:r>
      <w:r>
        <w:rPr>
          <w:rStyle w:val="champcomplter"/>
        </w:rPr>
        <w:t>ttraction</w:t>
      </w:r>
      <w:r>
        <w:rPr>
          <w:rFonts w:ascii="Minion Pro Med" w:hAnsi="Minion Pro Med" w:cs="Minion Pro Med"/>
        </w:rPr>
        <w:t>]</w:t>
      </w:r>
      <w:r w:rsidR="004D1F1B">
        <w:rPr>
          <w:rFonts w:ascii="Minion Pro Med" w:hAnsi="Minion Pro Med" w:cs="Minion Pro Med"/>
        </w:rPr>
        <w:t>.</w:t>
      </w:r>
      <w:r>
        <w:rPr>
          <w:rFonts w:ascii="Minion Pro Med" w:hAnsi="Minion Pro Med" w:cs="Minion Pro Med"/>
        </w:rPr>
        <w:t xml:space="preserve">  </w:t>
      </w:r>
    </w:p>
    <w:p w14:paraId="08BD7A43"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68081150" w14:textId="77777777" w:rsidR="00324B1C" w:rsidRDefault="00324B1C" w:rsidP="00324B1C">
      <w:pPr>
        <w:pStyle w:val="Paragraphestandard"/>
        <w:tabs>
          <w:tab w:val="left" w:pos="567"/>
          <w:tab w:val="left" w:pos="1020"/>
          <w:tab w:val="left" w:pos="1417"/>
        </w:tabs>
        <w:suppressAutoHyphens/>
        <w:rPr>
          <w:b/>
          <w:bCs/>
          <w:color w:val="EE7F21"/>
        </w:rPr>
      </w:pPr>
      <w:r>
        <w:rPr>
          <w:b/>
          <w:bCs/>
          <w:color w:val="EE7F21"/>
        </w:rPr>
        <w:t>ARTICLE 4 : FINALITE DU TRAITEMENT DES DONNEES</w:t>
      </w:r>
    </w:p>
    <w:p w14:paraId="188D1404"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77458AC8" w14:textId="36E1AAEC"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4.1</w:t>
      </w:r>
      <w:r>
        <w:rPr>
          <w:rFonts w:ascii="Minion Pro Med" w:hAnsi="Minion Pro Med" w:cs="Minion Pro Med"/>
        </w:rPr>
        <w:tab/>
        <w:t xml:space="preserve">Les Données que nous collectons servent à traiter </w:t>
      </w:r>
      <w:r w:rsidR="00393C62">
        <w:rPr>
          <w:rFonts w:ascii="Minion Pro Med" w:hAnsi="Minion Pro Med" w:cs="Minion Pro Med"/>
        </w:rPr>
        <w:t>[</w:t>
      </w:r>
      <w:r w:rsidRPr="00393C62">
        <w:rPr>
          <w:rStyle w:val="champcomplter"/>
        </w:rPr>
        <w:t>l’exécution et le suivi de vos commandes et des prestations</w:t>
      </w:r>
      <w:r>
        <w:rPr>
          <w:rFonts w:ascii="Minion Pro Med" w:hAnsi="Minion Pro Med" w:cs="Minion Pro Med"/>
        </w:rPr>
        <w:t xml:space="preserve"> </w:t>
      </w:r>
      <w:r w:rsidRPr="00393C62">
        <w:rPr>
          <w:rStyle w:val="champcomplter"/>
        </w:rPr>
        <w:t>qui en découlent</w:t>
      </w:r>
      <w:r w:rsidR="00393C62">
        <w:rPr>
          <w:rFonts w:ascii="Minion Pro Med" w:hAnsi="Minion Pro Med" w:cs="Minion Pro Med"/>
        </w:rPr>
        <w:t>]</w:t>
      </w:r>
      <w:r>
        <w:rPr>
          <w:rFonts w:ascii="Minion Pro Med" w:hAnsi="Minion Pro Med" w:cs="Minion Pro Med"/>
        </w:rPr>
        <w:t xml:space="preserve">. Elles servent aussi à améliorer les services que nous vous proposons en nous renseignant sur vos intérêts concernant les fonctionnalités, les performances et le support de nos services. </w:t>
      </w:r>
    </w:p>
    <w:p w14:paraId="41EA16BD"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4C7722B5"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4.2</w:t>
      </w:r>
      <w:r>
        <w:rPr>
          <w:rFonts w:ascii="Minion Pro Med" w:hAnsi="Minion Pro Med" w:cs="Minion Pro Med"/>
        </w:rPr>
        <w:tab/>
        <w:t>Nous pouvons utiliser les Données collectées nous-mêmes ou via différents supports dans un but de communication promotionnelle, commerciale ou d’information. Dans ce cadre, afin de vous permettre de mieux utiliser le Site et de vous tenir informés de nos nouveautés ainsi que de nos meilleures offres du moment, nous pouvons vous proposer gratuitement des lettres d’information. Sauf opposition de votre part, si vous avez utilisé les services de [</w:t>
      </w:r>
      <w:r>
        <w:rPr>
          <w:rStyle w:val="champcomplter"/>
        </w:rPr>
        <w:t>nom de votre attraction</w:t>
      </w:r>
      <w:r>
        <w:rPr>
          <w:rFonts w:ascii="Minion Pro Med" w:hAnsi="Minion Pro Med" w:cs="Minion Pro Med"/>
        </w:rPr>
        <w:t xml:space="preserve">], nous pouvons vous adresser par voie électronique des informations concernant l’utilisation du Site ainsi que nos offres promotionnelles. </w:t>
      </w:r>
    </w:p>
    <w:p w14:paraId="117B4FA0"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42AA66BF"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4.3</w:t>
      </w:r>
      <w:r>
        <w:rPr>
          <w:rFonts w:ascii="Minion Pro Med" w:hAnsi="Minion Pro Med" w:cs="Minion Pro Med"/>
        </w:rPr>
        <w:tab/>
        <w:t xml:space="preserve">Nous pouvons également être amenés à utiliser ces Données pour effectuer des études destinées à améliorer </w:t>
      </w:r>
      <w:r>
        <w:rPr>
          <w:rFonts w:ascii="Minion Pro Med" w:hAnsi="Minion Pro Med" w:cs="Minion Pro Med"/>
        </w:rPr>
        <w:tab/>
        <w:t xml:space="preserve">nos services. </w:t>
      </w:r>
    </w:p>
    <w:p w14:paraId="1E347B04"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5E6002D2"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lastRenderedPageBreak/>
        <w:t>4.4</w:t>
      </w:r>
      <w:r>
        <w:rPr>
          <w:rFonts w:ascii="Minion Pro Med" w:hAnsi="Minion Pro Med" w:cs="Minion Pro Med"/>
        </w:rPr>
        <w:tab/>
        <w:t>Nous pouvons être amenés à divulguer vos Données si cela est nécessaire afin de (a) respecter les lois applicables ou satisfaire à une ordonnance ou une injonction provenant des Cours et Tribunaux, ou de (b) protéger et défendre nos droits ou ceux des utilisateurs du Site.</w:t>
      </w:r>
    </w:p>
    <w:p w14:paraId="24591F3D"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0A101EB0"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4.5</w:t>
      </w:r>
      <w:r>
        <w:rPr>
          <w:rFonts w:ascii="Minion Pro Med" w:hAnsi="Minion Pro Med" w:cs="Minion Pro Med"/>
        </w:rPr>
        <w:tab/>
        <w:t xml:space="preserve">Nous pouvons être amenés à transmettre vos Données à nos Partenaires de marketing direct par e-mail, si vous choisissez de recevoir nos communications promotionnelles. En tout état de cause, nous prendrons toutes les mesures raisonnables pour assurer que lesdites sociétés respectent cette Charte. Notre politique consiste à interdire à ces sociétés d’utiliser vos Données à toute autre fin que celle de fournir les produits et/ou services expressément demandés par </w:t>
      </w:r>
      <w:r>
        <w:rPr>
          <w:rFonts w:ascii="Minion Pro Med" w:hAnsi="Minion Pro Med" w:cs="Minion Pro Med"/>
        </w:rPr>
        <w:tab/>
        <w:t>[</w:t>
      </w:r>
      <w:r>
        <w:rPr>
          <w:rStyle w:val="champcomplter"/>
        </w:rPr>
        <w:t>nom de votre attraction</w:t>
      </w:r>
      <w:r>
        <w:rPr>
          <w:rFonts w:ascii="Minion Pro Med" w:hAnsi="Minion Pro Med" w:cs="Minion Pro Med"/>
        </w:rPr>
        <w:t>].</w:t>
      </w:r>
    </w:p>
    <w:p w14:paraId="2775E9E8" w14:textId="77777777" w:rsidR="005C7850" w:rsidRDefault="005C7850" w:rsidP="00324B1C">
      <w:pPr>
        <w:pStyle w:val="Paragraphestandard"/>
        <w:tabs>
          <w:tab w:val="left" w:pos="567"/>
          <w:tab w:val="left" w:pos="1020"/>
          <w:tab w:val="left" w:pos="1417"/>
        </w:tabs>
        <w:suppressAutoHyphens/>
        <w:rPr>
          <w:rFonts w:ascii="Minion Pro Med" w:hAnsi="Minion Pro Med" w:cs="Minion Pro Med"/>
        </w:rPr>
      </w:pPr>
    </w:p>
    <w:p w14:paraId="719B23F3"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4.6</w:t>
      </w:r>
      <w:r>
        <w:rPr>
          <w:rFonts w:ascii="Minion Pro Med" w:hAnsi="Minion Pro Med" w:cs="Minion Pro Med"/>
        </w:rPr>
        <w:tab/>
        <w:t xml:space="preserve">Nous serons également amenés à transmettre vos Données à notre partenaire </w:t>
      </w:r>
      <w:r w:rsidR="005C7850">
        <w:rPr>
          <w:rFonts w:ascii="Minion Pro Med" w:hAnsi="Minion Pro Med" w:cs="Minion Pro Med"/>
        </w:rPr>
        <w:t>[</w:t>
      </w:r>
      <w:r w:rsidRPr="005C7850">
        <w:rPr>
          <w:rStyle w:val="champcomplter"/>
        </w:rPr>
        <w:t>fournisseur de notre logiciel de gestion et de facturation</w:t>
      </w:r>
      <w:r w:rsidR="005C7850">
        <w:rPr>
          <w:rFonts w:ascii="Minion Pro Med" w:hAnsi="Minion Pro Med" w:cs="Minion Pro Med"/>
        </w:rPr>
        <w:t xml:space="preserve">] </w:t>
      </w:r>
      <w:r>
        <w:rPr>
          <w:rFonts w:ascii="Minion Pro Med" w:hAnsi="Minion Pro Med" w:cs="Minion Pro Med"/>
        </w:rPr>
        <w:t>à savoir [</w:t>
      </w:r>
      <w:r>
        <w:rPr>
          <w:rStyle w:val="champcomplter"/>
        </w:rPr>
        <w:t>nom de votre partenaire</w:t>
      </w:r>
      <w:r>
        <w:rPr>
          <w:rFonts w:ascii="Minion Pro Med" w:hAnsi="Minion Pro Med" w:cs="Minion Pro Med"/>
        </w:rPr>
        <w:t>] et ce en vue d’assurer la ou les prestations de services rendues sur notre site.</w:t>
      </w:r>
    </w:p>
    <w:p w14:paraId="67BF03BB"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25FF10D9"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4.7</w:t>
      </w:r>
      <w:r>
        <w:rPr>
          <w:rFonts w:ascii="Minion Pro Med" w:hAnsi="Minion Pro Med" w:cs="Minion Pro Med"/>
        </w:rPr>
        <w:tab/>
        <w:t xml:space="preserve">Nous pouvons «anonymiser» les Données en ôtant les éléments identifiables personnellement tels que le nom et l’adresse e-mail, et regrouper les données pour les utiliser dans le cadre d’études de marché ou à d’autres fins </w:t>
      </w:r>
      <w:r>
        <w:rPr>
          <w:rFonts w:ascii="Minion Pro Med" w:hAnsi="Minion Pro Med" w:cs="Minion Pro Med"/>
        </w:rPr>
        <w:tab/>
        <w:t xml:space="preserve">professionnelles. Nous pourrons ensuite être amenés à divulguer ces informations </w:t>
      </w:r>
      <w:commentRangeStart w:id="0"/>
      <w:r>
        <w:rPr>
          <w:rFonts w:ascii="Minion Pro Med" w:hAnsi="Minion Pro Med" w:cs="Minion Pro Med"/>
        </w:rPr>
        <w:t>anonymisées</w:t>
      </w:r>
      <w:commentRangeEnd w:id="0"/>
      <w:r w:rsidR="005C7850">
        <w:rPr>
          <w:rStyle w:val="Marquedecommentaire"/>
          <w:rFonts w:asciiTheme="minorHAnsi" w:eastAsiaTheme="minorHAnsi" w:hAnsiTheme="minorHAnsi" w:cstheme="minorBidi"/>
          <w:color w:val="auto"/>
          <w:lang w:val="fr-BE"/>
        </w:rPr>
        <w:commentReference w:id="0"/>
      </w:r>
      <w:r>
        <w:rPr>
          <w:rFonts w:ascii="Minion Pro Med" w:hAnsi="Minion Pro Med" w:cs="Minion Pro Med"/>
        </w:rPr>
        <w:t xml:space="preserve"> à des tiers.</w:t>
      </w:r>
    </w:p>
    <w:p w14:paraId="45362E99"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4AA66E49"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4.8</w:t>
      </w:r>
      <w:r>
        <w:rPr>
          <w:rFonts w:ascii="Minion Pro Med" w:hAnsi="Minion Pro Med" w:cs="Minion Pro Med"/>
        </w:rPr>
        <w:tab/>
        <w:t>Sauf dans les cas décrits dans le présent article nous ne permettons pas la vente ou le transfert de Données à des entités tierces sans votre approbation.</w:t>
      </w:r>
    </w:p>
    <w:p w14:paraId="6DE1C407"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092A34C3" w14:textId="77777777" w:rsidR="00324B1C" w:rsidRDefault="00324B1C" w:rsidP="00324B1C">
      <w:pPr>
        <w:pStyle w:val="Paragraphestandard"/>
        <w:tabs>
          <w:tab w:val="left" w:pos="567"/>
          <w:tab w:val="left" w:pos="1020"/>
          <w:tab w:val="left" w:pos="1417"/>
        </w:tabs>
        <w:suppressAutoHyphens/>
        <w:rPr>
          <w:b/>
          <w:bCs/>
          <w:color w:val="EE7F21"/>
        </w:rPr>
      </w:pPr>
      <w:r>
        <w:rPr>
          <w:b/>
          <w:bCs/>
          <w:color w:val="EE7F21"/>
        </w:rPr>
        <w:t>ARTICLE 5 : DROIT D’OPPOSITION</w:t>
      </w:r>
    </w:p>
    <w:p w14:paraId="3336C5D4"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57501734" w14:textId="77777777" w:rsidR="005C7850" w:rsidRPr="005C7850" w:rsidRDefault="005C7850" w:rsidP="005C7850">
      <w:pPr>
        <w:pStyle w:val="Paragraphestandard"/>
        <w:tabs>
          <w:tab w:val="left" w:pos="567"/>
          <w:tab w:val="left" w:pos="1020"/>
          <w:tab w:val="left" w:pos="1417"/>
        </w:tabs>
        <w:suppressAutoHyphens/>
        <w:rPr>
          <w:i/>
          <w:iCs/>
          <w:color w:val="EE7F21"/>
        </w:rPr>
      </w:pPr>
      <w:r>
        <w:rPr>
          <w:rFonts w:ascii="Minion Pro Med" w:hAnsi="Minion Pro Med" w:cs="Minion Pro Med"/>
        </w:rPr>
        <w:t>5</w:t>
      </w:r>
      <w:r w:rsidR="00324B1C">
        <w:rPr>
          <w:rFonts w:ascii="Minion Pro Med" w:hAnsi="Minion Pro Med" w:cs="Minion Pro Med"/>
        </w:rPr>
        <w:t>.1</w:t>
      </w:r>
      <w:r w:rsidR="00324B1C">
        <w:rPr>
          <w:rFonts w:ascii="Minion Pro Med" w:hAnsi="Minion Pro Med" w:cs="Minion Pro Med"/>
        </w:rPr>
        <w:tab/>
        <w:t xml:space="preserve">Vous avez le droit de vous opposer au traitement de vos Données ainsi qu’à leur utilisation à des fins de prospection, </w:t>
      </w:r>
      <w:r w:rsidR="00324B1C">
        <w:rPr>
          <w:rFonts w:ascii="Minion Pro Med" w:hAnsi="Minion Pro Med" w:cs="Minion Pro Med"/>
        </w:rPr>
        <w:tab/>
        <w:t xml:space="preserve">notamment commerciale. Ce droit peut être exercé en adressant un courrier au siège de </w:t>
      </w:r>
      <w:r>
        <w:rPr>
          <w:rFonts w:ascii="Minion Pro Med" w:hAnsi="Minion Pro Med" w:cs="Minion Pro Med"/>
        </w:rPr>
        <w:t>[</w:t>
      </w:r>
      <w:r>
        <w:rPr>
          <w:rStyle w:val="champcomplter"/>
        </w:rPr>
        <w:t>nom de votre attraction</w:t>
      </w:r>
      <w:r>
        <w:rPr>
          <w:rFonts w:ascii="Minion Pro Med" w:hAnsi="Minion Pro Med" w:cs="Minion Pro Med"/>
        </w:rPr>
        <w:t>] : [</w:t>
      </w:r>
      <w:r>
        <w:rPr>
          <w:rStyle w:val="champcomplter"/>
        </w:rPr>
        <w:t>adresse postale de votre attraction</w:t>
      </w:r>
      <w:r>
        <w:rPr>
          <w:rFonts w:ascii="Minion Pro Med" w:hAnsi="Minion Pro Med" w:cs="Minion Pro Med"/>
        </w:rPr>
        <w:t>] OU par email à l’adresse suivante : [</w:t>
      </w:r>
      <w:r>
        <w:rPr>
          <w:rStyle w:val="champcomplter"/>
        </w:rPr>
        <w:t>adresse mail de votre attraction</w:t>
      </w:r>
      <w:r>
        <w:rPr>
          <w:rFonts w:ascii="Minion Pro Med" w:hAnsi="Minion Pro Med" w:cs="Minion Pro Med"/>
        </w:rPr>
        <w:t>]</w:t>
      </w:r>
    </w:p>
    <w:p w14:paraId="369700C8"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5A05B8CB" w14:textId="5CA599C9"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5.2</w:t>
      </w:r>
      <w:r>
        <w:rPr>
          <w:rFonts w:ascii="Minion Pro Med" w:hAnsi="Minion Pro Med" w:cs="Minion Pro Med"/>
        </w:rPr>
        <w:tab/>
        <w:t xml:space="preserve">Pour le désabonnement à nos lettres d’information, </w:t>
      </w:r>
      <w:r w:rsidR="00393C62">
        <w:rPr>
          <w:rFonts w:ascii="Minion Pro Med" w:hAnsi="Minion Pro Med" w:cs="Minion Pro Med"/>
        </w:rPr>
        <w:t>v</w:t>
      </w:r>
      <w:r>
        <w:rPr>
          <w:rFonts w:ascii="Minion Pro Med" w:hAnsi="Minion Pro Med" w:cs="Minion Pro Med"/>
        </w:rPr>
        <w:t xml:space="preserve">ous pouvez exercer le droit d’opposition en cliquant sur le lien de désabonnement situé en bas de chacune de nos lettres d’information. Les demandes de désabonnement ne sont </w:t>
      </w:r>
      <w:r w:rsidR="00393C62">
        <w:rPr>
          <w:rFonts w:ascii="Minion Pro Med" w:hAnsi="Minion Pro Med" w:cs="Minion Pro Med"/>
        </w:rPr>
        <w:t>effectives</w:t>
      </w:r>
      <w:r>
        <w:rPr>
          <w:rFonts w:ascii="Minion Pro Med" w:hAnsi="Minion Pro Med" w:cs="Minion Pro Med"/>
        </w:rPr>
        <w:t xml:space="preserve"> que si un message vous le confirme. Si ce n’est pas le cas, vous pouvez exercer le droit d’opposition tel que</w:t>
      </w:r>
      <w:r w:rsidR="005C7850">
        <w:rPr>
          <w:rFonts w:ascii="Minion Pro Med" w:hAnsi="Minion Pro Med" w:cs="Minion Pro Med"/>
        </w:rPr>
        <w:t xml:space="preserve"> </w:t>
      </w:r>
      <w:r>
        <w:rPr>
          <w:rFonts w:ascii="Minion Pro Med" w:hAnsi="Minion Pro Med" w:cs="Minion Pro Med"/>
        </w:rPr>
        <w:tab/>
        <w:t xml:space="preserve">décrit à l’article 6.1 de la présente Charte. </w:t>
      </w:r>
    </w:p>
    <w:p w14:paraId="288F302B"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1837B518" w14:textId="77777777" w:rsidR="00324B1C" w:rsidRDefault="00324B1C" w:rsidP="00324B1C">
      <w:pPr>
        <w:pStyle w:val="Paragraphestandard"/>
        <w:tabs>
          <w:tab w:val="left" w:pos="567"/>
          <w:tab w:val="left" w:pos="1020"/>
          <w:tab w:val="left" w:pos="1417"/>
        </w:tabs>
        <w:suppressAutoHyphens/>
        <w:rPr>
          <w:b/>
          <w:bCs/>
          <w:color w:val="EE7F21"/>
        </w:rPr>
      </w:pPr>
      <w:r>
        <w:rPr>
          <w:b/>
          <w:bCs/>
          <w:color w:val="EE7F21"/>
        </w:rPr>
        <w:lastRenderedPageBreak/>
        <w:t>ARTICLE 6 : DROIT D’ACCES, DE RECTIFICATION, D’EFFACEMENT ET A LA LIMITATION DU TRAITEMENT</w:t>
      </w:r>
    </w:p>
    <w:p w14:paraId="2C2B1A89"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0CA5B1D2"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6.1</w:t>
      </w:r>
      <w:r>
        <w:rPr>
          <w:rFonts w:ascii="Minion Pro Med" w:hAnsi="Minion Pro Med" w:cs="Minion Pro Med"/>
        </w:rPr>
        <w:tab/>
        <w:t>Vous disposez d’un droit d’accès, de rectification, à l’effacement et à la limitation du traitement des Données qui vous concernent, conformément aux articles 15, 16, 17 et 18 du RGPD.</w:t>
      </w:r>
    </w:p>
    <w:p w14:paraId="4BA373AB"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589951AB"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6.2.</w:t>
      </w:r>
      <w:r>
        <w:rPr>
          <w:rFonts w:ascii="Minion Pro Med" w:hAnsi="Minion Pro Med" w:cs="Minion Pro Med"/>
        </w:rPr>
        <w:tab/>
        <w:t>Ces droits peuvent être exercés en adressant un courrier au siège de [</w:t>
      </w:r>
      <w:r>
        <w:rPr>
          <w:rStyle w:val="champcomplter"/>
        </w:rPr>
        <w:t>nom de votre attraction</w:t>
      </w:r>
      <w:r>
        <w:rPr>
          <w:rFonts w:ascii="Minion Pro Med" w:hAnsi="Minion Pro Med" w:cs="Minion Pro Med"/>
        </w:rPr>
        <w:t>] : [</w:t>
      </w:r>
      <w:r>
        <w:rPr>
          <w:rStyle w:val="champcomplter"/>
        </w:rPr>
        <w:t xml:space="preserve">adresse postale de votre </w:t>
      </w:r>
      <w:r>
        <w:rPr>
          <w:rStyle w:val="champcomplter"/>
        </w:rPr>
        <w:tab/>
        <w:t>attraction</w:t>
      </w:r>
      <w:r>
        <w:rPr>
          <w:rFonts w:ascii="Minion Pro Med" w:hAnsi="Minion Pro Med" w:cs="Minion Pro Med"/>
        </w:rPr>
        <w:t>] OU par email à l’adresse suivante : [</w:t>
      </w:r>
      <w:r>
        <w:rPr>
          <w:rStyle w:val="champcomplter"/>
        </w:rPr>
        <w:t xml:space="preserve">adresse mail de votre </w:t>
      </w:r>
      <w:r w:rsidR="005C7850">
        <w:rPr>
          <w:rStyle w:val="champcomplter"/>
        </w:rPr>
        <w:t>a</w:t>
      </w:r>
      <w:r>
        <w:rPr>
          <w:rStyle w:val="champcomplter"/>
        </w:rPr>
        <w:t>ttraction</w:t>
      </w:r>
      <w:r>
        <w:rPr>
          <w:rFonts w:ascii="Minion Pro Med" w:hAnsi="Minion Pro Med" w:cs="Minion Pro Med"/>
        </w:rPr>
        <w:t>]</w:t>
      </w:r>
    </w:p>
    <w:p w14:paraId="0CDEF234"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5FFE69A3"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6.3</w:t>
      </w:r>
      <w:r>
        <w:rPr>
          <w:rFonts w:ascii="Minion Pro Med" w:hAnsi="Minion Pro Med" w:cs="Minion Pro Med"/>
        </w:rPr>
        <w:tab/>
        <w:t>Avant de répondre à une demande en ce sens, nous pouvons vous inviter à vous identifier.</w:t>
      </w:r>
    </w:p>
    <w:p w14:paraId="3E278D9F"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0E70ECD3" w14:textId="77777777" w:rsidR="00324B1C" w:rsidRDefault="00324B1C" w:rsidP="00324B1C">
      <w:pPr>
        <w:pStyle w:val="Paragraphestandard"/>
        <w:tabs>
          <w:tab w:val="left" w:pos="567"/>
          <w:tab w:val="left" w:pos="1020"/>
          <w:tab w:val="left" w:pos="1417"/>
        </w:tabs>
        <w:suppressAutoHyphens/>
        <w:rPr>
          <w:b/>
          <w:bCs/>
          <w:color w:val="EE7F21"/>
        </w:rPr>
      </w:pPr>
      <w:r>
        <w:rPr>
          <w:b/>
          <w:bCs/>
          <w:color w:val="EE7F21"/>
        </w:rPr>
        <w:t>ARTICLE 7 : DROIT DE PORTABILITE</w:t>
      </w:r>
    </w:p>
    <w:p w14:paraId="1D3A08E3"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5673A2B6"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 xml:space="preserve">7.1. </w:t>
      </w:r>
      <w:r>
        <w:rPr>
          <w:rFonts w:ascii="Minion Pro Med" w:hAnsi="Minion Pro Med" w:cs="Minion Pro Med"/>
        </w:rPr>
        <w:tab/>
        <w:t>Vous disposez également du droit de recevoir les Données qui vous concernent et que vous avez fournies à [</w:t>
      </w:r>
      <w:r>
        <w:rPr>
          <w:rStyle w:val="champcomplter"/>
        </w:rPr>
        <w:t>nom de votre attraction</w:t>
      </w:r>
      <w:r>
        <w:rPr>
          <w:rFonts w:ascii="Minion Pro Med" w:hAnsi="Minion Pro Med" w:cs="Minion Pro Med"/>
        </w:rPr>
        <w:t xml:space="preserve">]  dans un format structuré, couramment utilisé et lisible par machine et du droit de les transmettre à une autre responsable du traitement lorsque le traitement de ces Données est effectué à l’aide de procédés automatisés. </w:t>
      </w:r>
    </w:p>
    <w:p w14:paraId="2D360D70" w14:textId="77777777" w:rsidR="005C7850" w:rsidRDefault="005C7850" w:rsidP="00324B1C">
      <w:pPr>
        <w:pStyle w:val="Paragraphestandard"/>
        <w:tabs>
          <w:tab w:val="left" w:pos="567"/>
          <w:tab w:val="left" w:pos="1020"/>
          <w:tab w:val="left" w:pos="1417"/>
        </w:tabs>
        <w:suppressAutoHyphens/>
        <w:rPr>
          <w:rFonts w:ascii="Minion Pro Med" w:hAnsi="Minion Pro Med" w:cs="Minion Pro Med"/>
          <w:color w:val="EE7F21"/>
        </w:rPr>
      </w:pPr>
    </w:p>
    <w:p w14:paraId="0DAE5C0E"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color w:val="EE7F21"/>
        </w:rPr>
      </w:pPr>
      <w:r>
        <w:rPr>
          <w:rFonts w:ascii="Minion Pro Med" w:hAnsi="Minion Pro Med" w:cs="Minion Pro Med"/>
          <w:color w:val="EE7F21"/>
        </w:rPr>
        <w:t>ARTICLE 8: COOKIES</w:t>
      </w:r>
    </w:p>
    <w:p w14:paraId="750E3ACE"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3DF2FA1B" w14:textId="77777777" w:rsidR="00324B1C" w:rsidRDefault="005C7850"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8</w:t>
      </w:r>
      <w:r w:rsidR="00324B1C">
        <w:rPr>
          <w:rFonts w:ascii="Minion Pro Med" w:hAnsi="Minion Pro Med" w:cs="Minion Pro Med"/>
        </w:rPr>
        <w:t>.1</w:t>
      </w:r>
      <w:r w:rsidR="00324B1C">
        <w:rPr>
          <w:rFonts w:ascii="Minion Pro Med" w:hAnsi="Minion Pro Med" w:cs="Minion Pro Med"/>
        </w:rPr>
        <w:tab/>
        <w:t xml:space="preserve">Les cookies sont des données envoyées sur votre terminal à partir de votre navigateur quand vous visitez le Site et qui comprennent un numéro d’identification unique. Les cookies permettent de simplifier l’accès au Site ainsi que la </w:t>
      </w:r>
      <w:r w:rsidR="00324B1C">
        <w:rPr>
          <w:rFonts w:ascii="Minion Pro Med" w:hAnsi="Minion Pro Med" w:cs="Minion Pro Med"/>
        </w:rPr>
        <w:tab/>
        <w:t>navigation et accroissent la vitesse et l’efficacité d’utilisation de ces derniers. Ils peuvent aussi être utilisés pour individualiser le Site selon vos préférences personnelles. Les cookies permettent également d’analyser l’utilisation du Site.</w:t>
      </w:r>
    </w:p>
    <w:p w14:paraId="2D71AEA8"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7D463C7E"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8.2.</w:t>
      </w:r>
      <w:r>
        <w:rPr>
          <w:rFonts w:ascii="Minion Pro Med" w:hAnsi="Minion Pro Med" w:cs="Minion Pro Med"/>
        </w:rPr>
        <w:tab/>
        <w:t>[</w:t>
      </w:r>
      <w:r>
        <w:rPr>
          <w:rStyle w:val="champcomplter"/>
        </w:rPr>
        <w:t>nom de votre attraction</w:t>
      </w:r>
      <w:r>
        <w:rPr>
          <w:rFonts w:ascii="Minion Pro Med" w:hAnsi="Minion Pro Med" w:cs="Minion Pro Med"/>
        </w:rPr>
        <w:t>] vous informe des types de cookies utilisés sur le Site :</w:t>
      </w:r>
    </w:p>
    <w:p w14:paraId="0A8BA955"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2AEBE996" w14:textId="1FB96C9A" w:rsidR="00324B1C" w:rsidRPr="00324B1C" w:rsidRDefault="000150AE" w:rsidP="000150AE">
      <w:pPr>
        <w:pStyle w:val="Paragraphestandard"/>
        <w:numPr>
          <w:ilvl w:val="0"/>
          <w:numId w:val="1"/>
        </w:numPr>
        <w:tabs>
          <w:tab w:val="left" w:pos="1020"/>
          <w:tab w:val="left" w:pos="1417"/>
        </w:tabs>
        <w:suppressAutoHyphens/>
        <w:rPr>
          <w:rFonts w:ascii="Minion Pro Med" w:hAnsi="Minion Pro Med" w:cs="Minion Pro Med"/>
          <w:lang w:val="en-US"/>
        </w:rPr>
      </w:pPr>
      <w:r>
        <w:rPr>
          <w:rFonts w:ascii="Minion Pro Med" w:hAnsi="Minion Pro Med" w:cs="Minion Pro Med"/>
          <w:lang w:val="en-US"/>
        </w:rPr>
        <w:t>l</w:t>
      </w:r>
      <w:r w:rsidR="00324B1C" w:rsidRPr="00324B1C">
        <w:rPr>
          <w:rFonts w:ascii="Minion Pro Med" w:hAnsi="Minion Pro Med" w:cs="Minion Pro Med"/>
          <w:lang w:val="en-US"/>
        </w:rPr>
        <w:t>es cookies Analytics (Google Analytics, Facebook)</w:t>
      </w:r>
      <w:r w:rsidR="004D1F1B">
        <w:rPr>
          <w:rFonts w:ascii="Minion Pro Med" w:hAnsi="Minion Pro Med" w:cs="Minion Pro Med"/>
          <w:lang w:val="en-US"/>
        </w:rPr>
        <w:t>;</w:t>
      </w:r>
    </w:p>
    <w:p w14:paraId="376CF2D0" w14:textId="29F650F4" w:rsidR="00324B1C" w:rsidRDefault="000150AE" w:rsidP="000150AE">
      <w:pPr>
        <w:pStyle w:val="Paragraphestandard"/>
        <w:numPr>
          <w:ilvl w:val="0"/>
          <w:numId w:val="1"/>
        </w:numPr>
        <w:tabs>
          <w:tab w:val="left" w:pos="1020"/>
          <w:tab w:val="left" w:pos="1417"/>
        </w:tabs>
        <w:suppressAutoHyphens/>
        <w:rPr>
          <w:rFonts w:ascii="Minion Pro Med" w:hAnsi="Minion Pro Med" w:cs="Minion Pro Med"/>
        </w:rPr>
      </w:pPr>
      <w:r>
        <w:rPr>
          <w:rFonts w:ascii="Minion Pro Med" w:hAnsi="Minion Pro Med" w:cs="Minion Pro Med"/>
        </w:rPr>
        <w:t>l</w:t>
      </w:r>
      <w:r w:rsidR="00324B1C">
        <w:rPr>
          <w:rFonts w:ascii="Minion Pro Med" w:hAnsi="Minion Pro Med" w:cs="Minion Pro Med"/>
        </w:rPr>
        <w:t xml:space="preserve">es cookies utilisés </w:t>
      </w:r>
      <w:r>
        <w:rPr>
          <w:rFonts w:ascii="Minion Pro Med" w:hAnsi="Minion Pro Med" w:cs="Minion Pro Med"/>
        </w:rPr>
        <w:t>[</w:t>
      </w:r>
      <w:r w:rsidR="00324B1C" w:rsidRPr="000150AE">
        <w:rPr>
          <w:rStyle w:val="champcomplter"/>
        </w:rPr>
        <w:t>comme «panier d’achat» sur un site marchand</w:t>
      </w:r>
      <w:r>
        <w:rPr>
          <w:rFonts w:ascii="Minion Pro Med" w:hAnsi="Minion Pro Med" w:cs="Minion Pro Med"/>
        </w:rPr>
        <w:t>]</w:t>
      </w:r>
      <w:r w:rsidR="00324B1C">
        <w:rPr>
          <w:rFonts w:ascii="Minion Pro Med" w:hAnsi="Minion Pro Med" w:cs="Minion Pro Med"/>
        </w:rPr>
        <w:t xml:space="preserve"> permettent de conserver le suivi des éléments enregistrés dans </w:t>
      </w:r>
      <w:r w:rsidR="000D2275">
        <w:rPr>
          <w:rFonts w:ascii="Minion Pro Med" w:hAnsi="Minion Pro Med" w:cs="Minion Pro Med"/>
        </w:rPr>
        <w:t>[</w:t>
      </w:r>
      <w:r w:rsidR="00324B1C" w:rsidRPr="000D2275">
        <w:rPr>
          <w:rStyle w:val="champcomplter"/>
        </w:rPr>
        <w:t>votre panier de commande</w:t>
      </w:r>
      <w:r w:rsidR="000D2275">
        <w:rPr>
          <w:rFonts w:ascii="Minion Pro Med" w:hAnsi="Minion Pro Med" w:cs="Minion Pro Med"/>
        </w:rPr>
        <w:t>]</w:t>
      </w:r>
      <w:r w:rsidR="004D1F1B">
        <w:rPr>
          <w:rFonts w:ascii="Minion Pro Med" w:hAnsi="Minion Pro Med" w:cs="Minion Pro Med"/>
        </w:rPr>
        <w:t>.</w:t>
      </w:r>
      <w:bookmarkStart w:id="1" w:name="_GoBack"/>
      <w:bookmarkEnd w:id="1"/>
    </w:p>
    <w:p w14:paraId="69ABEECD"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lastRenderedPageBreak/>
        <w:t xml:space="preserve">Les cookies de session sont utilisés pour faciliter votre utilisation du Site en mémorisant certaines données vous concernant </w:t>
      </w:r>
      <w:r w:rsidR="000D2275">
        <w:rPr>
          <w:rFonts w:ascii="Minion Pro Med" w:hAnsi="Minion Pro Med" w:cs="Minion Pro Med"/>
        </w:rPr>
        <w:t>[</w:t>
      </w:r>
      <w:r w:rsidRPr="000D2275">
        <w:rPr>
          <w:rStyle w:val="champcomplter"/>
        </w:rPr>
        <w:t>données de livraison, facturation, préférence concernant la langue du site ou autres préférences nécessaires à la fourniture du service demandé</w:t>
      </w:r>
      <w:r w:rsidR="000D2275">
        <w:rPr>
          <w:rFonts w:ascii="Minion Pro Med" w:hAnsi="Minion Pro Med" w:cs="Minion Pro Med"/>
        </w:rPr>
        <w:t>]</w:t>
      </w:r>
      <w:r>
        <w:rPr>
          <w:rFonts w:ascii="Minion Pro Med" w:hAnsi="Minion Pro Med" w:cs="Minion Pro Med"/>
        </w:rPr>
        <w:t xml:space="preserve">. </w:t>
      </w:r>
    </w:p>
    <w:p w14:paraId="03F51521"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6C38409E" w14:textId="1938CE65" w:rsidR="00324B1C" w:rsidRPr="000D2275" w:rsidRDefault="00324B1C" w:rsidP="00324B1C">
      <w:pPr>
        <w:pStyle w:val="Paragraphestandard"/>
        <w:tabs>
          <w:tab w:val="left" w:pos="567"/>
          <w:tab w:val="left" w:pos="1020"/>
          <w:tab w:val="left" w:pos="1417"/>
        </w:tabs>
        <w:suppressAutoHyphens/>
        <w:rPr>
          <w:rFonts w:ascii="Minion Pro Med" w:hAnsi="Minion Pro Med" w:cs="Minion Pro Med"/>
          <w:lang w:val="fr-BE"/>
        </w:rPr>
      </w:pPr>
      <w:r>
        <w:rPr>
          <w:rFonts w:ascii="Minion Pro Med" w:hAnsi="Minion Pro Med" w:cs="Minion Pro Med"/>
        </w:rPr>
        <w:t xml:space="preserve">Les cookies publicitaires ayant pour finalité de nous renseigner sur les produits, services et pages que vous consultez, permettent de personnaliser les publicités qui sont susceptibles de vous être proposées sur le Site au moyen de </w:t>
      </w:r>
      <w:r>
        <w:rPr>
          <w:rFonts w:ascii="Minion Pro Med" w:hAnsi="Minion Pro Med" w:cs="Minion Pro Med"/>
        </w:rPr>
        <w:tab/>
        <w:t xml:space="preserve">techniques dites de « reciblage » fondées sur vos recherches antérieures et vos critères de sélection (reciblages internes pour l’affichage de la page de démarrage, sur les paniers abandonnés et sur les wishlists, et reciblages sur des sites </w:t>
      </w:r>
      <w:r w:rsidRPr="000D2275">
        <w:rPr>
          <w:rFonts w:ascii="Minion Pro Med" w:hAnsi="Minion Pro Med" w:cs="Minion Pro Med"/>
          <w:lang w:val="fr-BE"/>
        </w:rPr>
        <w:t xml:space="preserve">externes à </w:t>
      </w:r>
      <w:r w:rsidR="000D2275">
        <w:rPr>
          <w:rFonts w:ascii="Minion Pro Med" w:hAnsi="Minion Pro Med" w:cs="Minion Pro Med"/>
        </w:rPr>
        <w:t>[</w:t>
      </w:r>
      <w:r w:rsidR="000D2275">
        <w:rPr>
          <w:rStyle w:val="champcomplter"/>
        </w:rPr>
        <w:t>nom de votre attraction</w:t>
      </w:r>
      <w:r w:rsidR="000D2275">
        <w:rPr>
          <w:rFonts w:ascii="Minion Pro Med" w:hAnsi="Minion Pro Med" w:cs="Minion Pro Med"/>
        </w:rPr>
        <w:t xml:space="preserve">] </w:t>
      </w:r>
      <w:r w:rsidRPr="000D2275">
        <w:rPr>
          <w:rFonts w:ascii="Minion Pro Med" w:hAnsi="Minion Pro Med" w:cs="Minion Pro Med"/>
          <w:lang w:val="fr-BE"/>
        </w:rPr>
        <w:t>(Facebook, Google targeting, Big dat</w:t>
      </w:r>
      <w:r w:rsidR="000150AE">
        <w:rPr>
          <w:rFonts w:ascii="Minion Pro Med" w:hAnsi="Minion Pro Med" w:cs="Minion Pro Med"/>
          <w:lang w:val="fr-BE"/>
        </w:rPr>
        <w:t>a, Google My business, etc)).</w:t>
      </w:r>
    </w:p>
    <w:p w14:paraId="4513DEFD" w14:textId="77777777" w:rsidR="00324B1C" w:rsidRPr="000D2275" w:rsidRDefault="00324B1C" w:rsidP="00324B1C">
      <w:pPr>
        <w:pStyle w:val="Paragraphestandard"/>
        <w:tabs>
          <w:tab w:val="left" w:pos="567"/>
          <w:tab w:val="left" w:pos="1020"/>
          <w:tab w:val="left" w:pos="1417"/>
        </w:tabs>
        <w:suppressAutoHyphens/>
        <w:rPr>
          <w:rFonts w:ascii="Minion Pro Med" w:hAnsi="Minion Pro Med" w:cs="Minion Pro Med"/>
          <w:lang w:val="fr-BE"/>
        </w:rPr>
      </w:pPr>
    </w:p>
    <w:p w14:paraId="1128241D" w14:textId="4D26582A" w:rsidR="00324B1C" w:rsidRDefault="000D2275"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w:t>
      </w:r>
      <w:r w:rsidR="00324B1C" w:rsidRPr="000D2275">
        <w:rPr>
          <w:rStyle w:val="champcomplter"/>
        </w:rPr>
        <w:t xml:space="preserve">Les cookies de performance permettent de savoir si un clic sur le Site a conduit à une vente chez un de nos partenaires. </w:t>
      </w:r>
      <w:r w:rsidR="000150AE">
        <w:rPr>
          <w:rStyle w:val="champcomplter"/>
        </w:rPr>
        <w:t xml:space="preserve"> </w:t>
      </w:r>
      <w:r w:rsidR="00324B1C" w:rsidRPr="000D2275">
        <w:rPr>
          <w:rStyle w:val="champcomplter"/>
        </w:rPr>
        <w:t>Le « traçage » de l’achat est crucial pour l’activation du cash back et par le biais de ce type de cookies, le Site réussit de fournir le service demandé par l’internaute</w:t>
      </w:r>
      <w:r>
        <w:rPr>
          <w:rFonts w:ascii="Minion Pro Med" w:hAnsi="Minion Pro Med" w:cs="Minion Pro Med"/>
        </w:rPr>
        <w:t xml:space="preserve">]. Conformément à </w:t>
      </w:r>
      <w:r w:rsidR="00324B1C">
        <w:rPr>
          <w:rFonts w:ascii="Minion Pro Med" w:hAnsi="Minion Pro Med" w:cs="Minion Pro Med"/>
        </w:rPr>
        <w:t xml:space="preserve">la loi de 13 Juin 2005 relative aux communications électroniques, ces cookies ne collectent aucune information permettant d’identifier personnellement l’internaute et comme ils sont mises en place strictement pour leur fonctionnalité technique ils n’exigent pas le consentement </w:t>
      </w:r>
      <w:r w:rsidR="000150AE">
        <w:rPr>
          <w:rFonts w:ascii="Minion Pro Med" w:hAnsi="Minion Pro Med" w:cs="Minion Pro Med"/>
        </w:rPr>
        <w:t>express</w:t>
      </w:r>
      <w:r w:rsidR="00324B1C">
        <w:rPr>
          <w:rFonts w:ascii="Minion Pro Med" w:hAnsi="Minion Pro Med" w:cs="Minion Pro Med"/>
        </w:rPr>
        <w:t xml:space="preserve"> de l’abonné.</w:t>
      </w:r>
    </w:p>
    <w:p w14:paraId="4BFE1811"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6DEE3278" w14:textId="51D2A28C"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8.3.</w:t>
      </w:r>
      <w:r>
        <w:rPr>
          <w:rFonts w:ascii="Minion Pro Med" w:hAnsi="Minion Pro Med" w:cs="Minion Pro Med"/>
        </w:rPr>
        <w:tab/>
        <w:t>Conformément à la loi de 13 Juin 2005 relative aux communications électroniques, votre accord n’est pas nécessaire lorsque l’installation d’un cookie a pour finalité exclusive de permettre ou de faciliter la communication par voie électronique ou est strictement nécessaire à la fourniture d’un service en l</w:t>
      </w:r>
      <w:r w:rsidR="000150AE">
        <w:rPr>
          <w:rFonts w:ascii="Minion Pro Med" w:hAnsi="Minion Pro Med" w:cs="Minion Pro Med"/>
        </w:rPr>
        <w:t>igne à votre demande express</w:t>
      </w:r>
      <w:r>
        <w:rPr>
          <w:rFonts w:ascii="Minion Pro Med" w:hAnsi="Minion Pro Med" w:cs="Minion Pro Med"/>
        </w:rPr>
        <w:t xml:space="preserve"> (cookies de session).</w:t>
      </w:r>
    </w:p>
    <w:p w14:paraId="66130DD1"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0405FE3F"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74F758E7"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8.4.</w:t>
      </w:r>
      <w:r>
        <w:rPr>
          <w:rFonts w:ascii="Minion Pro Med" w:hAnsi="Minion Pro Med" w:cs="Minion Pro Med"/>
        </w:rPr>
        <w:tab/>
        <w:t xml:space="preserve">Pour les cookies publicitaires, votre accord ou votre refus nous est matérialisé par le paramétrage de votre logiciel de navigation ou par le paramétrage de tout autre moyen technique pris en charge par le Site et nous permettant de gérer votre navigation sur le Site. </w:t>
      </w:r>
    </w:p>
    <w:p w14:paraId="501A8197"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23EA5872" w14:textId="77777777" w:rsidR="000D2275" w:rsidRDefault="000D2275" w:rsidP="00324B1C">
      <w:pPr>
        <w:pStyle w:val="Paragraphestandard"/>
        <w:tabs>
          <w:tab w:val="left" w:pos="567"/>
          <w:tab w:val="left" w:pos="1020"/>
          <w:tab w:val="left" w:pos="1417"/>
        </w:tabs>
        <w:suppressAutoHyphens/>
        <w:rPr>
          <w:rFonts w:ascii="Minion Pro Med" w:hAnsi="Minion Pro Med" w:cs="Minion Pro Med"/>
        </w:rPr>
      </w:pPr>
    </w:p>
    <w:p w14:paraId="704FD80A"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8.5.</w:t>
      </w:r>
      <w:r>
        <w:rPr>
          <w:rFonts w:ascii="Minion Pro Med" w:hAnsi="Minion Pro Med" w:cs="Minion Pro Med"/>
        </w:rPr>
        <w:tab/>
        <w:t>Vous pouvez refuser l’installation des cookies techniques en suivant les procédures décrites ci-dessous en fonction de votre logiciel de navigation.</w:t>
      </w:r>
    </w:p>
    <w:p w14:paraId="421FF48A" w14:textId="2422D37F" w:rsidR="00324B1C" w:rsidRDefault="00324B1C" w:rsidP="000150AE">
      <w:pPr>
        <w:pStyle w:val="Paragraphestandard"/>
        <w:numPr>
          <w:ilvl w:val="0"/>
          <w:numId w:val="2"/>
        </w:numPr>
        <w:tabs>
          <w:tab w:val="left" w:pos="1020"/>
          <w:tab w:val="left" w:pos="1417"/>
        </w:tabs>
        <w:suppressAutoHyphens/>
        <w:rPr>
          <w:rFonts w:ascii="Minion Pro Med" w:hAnsi="Minion Pro Med" w:cs="Minion Pro Med"/>
        </w:rPr>
      </w:pPr>
      <w:r>
        <w:rPr>
          <w:rFonts w:ascii="Minion Pro Med" w:hAnsi="Minion Pro Med" w:cs="Minion Pro Med"/>
        </w:rPr>
        <w:t xml:space="preserve">si vous naviguez sur Internet avec le navigateur Internet Explorer, suivez la procédure indiquée </w:t>
      </w:r>
      <w:hyperlink r:id="rId7" w:history="1">
        <w:r w:rsidRPr="0085092D">
          <w:rPr>
            <w:rStyle w:val="Lienhypertexte"/>
            <w:rFonts w:ascii="Minion Pro Med" w:hAnsi="Minion Pro Med" w:cs="Minion Pro Med"/>
          </w:rPr>
          <w:t>ic</w:t>
        </w:r>
        <w:r w:rsidRPr="0085092D">
          <w:rPr>
            <w:rStyle w:val="Lienhypertexte"/>
            <w:rFonts w:ascii="Minion Pro Med" w:hAnsi="Minion Pro Med" w:cs="Minion Pro Med"/>
          </w:rPr>
          <w:t>i</w:t>
        </w:r>
      </w:hyperlink>
    </w:p>
    <w:p w14:paraId="5EF5242D" w14:textId="0CE73050" w:rsidR="00324B1C" w:rsidRDefault="00324B1C" w:rsidP="000150AE">
      <w:pPr>
        <w:pStyle w:val="Paragraphestandard"/>
        <w:numPr>
          <w:ilvl w:val="0"/>
          <w:numId w:val="2"/>
        </w:numPr>
        <w:tabs>
          <w:tab w:val="left" w:pos="1020"/>
          <w:tab w:val="left" w:pos="1417"/>
        </w:tabs>
        <w:suppressAutoHyphens/>
        <w:rPr>
          <w:rFonts w:ascii="Minion Pro Med" w:hAnsi="Minion Pro Med" w:cs="Minion Pro Med"/>
        </w:rPr>
      </w:pPr>
      <w:r>
        <w:rPr>
          <w:rFonts w:ascii="Minion Pro Med" w:hAnsi="Minion Pro Med" w:cs="Minion Pro Med"/>
        </w:rPr>
        <w:t xml:space="preserve">si vous naviguez sur Internet avec le navigateur Mozilla Firefox, suivez la procédure indiquée </w:t>
      </w:r>
      <w:hyperlink r:id="rId8" w:history="1">
        <w:r w:rsidRPr="0085092D">
          <w:rPr>
            <w:rStyle w:val="Lienhypertexte"/>
            <w:rFonts w:ascii="Minion Pro Med" w:hAnsi="Minion Pro Med" w:cs="Minion Pro Med"/>
          </w:rPr>
          <w:t>ic</w:t>
        </w:r>
        <w:r w:rsidRPr="0085092D">
          <w:rPr>
            <w:rStyle w:val="Lienhypertexte"/>
            <w:rFonts w:ascii="Minion Pro Med" w:hAnsi="Minion Pro Med" w:cs="Minion Pro Med"/>
          </w:rPr>
          <w:t>i</w:t>
        </w:r>
      </w:hyperlink>
    </w:p>
    <w:p w14:paraId="7D79CE93" w14:textId="28034822" w:rsidR="00324B1C" w:rsidRDefault="00324B1C" w:rsidP="000150AE">
      <w:pPr>
        <w:pStyle w:val="Paragraphestandard"/>
        <w:numPr>
          <w:ilvl w:val="0"/>
          <w:numId w:val="2"/>
        </w:numPr>
        <w:tabs>
          <w:tab w:val="left" w:pos="1020"/>
          <w:tab w:val="left" w:pos="1417"/>
        </w:tabs>
        <w:suppressAutoHyphens/>
        <w:rPr>
          <w:rFonts w:ascii="Minion Pro Med" w:hAnsi="Minion Pro Med" w:cs="Minion Pro Med"/>
        </w:rPr>
      </w:pPr>
      <w:r>
        <w:rPr>
          <w:rFonts w:ascii="Minion Pro Med" w:hAnsi="Minion Pro Med" w:cs="Minion Pro Med"/>
        </w:rPr>
        <w:lastRenderedPageBreak/>
        <w:t xml:space="preserve">si vous naviguez sur Internet avec le navigateur Google Chrome, suivez la procédure indiquée </w:t>
      </w:r>
      <w:hyperlink r:id="rId9" w:history="1">
        <w:r w:rsidRPr="0085092D">
          <w:rPr>
            <w:rStyle w:val="Lienhypertexte"/>
            <w:rFonts w:ascii="Minion Pro Med" w:hAnsi="Minion Pro Med" w:cs="Minion Pro Med"/>
          </w:rPr>
          <w:t>ic</w:t>
        </w:r>
        <w:r w:rsidRPr="0085092D">
          <w:rPr>
            <w:rStyle w:val="Lienhypertexte"/>
            <w:rFonts w:ascii="Minion Pro Med" w:hAnsi="Minion Pro Med" w:cs="Minion Pro Med"/>
          </w:rPr>
          <w:t>i</w:t>
        </w:r>
      </w:hyperlink>
    </w:p>
    <w:p w14:paraId="44F6E3C0" w14:textId="6C41EBDF" w:rsidR="00324B1C" w:rsidRDefault="00324B1C" w:rsidP="000150AE">
      <w:pPr>
        <w:pStyle w:val="Paragraphestandard"/>
        <w:numPr>
          <w:ilvl w:val="0"/>
          <w:numId w:val="2"/>
        </w:numPr>
        <w:tabs>
          <w:tab w:val="left" w:pos="1020"/>
          <w:tab w:val="left" w:pos="1417"/>
        </w:tabs>
        <w:suppressAutoHyphens/>
        <w:rPr>
          <w:rFonts w:ascii="Minion Pro Med" w:hAnsi="Minion Pro Med" w:cs="Minion Pro Med"/>
        </w:rPr>
      </w:pPr>
      <w:r>
        <w:rPr>
          <w:rFonts w:ascii="Minion Pro Med" w:hAnsi="Minion Pro Med" w:cs="Minion Pro Med"/>
        </w:rPr>
        <w:t xml:space="preserve">si vous naviguez sur Internet avec le navigateur Safari, suivez la procédure indiquée </w:t>
      </w:r>
      <w:hyperlink r:id="rId10" w:history="1">
        <w:r w:rsidRPr="0085092D">
          <w:rPr>
            <w:rStyle w:val="Lienhypertexte"/>
            <w:rFonts w:ascii="Minion Pro Med" w:hAnsi="Minion Pro Med" w:cs="Minion Pro Med"/>
          </w:rPr>
          <w:t>ic</w:t>
        </w:r>
        <w:r w:rsidRPr="0085092D">
          <w:rPr>
            <w:rStyle w:val="Lienhypertexte"/>
            <w:rFonts w:ascii="Minion Pro Med" w:hAnsi="Minion Pro Med" w:cs="Minion Pro Med"/>
          </w:rPr>
          <w:t>i</w:t>
        </w:r>
      </w:hyperlink>
    </w:p>
    <w:p w14:paraId="4E8C0A73"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6D79C57A"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8.6.</w:t>
      </w:r>
      <w:r>
        <w:rPr>
          <w:rFonts w:ascii="Minion Pro Med" w:hAnsi="Minion Pro Med" w:cs="Minion Pro Med"/>
        </w:rPr>
        <w:tab/>
        <w:t xml:space="preserve"> [</w:t>
      </w:r>
      <w:r>
        <w:rPr>
          <w:rStyle w:val="champcomplter"/>
        </w:rPr>
        <w:t>nom de votre attraction</w:t>
      </w:r>
      <w:r>
        <w:rPr>
          <w:rFonts w:ascii="Minion Pro Med" w:hAnsi="Minion Pro Med" w:cs="Minion Pro Med"/>
        </w:rPr>
        <w:t>] vous informe que la désactivation des cookies peut nuire à la navigation optimale et aux fonctionnalités du Site.</w:t>
      </w:r>
    </w:p>
    <w:p w14:paraId="7399C224"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6CB9E3C6"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8.7.</w:t>
      </w:r>
      <w:r>
        <w:rPr>
          <w:rFonts w:ascii="Minion Pro Med" w:hAnsi="Minion Pro Med" w:cs="Minion Pro Med"/>
        </w:rPr>
        <w:tab/>
        <w:t>Vous avez toujours la possibilité de supprimer les cookies acceptés. Si vous souhaitez supprimer des cookies, les paramètres ou les préférences contrôlées par ces cookies seront supprimés également.</w:t>
      </w:r>
    </w:p>
    <w:p w14:paraId="32641725"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44D8B5CA" w14:textId="77777777" w:rsidR="00324B1C" w:rsidRDefault="00324B1C" w:rsidP="00324B1C">
      <w:pPr>
        <w:pStyle w:val="Paragraphestandard"/>
        <w:tabs>
          <w:tab w:val="left" w:pos="567"/>
          <w:tab w:val="left" w:pos="1020"/>
          <w:tab w:val="left" w:pos="1417"/>
        </w:tabs>
        <w:suppressAutoHyphens/>
        <w:rPr>
          <w:b/>
          <w:bCs/>
          <w:color w:val="EE7F21"/>
        </w:rPr>
      </w:pPr>
      <w:r>
        <w:rPr>
          <w:b/>
          <w:bCs/>
          <w:color w:val="EE7F21"/>
        </w:rPr>
        <w:t>ARTICLE 9 : SECURISATION</w:t>
      </w:r>
    </w:p>
    <w:p w14:paraId="48C2EDEF"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792EC4B6" w14:textId="7EF6DED8"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 xml:space="preserve">Afin d’assurer la protection des Données recueillies, nous avons mis en place un programme de sécurisation des informations stockées dans </w:t>
      </w:r>
      <w:r w:rsidR="00C06BCD">
        <w:rPr>
          <w:rFonts w:ascii="Minion Pro Med" w:hAnsi="Minion Pro Med" w:cs="Minion Pro Med"/>
        </w:rPr>
        <w:t>c</w:t>
      </w:r>
      <w:r>
        <w:rPr>
          <w:rFonts w:ascii="Minion Pro Med" w:hAnsi="Minion Pro Med" w:cs="Minion Pro Med"/>
        </w:rPr>
        <w:t>es systèmes. En outre, nos systèmes informatiques disposent d’un cryptage des données et d’un dispositif de protection logiciel.</w:t>
      </w:r>
    </w:p>
    <w:p w14:paraId="123D609F"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57B079D2" w14:textId="77777777" w:rsidR="00324B1C" w:rsidRDefault="00324B1C" w:rsidP="00324B1C">
      <w:pPr>
        <w:pStyle w:val="Paragraphestandard"/>
        <w:tabs>
          <w:tab w:val="left" w:pos="567"/>
          <w:tab w:val="left" w:pos="1020"/>
          <w:tab w:val="left" w:pos="1417"/>
        </w:tabs>
        <w:suppressAutoHyphens/>
        <w:rPr>
          <w:b/>
          <w:bCs/>
          <w:color w:val="EE7F21"/>
        </w:rPr>
      </w:pPr>
      <w:r>
        <w:rPr>
          <w:b/>
          <w:bCs/>
          <w:color w:val="EE7F21"/>
        </w:rPr>
        <w:t>ARTICLE 10 : CONSERVATION DES DONNEES</w:t>
      </w:r>
    </w:p>
    <w:p w14:paraId="283E40C3"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774739A6"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w:t>
      </w:r>
      <w:r>
        <w:rPr>
          <w:rStyle w:val="champcomplter"/>
        </w:rPr>
        <w:t>nom de votre attraction</w:t>
      </w:r>
      <w:r>
        <w:rPr>
          <w:rFonts w:ascii="Minion Pro Med" w:hAnsi="Minion Pro Med" w:cs="Minion Pro Med"/>
        </w:rPr>
        <w:t>] pourra conserver vos Données pendant une durée de [</w:t>
      </w:r>
      <w:r>
        <w:rPr>
          <w:rStyle w:val="champcomplter"/>
        </w:rPr>
        <w:t>durée n’excédant pas ce qui est nécessaire</w:t>
      </w:r>
      <w:r>
        <w:rPr>
          <w:rFonts w:ascii="Minion Pro Med" w:hAnsi="Minion Pro Med" w:cs="Minion Pro Med"/>
        </w:rPr>
        <w:t>] après l’annulation de votre inscription afin de vous offrir de nouveaux produits et/ou services.</w:t>
      </w:r>
    </w:p>
    <w:p w14:paraId="027B9A15"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5AD2C602" w14:textId="77777777" w:rsidR="00324B1C" w:rsidRDefault="00324B1C" w:rsidP="00324B1C">
      <w:pPr>
        <w:pStyle w:val="Paragraphestandard"/>
        <w:tabs>
          <w:tab w:val="left" w:pos="567"/>
          <w:tab w:val="left" w:pos="1020"/>
          <w:tab w:val="left" w:pos="1417"/>
        </w:tabs>
        <w:suppressAutoHyphens/>
        <w:rPr>
          <w:b/>
          <w:bCs/>
          <w:color w:val="EE7F21"/>
        </w:rPr>
      </w:pPr>
      <w:r>
        <w:rPr>
          <w:b/>
          <w:bCs/>
          <w:color w:val="EE7F21"/>
        </w:rPr>
        <w:t xml:space="preserve">ARTICLE 11 : DROIT DE RECLAMATION </w:t>
      </w:r>
    </w:p>
    <w:p w14:paraId="63032546"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0AB9EA84"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Sans préjudice de tout autre recours administratif ou juridictionnel, vous disposez du droit d’introduire une réclamation auprès d’une autorité de contrôle, notamment dans l’Etat membre de votre résidence habituelle, lieu de travail ou lieu de la violation alléguée si vous considérez que le traitement de vos Données enfreint le RGPD.</w:t>
      </w:r>
    </w:p>
    <w:p w14:paraId="196675A4"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p>
    <w:p w14:paraId="0ABBC416"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 xml:space="preserve">Commission de la protection vie privée </w:t>
      </w:r>
      <w:r>
        <w:rPr>
          <w:rFonts w:ascii="Gotham Book" w:hAnsi="Gotham Book" w:cs="Gotham Book"/>
        </w:rPr>
        <w:t>•</w:t>
      </w:r>
      <w:r>
        <w:rPr>
          <w:rFonts w:ascii="Minion Pro Med" w:hAnsi="Minion Pro Med" w:cs="Minion Pro Med"/>
        </w:rPr>
        <w:t xml:space="preserve"> Rue de la Presse 35, 1000 Bruxelles</w:t>
      </w:r>
    </w:p>
    <w:p w14:paraId="605E399C" w14:textId="77777777" w:rsidR="00324B1C" w:rsidRDefault="00324B1C" w:rsidP="00324B1C">
      <w:pPr>
        <w:pStyle w:val="Paragraphestandard"/>
        <w:tabs>
          <w:tab w:val="left" w:pos="567"/>
          <w:tab w:val="left" w:pos="1020"/>
          <w:tab w:val="left" w:pos="1417"/>
        </w:tabs>
        <w:suppressAutoHyphens/>
        <w:rPr>
          <w:rFonts w:ascii="Minion Pro Med" w:hAnsi="Minion Pro Med" w:cs="Minion Pro Med"/>
        </w:rPr>
      </w:pPr>
      <w:r>
        <w:rPr>
          <w:rFonts w:ascii="Minion Pro Med" w:hAnsi="Minion Pro Med" w:cs="Minion Pro Med"/>
        </w:rPr>
        <w:t xml:space="preserve">Tel : +32(0)2 274 48 00 </w:t>
      </w:r>
      <w:r>
        <w:rPr>
          <w:rFonts w:ascii="Gotham Book" w:hAnsi="Gotham Book" w:cs="Gotham Book"/>
        </w:rPr>
        <w:t>•</w:t>
      </w:r>
      <w:r>
        <w:rPr>
          <w:rFonts w:ascii="Minion Pro Med" w:hAnsi="Minion Pro Med" w:cs="Minion Pro Med"/>
        </w:rPr>
        <w:t xml:space="preserve"> Fax : +32(0)2 274 48 35</w:t>
      </w:r>
    </w:p>
    <w:p w14:paraId="19D509AA" w14:textId="77777777" w:rsidR="002543BF" w:rsidRDefault="00324B1C" w:rsidP="00324B1C">
      <w:r>
        <w:rPr>
          <w:rFonts w:ascii="Minion Pro Med" w:hAnsi="Minion Pro Med" w:cs="Minion Pro Med"/>
        </w:rPr>
        <w:t>Email : commission@privacycommission.be</w:t>
      </w:r>
    </w:p>
    <w:sectPr w:rsidR="002543BF" w:rsidSect="000D2275">
      <w:pgSz w:w="11906" w:h="16838"/>
      <w:pgMar w:top="1417" w:right="1417" w:bottom="993"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haël Merchiers" w:date="2018-03-13T19:35:00Z" w:initials="MM">
    <w:p w14:paraId="41919DA0" w14:textId="77777777" w:rsidR="005C7850" w:rsidRDefault="005C7850">
      <w:pPr>
        <w:pStyle w:val="Commentaire"/>
      </w:pPr>
      <w:r>
        <w:rPr>
          <w:rStyle w:val="Marquedecommentair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919DA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 Of Sean">
    <w:panose1 w:val="02000500000000000000"/>
    <w:charset w:val="81"/>
    <w:family w:val="auto"/>
    <w:pitch w:val="variable"/>
    <w:sig w:usb0="A40002AF" w:usb1="590E004A" w:usb2="00000010" w:usb3="00000000" w:csb0="000E019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Minion Pro Med">
    <w:panose1 w:val="02040503050201020203"/>
    <w:charset w:val="00"/>
    <w:family w:val="roman"/>
    <w:notTrueType/>
    <w:pitch w:val="variable"/>
    <w:sig w:usb0="60000287" w:usb1="00000001" w:usb2="00000000" w:usb3="00000000" w:csb0="0000019F" w:csb1="00000000"/>
  </w:font>
  <w:font w:name="Gotham Book">
    <w:panose1 w:val="00000000000000000000"/>
    <w:charset w:val="00"/>
    <w:family w:val="auto"/>
    <w:pitch w:val="variable"/>
    <w:sig w:usb0="A00000AF" w:usb1="5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8485E"/>
    <w:multiLevelType w:val="hybridMultilevel"/>
    <w:tmpl w:val="0862D2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86568F4"/>
    <w:multiLevelType w:val="hybridMultilevel"/>
    <w:tmpl w:val="43B4A2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ël Merchiers">
    <w15:presenceInfo w15:providerId="Windows Live" w15:userId="1be76f1fc2d502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1C"/>
    <w:rsid w:val="000150AE"/>
    <w:rsid w:val="000D2275"/>
    <w:rsid w:val="001701BF"/>
    <w:rsid w:val="002543BF"/>
    <w:rsid w:val="00324B1C"/>
    <w:rsid w:val="00393C62"/>
    <w:rsid w:val="004D1F1B"/>
    <w:rsid w:val="005C7850"/>
    <w:rsid w:val="00847ECA"/>
    <w:rsid w:val="0085092D"/>
    <w:rsid w:val="00C06B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0E99"/>
  <w15:chartTrackingRefBased/>
  <w15:docId w15:val="{5D7BB698-0E30-4EFC-8B90-0BAB4E6B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fiche">
    <w:name w:val="titre fiche"/>
    <w:basedOn w:val="Normal"/>
    <w:uiPriority w:val="99"/>
    <w:rsid w:val="00324B1C"/>
    <w:pPr>
      <w:pBdr>
        <w:bottom w:val="dotted" w:sz="24" w:space="5" w:color="auto"/>
      </w:pBdr>
      <w:autoSpaceDE w:val="0"/>
      <w:autoSpaceDN w:val="0"/>
      <w:adjustRightInd w:val="0"/>
      <w:spacing w:after="0" w:line="288" w:lineRule="auto"/>
      <w:jc w:val="both"/>
      <w:textAlignment w:val="center"/>
    </w:pPr>
    <w:rPr>
      <w:rFonts w:ascii="Hand Of Sean" w:eastAsia="Hand Of Sean" w:cs="Hand Of Sean"/>
      <w:color w:val="EE7F21"/>
      <w:sz w:val="44"/>
      <w:szCs w:val="44"/>
      <w:lang w:val="fr-FR"/>
    </w:rPr>
  </w:style>
  <w:style w:type="paragraph" w:customStyle="1" w:styleId="Paragraphestandard">
    <w:name w:val="[Paragraphe standard]"/>
    <w:basedOn w:val="Normal"/>
    <w:uiPriority w:val="99"/>
    <w:rsid w:val="00324B1C"/>
    <w:pPr>
      <w:autoSpaceDE w:val="0"/>
      <w:autoSpaceDN w:val="0"/>
      <w:adjustRightInd w:val="0"/>
      <w:spacing w:after="0" w:line="288" w:lineRule="auto"/>
      <w:textAlignment w:val="center"/>
    </w:pPr>
    <w:rPr>
      <w:rFonts w:ascii="Minion Pro" w:eastAsia="Hand Of Sean" w:hAnsi="Minion Pro" w:cs="Minion Pro"/>
      <w:color w:val="000000"/>
      <w:sz w:val="24"/>
      <w:szCs w:val="24"/>
      <w:lang w:val="fr-FR"/>
    </w:rPr>
  </w:style>
  <w:style w:type="character" w:customStyle="1" w:styleId="champcomplter">
    <w:name w:val="champ à compléter"/>
    <w:uiPriority w:val="99"/>
    <w:rsid w:val="00324B1C"/>
    <w:rPr>
      <w:i/>
      <w:iCs/>
      <w:color w:val="EE7F21"/>
    </w:rPr>
  </w:style>
  <w:style w:type="character" w:styleId="Marquedecommentaire">
    <w:name w:val="annotation reference"/>
    <w:basedOn w:val="Policepardfaut"/>
    <w:uiPriority w:val="99"/>
    <w:semiHidden/>
    <w:unhideWhenUsed/>
    <w:rsid w:val="005C7850"/>
    <w:rPr>
      <w:sz w:val="16"/>
      <w:szCs w:val="16"/>
    </w:rPr>
  </w:style>
  <w:style w:type="paragraph" w:styleId="Commentaire">
    <w:name w:val="annotation text"/>
    <w:basedOn w:val="Normal"/>
    <w:link w:val="CommentaireCar"/>
    <w:uiPriority w:val="99"/>
    <w:semiHidden/>
    <w:unhideWhenUsed/>
    <w:rsid w:val="005C7850"/>
    <w:pPr>
      <w:spacing w:line="240" w:lineRule="auto"/>
    </w:pPr>
    <w:rPr>
      <w:sz w:val="20"/>
      <w:szCs w:val="20"/>
    </w:rPr>
  </w:style>
  <w:style w:type="character" w:customStyle="1" w:styleId="CommentaireCar">
    <w:name w:val="Commentaire Car"/>
    <w:basedOn w:val="Policepardfaut"/>
    <w:link w:val="Commentaire"/>
    <w:uiPriority w:val="99"/>
    <w:semiHidden/>
    <w:rsid w:val="005C7850"/>
    <w:rPr>
      <w:sz w:val="20"/>
      <w:szCs w:val="20"/>
    </w:rPr>
  </w:style>
  <w:style w:type="paragraph" w:styleId="Objetducommentaire">
    <w:name w:val="annotation subject"/>
    <w:basedOn w:val="Commentaire"/>
    <w:next w:val="Commentaire"/>
    <w:link w:val="ObjetducommentaireCar"/>
    <w:uiPriority w:val="99"/>
    <w:semiHidden/>
    <w:unhideWhenUsed/>
    <w:rsid w:val="005C7850"/>
    <w:rPr>
      <w:b/>
      <w:bCs/>
    </w:rPr>
  </w:style>
  <w:style w:type="character" w:customStyle="1" w:styleId="ObjetducommentaireCar">
    <w:name w:val="Objet du commentaire Car"/>
    <w:basedOn w:val="CommentaireCar"/>
    <w:link w:val="Objetducommentaire"/>
    <w:uiPriority w:val="99"/>
    <w:semiHidden/>
    <w:rsid w:val="005C7850"/>
    <w:rPr>
      <w:b/>
      <w:bCs/>
      <w:sz w:val="20"/>
      <w:szCs w:val="20"/>
    </w:rPr>
  </w:style>
  <w:style w:type="paragraph" w:styleId="Textedebulles">
    <w:name w:val="Balloon Text"/>
    <w:basedOn w:val="Normal"/>
    <w:link w:val="TextedebullesCar"/>
    <w:uiPriority w:val="99"/>
    <w:semiHidden/>
    <w:unhideWhenUsed/>
    <w:rsid w:val="005C78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7850"/>
    <w:rPr>
      <w:rFonts w:ascii="Segoe UI" w:hAnsi="Segoe UI" w:cs="Segoe UI"/>
      <w:sz w:val="18"/>
      <w:szCs w:val="18"/>
    </w:rPr>
  </w:style>
  <w:style w:type="character" w:styleId="Lienhypertexte">
    <w:name w:val="Hyperlink"/>
    <w:basedOn w:val="Policepardfaut"/>
    <w:uiPriority w:val="99"/>
    <w:unhideWhenUsed/>
    <w:rsid w:val="0085092D"/>
    <w:rPr>
      <w:color w:val="0563C1" w:themeColor="hyperlink"/>
      <w:u w:val="single"/>
    </w:rPr>
  </w:style>
  <w:style w:type="character" w:styleId="Lienhypertextesuivivisit">
    <w:name w:val="FollowedHyperlink"/>
    <w:basedOn w:val="Policepardfaut"/>
    <w:uiPriority w:val="99"/>
    <w:semiHidden/>
    <w:unhideWhenUsed/>
    <w:rsid w:val="004D1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fr/kb/activer-desactiver-cookies-preferen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microsoft.com/fr-be/help/17442/windows-internet-explorer-delete-manage-cookie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support.apple.com/kb/ph21411?locale=fr_CA" TargetMode="External"/><Relationship Id="rId4" Type="http://schemas.openxmlformats.org/officeDocument/2006/relationships/webSettings" Target="webSettings.xml"/><Relationship Id="rId9" Type="http://schemas.openxmlformats.org/officeDocument/2006/relationships/hyperlink" Target="https://support.google.com/chrome/answer/95647?co=GENIE.Platform%3DDesktop&amp;h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6</Pages>
  <Words>1944</Words>
  <Characters>10693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Michaël Merchiers</dc:creator>
  <cp:keywords/>
  <dc:description/>
  <cp:lastModifiedBy>Michaël Merchiers</cp:lastModifiedBy>
  <cp:revision>6</cp:revision>
  <dcterms:created xsi:type="dcterms:W3CDTF">2018-03-13T18:27:00Z</dcterms:created>
  <dcterms:modified xsi:type="dcterms:W3CDTF">2018-03-18T23:03:00Z</dcterms:modified>
</cp:coreProperties>
</file>