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  <w:outline w:val="0"/>
          <w:color w:val="323e4f"/>
          <w:sz w:val="16"/>
          <w:szCs w:val="16"/>
          <w:u w:color="323e4f"/>
          <w14:textFill>
            <w14:solidFill>
              <w14:srgbClr w14:val="323E4F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 xml:space="preserve">Band </w:t>
      </w:r>
      <w:r>
        <w:rPr>
          <w:b w:val="1"/>
          <w:bCs w:val="1"/>
          <w:sz w:val="40"/>
          <w:szCs w:val="40"/>
          <w:rtl w:val="0"/>
          <w:lang w:val="de-DE"/>
        </w:rPr>
        <w:t xml:space="preserve">– </w:t>
      </w:r>
      <w:r>
        <w:rPr>
          <w:b w:val="1"/>
          <w:bCs w:val="1"/>
          <w:sz w:val="40"/>
          <w:szCs w:val="40"/>
          <w:rtl w:val="0"/>
          <w:lang w:val="de-DE"/>
        </w:rPr>
        <w:t>Rider</w:t>
      </w:r>
    </w:p>
    <w:p>
      <w:pPr>
        <w:pStyle w:val="Normal.0"/>
        <w:spacing w:after="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Kanalbelegung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84"/>
        <w:gridCol w:w="1947"/>
        <w:gridCol w:w="3793"/>
        <w:gridCol w:w="1757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Kanal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Instrument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Mikrofone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Insert/FX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Kick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D6 oder Shure Beta 52A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Kick Trigger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DI-Out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Snare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i5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Hi-Hat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1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D2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2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D2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3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D4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Overhead L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 oder Neumann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Overhead 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 oder Neumann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Ride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Bass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DI-Out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 -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Sennheiser e906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Keyboard L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Box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L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Keyboard 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Box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R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Lead Vocals Josie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UHF - Funk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Hall, Delay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Vocals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Shure Beta 58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Hall, Delay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jc w:val="center"/>
        <w:rPr>
          <w:sz w:val="40"/>
          <w:szCs w:val="40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Bevorzugt werden Mikrofone der Firmen Shure (Beta-Serie), Neumann oder Sennheiser. Bitte auf gen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gend Stative achten!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AUDIX Mikrofone k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nnen mitgebracht werden. Mikros f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r Overhead, HiHat und Ride bitte stellen. Es sind keine vorhanden!!!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spacing w:after="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Monitoring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84"/>
        <w:gridCol w:w="1947"/>
        <w:gridCol w:w="3793"/>
        <w:gridCol w:w="1757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Wege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Instrument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Anteile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Keys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 Keys, 100%, Git 60% Bass 40%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Bass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80% Keys 60%, Git 60%, Bass 80%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In-Ear S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ngerin + Wedge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 (Wedge als Reserve, falls InEar ausf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llt)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100%, Keys 60%, Git 60%, Bass 40%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In-Ear Drums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100%, Keys 60%, Git 60%, Bass 80%, Drums 80%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spacing w:after="0"/>
        <w:rPr>
          <w:b w:val="1"/>
          <w:bCs w:val="1"/>
          <w:sz w:val="40"/>
          <w:szCs w:val="40"/>
        </w:rPr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Beschallungs- und Lichtanlage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Ben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tigt wird eine dem Veranstaltungsort angemessene Licht-und Beschallungsanlage (auch Monitoranlage), funktionsf</w:t>
      </w:r>
      <w:r>
        <w:rPr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>hig und mit gen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gend Reserven.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Falls eine WLAN Verbindung aufgebaut wird, bitte mitteilen, welche App ben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tigt wird, um einen eigenen Monitormix zu erstellen!!!!!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Sonstiges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Die B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hnenmindestgr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>e betr</w:t>
      </w:r>
      <w:r>
        <w:rPr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 xml:space="preserve">gt </w:t>
      </w:r>
      <w:r>
        <w:rPr>
          <w:b w:val="1"/>
          <w:bCs w:val="1"/>
          <w:sz w:val="32"/>
          <w:szCs w:val="32"/>
          <w:rtl w:val="0"/>
          <w:lang w:val="de-DE"/>
        </w:rPr>
        <w:t>6m x 4m</w:t>
      </w:r>
    </w:p>
    <w:p>
      <w:pPr>
        <w:pStyle w:val="Normal.0"/>
        <w:spacing w:after="0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>Regelgr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 xml:space="preserve">e ist jedoch </w:t>
      </w:r>
      <w:r>
        <w:rPr>
          <w:b w:val="1"/>
          <w:bCs w:val="1"/>
          <w:sz w:val="32"/>
          <w:szCs w:val="32"/>
          <w:rtl w:val="0"/>
          <w:lang w:val="de-DE"/>
        </w:rPr>
        <w:t>8m x 6m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Das Schlagzeugpodest</w:t>
      </w:r>
      <w:r>
        <w:rPr>
          <w:b w:val="1"/>
          <w:bCs w:val="1"/>
          <w:sz w:val="32"/>
          <w:szCs w:val="32"/>
          <w:rtl w:val="0"/>
          <w:lang w:val="de-DE"/>
        </w:rPr>
        <w:t xml:space="preserve"> (nicht vergessen!!!) </w:t>
      </w:r>
      <w:r>
        <w:rPr>
          <w:sz w:val="32"/>
          <w:szCs w:val="32"/>
          <w:rtl w:val="0"/>
          <w:lang w:val="de-DE"/>
        </w:rPr>
        <w:t>sollte eine Mindestgr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 xml:space="preserve">e 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von 3m x 2m haben!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Bei Fragen zur technischen Abwicklung, setzen Sie sich bitte direkt mit uns in Verbindung (Simon +49 174 3288748)</w:t>
      </w:r>
    </w:p>
    <w:p>
      <w:pPr>
        <w:pStyle w:val="Normal.0"/>
        <w:spacing w:after="0"/>
        <w:rPr>
          <w:sz w:val="32"/>
          <w:szCs w:val="32"/>
        </w:rPr>
      </w:pPr>
    </w:p>
    <w:p>
      <w:pPr>
        <w:pStyle w:val="Normal.0"/>
        <w:spacing w:after="0"/>
      </w:pPr>
      <w:r>
        <w:rPr>
          <w:sz w:val="32"/>
          <w:szCs w:val="32"/>
          <w:rtl w:val="0"/>
          <w:lang w:val="de-DE"/>
        </w:rPr>
        <w:t xml:space="preserve">In diesem Sinne </w:t>
      </w:r>
      <w:r>
        <w:rPr>
          <w:sz w:val="32"/>
          <w:szCs w:val="32"/>
          <w:rtl w:val="0"/>
          <w:lang w:val="de-DE"/>
        </w:rPr>
        <w:t>…</w:t>
      </w:r>
      <w:r>
        <w:rPr>
          <w:sz w:val="32"/>
          <w:szCs w:val="32"/>
          <w:rtl w:val="0"/>
          <w:lang w:val="de-DE"/>
        </w:rPr>
        <w:t>. Auf ein gelungenes Konzert und jede Menge Spa</w:t>
      </w:r>
      <w:r>
        <w:rPr>
          <w:sz w:val="32"/>
          <w:szCs w:val="32"/>
          <w:rtl w:val="0"/>
          <w:lang w:val="de-DE"/>
        </w:rPr>
        <w:t>ß</w:t>
      </w:r>
      <w:r>
        <w:rPr>
          <w:sz w:val="32"/>
          <w:szCs w:val="32"/>
          <w:rtl w:val="0"/>
          <w:lang w:val="de-DE"/>
        </w:rPr>
        <w:t>!</w:t>
      </w:r>
    </w:p>
    <w:sectPr>
      <w:headerReference w:type="default" r:id="rId4"/>
      <w:footerReference w:type="default" r:id="rId5"/>
      <w:pgSz w:w="11900" w:h="16840" w:orient="portrait"/>
      <w:pgMar w:top="851" w:right="170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1"/>
        <w:tab w:val="clear" w:pos="9072"/>
      </w:tabs>
      <w:jc w:val="right"/>
    </w:pPr>
    <w:r>
      <w:rPr>
        <w:sz w:val="28"/>
        <w:szCs w:val="28"/>
        <w:rtl w:val="0"/>
        <w:lang w:val="de-DE"/>
      </w:rPr>
      <w:t xml:space="preserve">   Stand September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de-DE"/>
      </w:rPr>
      <w:t>Kontakt: Simon Schwerdt +49 174 3288748</w:t>
    </w:r>
  </w:p>
  <w:p>
    <w:pPr>
      <w:pStyle w:val="header"/>
      <w:rPr>
        <w:b w:val="1"/>
        <w:bCs w:val="1"/>
        <w:sz w:val="28"/>
        <w:szCs w:val="28"/>
      </w:rPr>
    </w:pPr>
  </w:p>
  <w:p>
    <w:pPr>
      <w:pStyle w:val="header"/>
      <w:tabs>
        <w:tab w:val="right" w:pos="8761"/>
        <w:tab w:val="clear" w:pos="9072"/>
      </w:tabs>
      <w:jc w:val="right"/>
    </w:pPr>
  </w:p>
  <w:p>
    <w:pPr>
      <w:pStyle w:val="header"/>
      <w:tabs>
        <w:tab w:val="right" w:pos="8761"/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3055620" cy="721942"/>
          <wp:effectExtent l="0" t="0" r="0" b="0"/>
          <wp:docPr id="1073741825" name="officeArt object" descr="Coverband | pockatcoff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verband | pockatcoffee" descr="Coverband | pockatcoffe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721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