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65FDE4" w14:textId="77777777" w:rsidR="0080226A" w:rsidRPr="00D252D0" w:rsidRDefault="0080226A" w:rsidP="004D4FF2">
      <w:pPr>
        <w:jc w:val="center"/>
        <w:rPr>
          <w:sz w:val="28"/>
          <w:szCs w:val="28"/>
          <w:u w:val="single"/>
        </w:rPr>
      </w:pPr>
      <w:r w:rsidRPr="00D252D0">
        <w:rPr>
          <w:sz w:val="28"/>
          <w:szCs w:val="28"/>
          <w:u w:val="single"/>
        </w:rPr>
        <w:t>Secteur3</w:t>
      </w:r>
    </w:p>
    <w:p w14:paraId="75C9E1D3" w14:textId="60FD203D" w:rsidR="00BF2DF8" w:rsidRDefault="00993A47" w:rsidP="004D4FF2">
      <w:pPr>
        <w:rPr>
          <w:sz w:val="24"/>
          <w:szCs w:val="24"/>
        </w:rPr>
      </w:pPr>
      <w:r w:rsidRPr="00B72240">
        <w:rPr>
          <w:sz w:val="24"/>
          <w:szCs w:val="24"/>
        </w:rPr>
        <w:t>L’implantation d’entreprise</w:t>
      </w:r>
      <w:r w:rsidR="008F5137">
        <w:rPr>
          <w:sz w:val="24"/>
          <w:szCs w:val="24"/>
        </w:rPr>
        <w:t xml:space="preserve">s, </w:t>
      </w:r>
      <w:r w:rsidRPr="00B72240">
        <w:rPr>
          <w:sz w:val="24"/>
          <w:szCs w:val="24"/>
        </w:rPr>
        <w:t>le défrichement de 38000m²</w:t>
      </w:r>
      <w:r w:rsidR="0008454F">
        <w:rPr>
          <w:sz w:val="24"/>
          <w:szCs w:val="24"/>
        </w:rPr>
        <w:t xml:space="preserve"> </w:t>
      </w:r>
      <w:r w:rsidRPr="00B72240">
        <w:rPr>
          <w:sz w:val="24"/>
          <w:szCs w:val="24"/>
        </w:rPr>
        <w:t>de forêt en zone Znieff 1</w:t>
      </w:r>
      <w:r w:rsidR="00D62D77" w:rsidRPr="00B72240">
        <w:rPr>
          <w:sz w:val="24"/>
          <w:szCs w:val="24"/>
        </w:rPr>
        <w:t xml:space="preserve"> sur le secteur 3</w:t>
      </w:r>
      <w:r w:rsidR="00536CA2">
        <w:rPr>
          <w:sz w:val="24"/>
          <w:szCs w:val="24"/>
          <w:vertAlign w:val="superscript"/>
        </w:rPr>
        <w:t xml:space="preserve"> </w:t>
      </w:r>
      <w:r w:rsidR="00536CA2">
        <w:rPr>
          <w:sz w:val="24"/>
          <w:szCs w:val="24"/>
        </w:rPr>
        <w:t>(figure 1)</w:t>
      </w:r>
      <w:r w:rsidR="00D62D77" w:rsidRPr="00B72240">
        <w:rPr>
          <w:sz w:val="24"/>
          <w:szCs w:val="24"/>
        </w:rPr>
        <w:t xml:space="preserve"> et la </w:t>
      </w:r>
      <w:r w:rsidRPr="00B72240">
        <w:rPr>
          <w:sz w:val="24"/>
          <w:szCs w:val="24"/>
        </w:rPr>
        <w:t xml:space="preserve">construction du futur port rhénan sur les </w:t>
      </w:r>
      <w:proofErr w:type="gramStart"/>
      <w:r w:rsidRPr="00B72240">
        <w:rPr>
          <w:sz w:val="24"/>
          <w:szCs w:val="24"/>
        </w:rPr>
        <w:t>secteurs</w:t>
      </w:r>
      <w:r w:rsidR="00FE3C97">
        <w:rPr>
          <w:sz w:val="24"/>
          <w:szCs w:val="24"/>
        </w:rPr>
        <w:t xml:space="preserve">  4</w:t>
      </w:r>
      <w:proofErr w:type="gramEnd"/>
      <w:r w:rsidR="00FE3C97">
        <w:rPr>
          <w:sz w:val="24"/>
          <w:szCs w:val="24"/>
        </w:rPr>
        <w:t>, 5, 6, 7,  entrainera la de</w:t>
      </w:r>
      <w:r w:rsidR="00D62D77" w:rsidRPr="00B72240">
        <w:rPr>
          <w:sz w:val="24"/>
          <w:szCs w:val="24"/>
        </w:rPr>
        <w:t>structio</w:t>
      </w:r>
      <w:r w:rsidR="004D4FF2">
        <w:rPr>
          <w:sz w:val="24"/>
          <w:szCs w:val="24"/>
        </w:rPr>
        <w:t>n du corridor naturel qui longe</w:t>
      </w:r>
      <w:r w:rsidR="00D62D77" w:rsidRPr="00B72240">
        <w:rPr>
          <w:sz w:val="24"/>
          <w:szCs w:val="24"/>
        </w:rPr>
        <w:t xml:space="preserve"> le canal d’Alsace</w:t>
      </w:r>
      <w:r w:rsidR="00892EDE">
        <w:rPr>
          <w:sz w:val="24"/>
          <w:szCs w:val="24"/>
        </w:rPr>
        <w:t>.</w:t>
      </w:r>
    </w:p>
    <w:p w14:paraId="5CE95F3A" w14:textId="064CE002" w:rsidR="00C73B62" w:rsidRDefault="00186852" w:rsidP="004D4FF2">
      <w:pPr>
        <w:rPr>
          <w:sz w:val="24"/>
          <w:szCs w:val="24"/>
        </w:rPr>
      </w:pPr>
      <w:r w:rsidRPr="00B72240">
        <w:rPr>
          <w:sz w:val="24"/>
          <w:szCs w:val="24"/>
        </w:rPr>
        <w:t>Ce corridor</w:t>
      </w:r>
      <w:r w:rsidR="00892EDE">
        <w:rPr>
          <w:sz w:val="24"/>
          <w:szCs w:val="24"/>
        </w:rPr>
        <w:t xml:space="preserve"> servant d’axe </w:t>
      </w:r>
      <w:r w:rsidR="00742262" w:rsidRPr="00B72240">
        <w:rPr>
          <w:sz w:val="24"/>
          <w:szCs w:val="24"/>
        </w:rPr>
        <w:t>principale de circulation</w:t>
      </w:r>
      <w:r w:rsidR="00FD55D9">
        <w:rPr>
          <w:sz w:val="24"/>
          <w:szCs w:val="24"/>
        </w:rPr>
        <w:t xml:space="preserve"> de la faune ex</w:t>
      </w:r>
      <w:r w:rsidR="0008454F">
        <w:rPr>
          <w:sz w:val="24"/>
          <w:szCs w:val="24"/>
        </w:rPr>
        <w:t xml:space="preserve">istante, </w:t>
      </w:r>
      <w:r w:rsidR="00742262" w:rsidRPr="00B72240">
        <w:rPr>
          <w:sz w:val="24"/>
          <w:szCs w:val="24"/>
        </w:rPr>
        <w:t>reliant le réservoir de biodiversité RB78</w:t>
      </w:r>
      <w:r w:rsidR="00892EDE">
        <w:rPr>
          <w:sz w:val="24"/>
          <w:szCs w:val="24"/>
        </w:rPr>
        <w:t xml:space="preserve"> </w:t>
      </w:r>
      <w:r w:rsidR="00742262" w:rsidRPr="00B72240">
        <w:rPr>
          <w:sz w:val="24"/>
          <w:szCs w:val="24"/>
        </w:rPr>
        <w:t>(Bande rhénane Chalampé-Neuf-Brisach</w:t>
      </w:r>
      <w:r w:rsidR="00B72240" w:rsidRPr="00B72240">
        <w:rPr>
          <w:sz w:val="24"/>
          <w:szCs w:val="24"/>
        </w:rPr>
        <w:t>)</w:t>
      </w:r>
      <w:r w:rsidR="00742262" w:rsidRPr="00B72240">
        <w:rPr>
          <w:sz w:val="24"/>
          <w:szCs w:val="24"/>
        </w:rPr>
        <w:t xml:space="preserve"> </w:t>
      </w:r>
      <w:r w:rsidR="0008454F">
        <w:rPr>
          <w:sz w:val="24"/>
          <w:szCs w:val="24"/>
        </w:rPr>
        <w:t>au Sud,</w:t>
      </w:r>
      <w:r w:rsidR="00654C9B">
        <w:rPr>
          <w:sz w:val="24"/>
          <w:szCs w:val="24"/>
        </w:rPr>
        <w:t xml:space="preserve"> à</w:t>
      </w:r>
      <w:r w:rsidR="00742262" w:rsidRPr="00B72240">
        <w:rPr>
          <w:sz w:val="24"/>
          <w:szCs w:val="24"/>
        </w:rPr>
        <w:t xml:space="preserve"> la forêt </w:t>
      </w:r>
      <w:proofErr w:type="gramStart"/>
      <w:r w:rsidR="004E201E">
        <w:rPr>
          <w:sz w:val="24"/>
          <w:szCs w:val="24"/>
        </w:rPr>
        <w:t>d’H</w:t>
      </w:r>
      <w:r w:rsidR="00B72240" w:rsidRPr="00B72240">
        <w:rPr>
          <w:sz w:val="24"/>
          <w:szCs w:val="24"/>
        </w:rPr>
        <w:t xml:space="preserve">eiteren </w:t>
      </w:r>
      <w:r w:rsidR="0008454F">
        <w:rPr>
          <w:sz w:val="24"/>
          <w:szCs w:val="24"/>
        </w:rPr>
        <w:t xml:space="preserve"> au</w:t>
      </w:r>
      <w:proofErr w:type="gramEnd"/>
      <w:r w:rsidR="0008454F">
        <w:rPr>
          <w:sz w:val="24"/>
          <w:szCs w:val="24"/>
        </w:rPr>
        <w:t xml:space="preserve"> Nord</w:t>
      </w:r>
      <w:r w:rsidR="00442C64">
        <w:rPr>
          <w:sz w:val="24"/>
          <w:szCs w:val="24"/>
        </w:rPr>
        <w:t xml:space="preserve"> sera définitivement rompu.</w:t>
      </w:r>
      <w:r w:rsidR="00613474">
        <w:rPr>
          <w:sz w:val="24"/>
          <w:szCs w:val="24"/>
        </w:rPr>
        <w:t xml:space="preserve"> </w:t>
      </w:r>
      <w:r w:rsidR="00C73B62">
        <w:rPr>
          <w:sz w:val="24"/>
          <w:szCs w:val="24"/>
        </w:rPr>
        <w:t xml:space="preserve">Ce n’est pas l’élargissement de 15 </w:t>
      </w:r>
      <w:r w:rsidR="00613474">
        <w:rPr>
          <w:sz w:val="24"/>
          <w:szCs w:val="24"/>
        </w:rPr>
        <w:t>mè</w:t>
      </w:r>
      <w:r w:rsidR="00C73B62">
        <w:rPr>
          <w:sz w:val="24"/>
          <w:szCs w:val="24"/>
        </w:rPr>
        <w:t>tres</w:t>
      </w:r>
      <w:r w:rsidR="00613474">
        <w:rPr>
          <w:sz w:val="24"/>
          <w:szCs w:val="24"/>
        </w:rPr>
        <w:t xml:space="preserve"> de la</w:t>
      </w:r>
      <w:r w:rsidR="00C73B62">
        <w:rPr>
          <w:sz w:val="24"/>
          <w:szCs w:val="24"/>
        </w:rPr>
        <w:t xml:space="preserve"> rip</w:t>
      </w:r>
      <w:r w:rsidR="003067BD">
        <w:rPr>
          <w:sz w:val="24"/>
          <w:szCs w:val="24"/>
        </w:rPr>
        <w:t>isylve du Muhlbach qui re</w:t>
      </w:r>
      <w:r w:rsidR="00613474">
        <w:rPr>
          <w:sz w:val="24"/>
          <w:szCs w:val="24"/>
        </w:rPr>
        <w:t>mplacer</w:t>
      </w:r>
      <w:r w:rsidR="004C6489">
        <w:rPr>
          <w:sz w:val="24"/>
          <w:szCs w:val="24"/>
        </w:rPr>
        <w:t>a</w:t>
      </w:r>
      <w:r w:rsidR="00613474">
        <w:rPr>
          <w:sz w:val="24"/>
          <w:szCs w:val="24"/>
        </w:rPr>
        <w:t xml:space="preserve"> ce corridor de 300 mè</w:t>
      </w:r>
      <w:r w:rsidR="003067BD">
        <w:rPr>
          <w:sz w:val="24"/>
          <w:szCs w:val="24"/>
        </w:rPr>
        <w:t>tres de large.</w:t>
      </w:r>
    </w:p>
    <w:p w14:paraId="7FF70C68" w14:textId="4E2A1FCB" w:rsidR="003F0CEA" w:rsidRDefault="003F0CEA" w:rsidP="003F0CEA">
      <w:pPr>
        <w:rPr>
          <w:sz w:val="24"/>
          <w:szCs w:val="24"/>
        </w:rPr>
      </w:pPr>
      <w:r>
        <w:rPr>
          <w:sz w:val="24"/>
          <w:szCs w:val="24"/>
        </w:rPr>
        <w:t xml:space="preserve">Aucune étude d’impact sérieuse en ce qui concerne le site Natura 2000 et la zone </w:t>
      </w:r>
      <w:proofErr w:type="gramStart"/>
      <w:r>
        <w:rPr>
          <w:sz w:val="24"/>
          <w:szCs w:val="24"/>
        </w:rPr>
        <w:t>Ramsar  jouxtant</w:t>
      </w:r>
      <w:proofErr w:type="gramEnd"/>
      <w:r>
        <w:rPr>
          <w:sz w:val="24"/>
          <w:szCs w:val="24"/>
        </w:rPr>
        <w:t xml:space="preserve"> l’ensemble du projet. On ne peut </w:t>
      </w:r>
      <w:proofErr w:type="gramStart"/>
      <w:r>
        <w:rPr>
          <w:sz w:val="24"/>
          <w:szCs w:val="24"/>
        </w:rPr>
        <w:t>croire,  qu’une</w:t>
      </w:r>
      <w:proofErr w:type="gramEnd"/>
      <w:r>
        <w:rPr>
          <w:sz w:val="24"/>
          <w:szCs w:val="24"/>
        </w:rPr>
        <w:t xml:space="preserve"> décennie de travaux n’aura pas d’impact sur ces zones là.</w:t>
      </w:r>
    </w:p>
    <w:p w14:paraId="43A3F7E7" w14:textId="77777777" w:rsidR="00C73B62" w:rsidRDefault="00C73B62" w:rsidP="004D4FF2">
      <w:pPr>
        <w:rPr>
          <w:sz w:val="24"/>
          <w:szCs w:val="24"/>
        </w:rPr>
      </w:pPr>
    </w:p>
    <w:p w14:paraId="046A3828" w14:textId="77777777" w:rsidR="005C3EFF" w:rsidRDefault="0080226A" w:rsidP="00993A47">
      <w:pPr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w:drawing>
          <wp:inline distT="0" distB="0" distL="0" distR="0" wp14:anchorId="2BDF8FC3" wp14:editId="3A9AEDB4">
            <wp:extent cx="7199630" cy="5292725"/>
            <wp:effectExtent l="19050" t="0" r="1270" b="0"/>
            <wp:docPr id="9" name="Image 8" descr="zone de défrich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one de défrichement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29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904D5" w14:textId="411287C3" w:rsidR="0008454F" w:rsidRPr="00BA7152" w:rsidRDefault="007D4EBC" w:rsidP="00993A47">
      <w:pPr>
        <w:rPr>
          <w:sz w:val="24"/>
          <w:szCs w:val="24"/>
        </w:rPr>
      </w:pPr>
      <w:r w:rsidRPr="00BA7152">
        <w:rPr>
          <w:sz w:val="24"/>
          <w:szCs w:val="24"/>
        </w:rPr>
        <w:t>On peut noter que le Gerplan (page 41 de l étude environ</w:t>
      </w:r>
      <w:r w:rsidR="007369E7">
        <w:rPr>
          <w:sz w:val="24"/>
          <w:szCs w:val="24"/>
        </w:rPr>
        <w:t>nemental</w:t>
      </w:r>
      <w:r w:rsidRPr="00BA7152">
        <w:rPr>
          <w:sz w:val="24"/>
          <w:szCs w:val="24"/>
        </w:rPr>
        <w:t>)</w:t>
      </w:r>
      <w:r w:rsidR="007369E7">
        <w:rPr>
          <w:sz w:val="24"/>
          <w:szCs w:val="24"/>
        </w:rPr>
        <w:t xml:space="preserve"> “ </w:t>
      </w:r>
      <w:r w:rsidR="004C6489">
        <w:rPr>
          <w:sz w:val="24"/>
          <w:szCs w:val="24"/>
        </w:rPr>
        <w:t>i</w:t>
      </w:r>
      <w:r w:rsidRPr="00BA7152">
        <w:rPr>
          <w:sz w:val="24"/>
          <w:szCs w:val="24"/>
        </w:rPr>
        <w:t>dentifie l’ensemble des massifs boisés comme des noyaux centraux de biodiversité à préserver, sans d</w:t>
      </w:r>
      <w:r w:rsidR="007369E7">
        <w:rPr>
          <w:sz w:val="24"/>
          <w:szCs w:val="24"/>
        </w:rPr>
        <w:t>istinguer la qualité des forêts</w:t>
      </w:r>
      <w:r w:rsidRPr="00BA7152">
        <w:rPr>
          <w:sz w:val="24"/>
          <w:szCs w:val="24"/>
        </w:rPr>
        <w:t xml:space="preserve"> </w:t>
      </w:r>
      <w:r w:rsidR="007369E7">
        <w:rPr>
          <w:sz w:val="24"/>
          <w:szCs w:val="24"/>
        </w:rPr>
        <w:t>“.</w:t>
      </w:r>
    </w:p>
    <w:p w14:paraId="613B6952" w14:textId="77777777" w:rsidR="00611FC8" w:rsidRPr="00BA7152" w:rsidRDefault="00611FC8" w:rsidP="00993A47">
      <w:pPr>
        <w:rPr>
          <w:sz w:val="24"/>
          <w:szCs w:val="24"/>
          <w:vertAlign w:val="superscript"/>
        </w:rPr>
      </w:pPr>
      <w:r w:rsidRPr="00BA7152">
        <w:rPr>
          <w:sz w:val="24"/>
          <w:szCs w:val="24"/>
        </w:rPr>
        <w:t>Ces</w:t>
      </w:r>
      <w:r w:rsidR="004E201E">
        <w:rPr>
          <w:sz w:val="24"/>
          <w:szCs w:val="24"/>
        </w:rPr>
        <w:t xml:space="preserve"> forêts servent d’</w:t>
      </w:r>
      <w:r w:rsidR="00847C31" w:rsidRPr="00BA7152">
        <w:rPr>
          <w:sz w:val="24"/>
          <w:szCs w:val="24"/>
        </w:rPr>
        <w:t>habitat</w:t>
      </w:r>
      <w:r w:rsidR="008343B3" w:rsidRPr="00BA7152">
        <w:rPr>
          <w:sz w:val="24"/>
          <w:szCs w:val="24"/>
        </w:rPr>
        <w:t>,</w:t>
      </w:r>
      <w:r w:rsidR="00847C31" w:rsidRPr="00BA7152">
        <w:rPr>
          <w:sz w:val="24"/>
          <w:szCs w:val="24"/>
        </w:rPr>
        <w:t xml:space="preserve"> </w:t>
      </w:r>
      <w:r w:rsidR="008343B3" w:rsidRPr="00BA7152">
        <w:rPr>
          <w:sz w:val="24"/>
          <w:szCs w:val="24"/>
        </w:rPr>
        <w:t>de zone de reproduction et de chasse pour nombres de ma</w:t>
      </w:r>
      <w:r w:rsidR="00847C31" w:rsidRPr="00BA7152">
        <w:rPr>
          <w:sz w:val="24"/>
          <w:szCs w:val="24"/>
        </w:rPr>
        <w:t>m</w:t>
      </w:r>
      <w:r w:rsidR="004E201E">
        <w:rPr>
          <w:sz w:val="24"/>
          <w:szCs w:val="24"/>
        </w:rPr>
        <w:t>mifères et de chiroptè</w:t>
      </w:r>
      <w:r w:rsidR="008343B3" w:rsidRPr="00BA7152">
        <w:rPr>
          <w:sz w:val="24"/>
          <w:szCs w:val="24"/>
        </w:rPr>
        <w:t>res</w:t>
      </w:r>
      <w:r w:rsidR="00536CA2" w:rsidRPr="00BA7152">
        <w:rPr>
          <w:sz w:val="24"/>
          <w:szCs w:val="24"/>
        </w:rPr>
        <w:t xml:space="preserve"> (figure</w:t>
      </w:r>
      <w:r w:rsidR="0048607F">
        <w:rPr>
          <w:sz w:val="24"/>
          <w:szCs w:val="24"/>
        </w:rPr>
        <w:t>s 8&amp;9</w:t>
      </w:r>
      <w:proofErr w:type="gramStart"/>
      <w:r w:rsidR="00536CA2" w:rsidRPr="00BA7152">
        <w:rPr>
          <w:sz w:val="24"/>
          <w:szCs w:val="24"/>
        </w:rPr>
        <w:t>)</w:t>
      </w:r>
      <w:r w:rsidR="008343B3" w:rsidRPr="00BA7152">
        <w:rPr>
          <w:sz w:val="24"/>
          <w:szCs w:val="24"/>
        </w:rPr>
        <w:t xml:space="preserve"> .</w:t>
      </w:r>
      <w:r w:rsidR="004E201E">
        <w:rPr>
          <w:sz w:val="24"/>
          <w:szCs w:val="24"/>
        </w:rPr>
        <w:t>Ces</w:t>
      </w:r>
      <w:proofErr w:type="gramEnd"/>
      <w:r w:rsidR="004E201E">
        <w:rPr>
          <w:sz w:val="24"/>
          <w:szCs w:val="24"/>
        </w:rPr>
        <w:t xml:space="preserve"> chiroptè</w:t>
      </w:r>
      <w:r w:rsidR="00D252D0">
        <w:rPr>
          <w:sz w:val="24"/>
          <w:szCs w:val="24"/>
        </w:rPr>
        <w:t>res sont</w:t>
      </w:r>
      <w:r w:rsidR="009D595F" w:rsidRPr="00BA7152">
        <w:rPr>
          <w:sz w:val="24"/>
          <w:szCs w:val="24"/>
        </w:rPr>
        <w:t xml:space="preserve"> protégées</w:t>
      </w:r>
      <w:r w:rsidR="00D252D0">
        <w:rPr>
          <w:sz w:val="24"/>
          <w:szCs w:val="24"/>
        </w:rPr>
        <w:t>,</w:t>
      </w:r>
      <w:r w:rsidR="009D595F" w:rsidRPr="00BA7152">
        <w:rPr>
          <w:sz w:val="24"/>
          <w:szCs w:val="24"/>
        </w:rPr>
        <w:t xml:space="preserve"> ainsi que leurs habitat</w:t>
      </w:r>
      <w:r w:rsidR="00DA1CD7" w:rsidRPr="00BA7152">
        <w:rPr>
          <w:sz w:val="24"/>
          <w:szCs w:val="24"/>
        </w:rPr>
        <w:t>s par les conventions de Bern,  de Bonn et les</w:t>
      </w:r>
      <w:r w:rsidR="009D595F" w:rsidRPr="00BA7152">
        <w:rPr>
          <w:sz w:val="24"/>
          <w:szCs w:val="24"/>
        </w:rPr>
        <w:t xml:space="preserve"> directives </w:t>
      </w:r>
      <w:r w:rsidR="00DA1CD7" w:rsidRPr="00BA7152">
        <w:rPr>
          <w:sz w:val="24"/>
          <w:szCs w:val="24"/>
        </w:rPr>
        <w:t>habitats.</w:t>
      </w:r>
    </w:p>
    <w:p w14:paraId="3F445810" w14:textId="77777777" w:rsidR="00993A47" w:rsidRDefault="00C73B62" w:rsidP="00993A47">
      <w:r>
        <w:rPr>
          <w:noProof/>
          <w:lang w:eastAsia="fr-FR"/>
        </w:rPr>
        <w:lastRenderedPageBreak/>
        <w:drawing>
          <wp:inline distT="0" distB="0" distL="0" distR="0" wp14:anchorId="649DDF44" wp14:editId="178B1B7B">
            <wp:extent cx="6581775" cy="4800600"/>
            <wp:effectExtent l="19050" t="0" r="9525" b="0"/>
            <wp:docPr id="5" name="Image 4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2694" cy="480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33F85" w14:textId="77777777" w:rsidR="005C3EFF" w:rsidRDefault="00C73B62" w:rsidP="00993A47">
      <w:r>
        <w:rPr>
          <w:noProof/>
          <w:lang w:eastAsia="fr-FR"/>
        </w:rPr>
        <w:drawing>
          <wp:inline distT="0" distB="0" distL="0" distR="0" wp14:anchorId="4EAA071D" wp14:editId="6BDFBDAC">
            <wp:extent cx="6641560" cy="4629150"/>
            <wp:effectExtent l="19050" t="0" r="6890" b="0"/>
            <wp:docPr id="10" name="Image 9" descr="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32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8A5C2" w14:textId="77777777" w:rsidR="00F031B4" w:rsidRDefault="00442C64" w:rsidP="00993A47">
      <w:r>
        <w:lastRenderedPageBreak/>
        <w:t>Ces forêts et champs constituant le secteur 3, on</w:t>
      </w:r>
      <w:r w:rsidR="00654C9B">
        <w:t>t</w:t>
      </w:r>
      <w:r>
        <w:t xml:space="preserve"> des zones partiellement humides, humides et aquatique</w:t>
      </w:r>
      <w:r w:rsidR="00654C9B">
        <w:t>s</w:t>
      </w:r>
      <w:r>
        <w:t>.</w:t>
      </w:r>
    </w:p>
    <w:p w14:paraId="7B5BF883" w14:textId="77777777" w:rsidR="00442C64" w:rsidRDefault="007369E7" w:rsidP="00993A47">
      <w:r>
        <w:t xml:space="preserve">Ces zones permettent le </w:t>
      </w:r>
      <w:proofErr w:type="gramStart"/>
      <w:r>
        <w:t>dé</w:t>
      </w:r>
      <w:r w:rsidR="00442C64">
        <w:t>velo</w:t>
      </w:r>
      <w:r>
        <w:t>p</w:t>
      </w:r>
      <w:r w:rsidR="00442C64">
        <w:t>pement  de</w:t>
      </w:r>
      <w:proofErr w:type="gramEnd"/>
      <w:r w:rsidR="00442C64">
        <w:t xml:space="preserve"> flores</w:t>
      </w:r>
      <w:r w:rsidR="008442A0">
        <w:t xml:space="preserve"> </w:t>
      </w:r>
      <w:r w:rsidR="00520F68">
        <w:t xml:space="preserve"> des milieux aquatiques et humides</w:t>
      </w:r>
      <w:r w:rsidR="008442A0">
        <w:t xml:space="preserve"> et</w:t>
      </w:r>
      <w:r>
        <w:t xml:space="preserve"> de faunes comme</w:t>
      </w:r>
      <w:r w:rsidR="00520F68">
        <w:t xml:space="preserve"> les batraciens</w:t>
      </w:r>
      <w:r w:rsidR="00CE4750">
        <w:t>, ces zo</w:t>
      </w:r>
      <w:r w:rsidR="00654C9B">
        <w:t>nes c</w:t>
      </w:r>
      <w:r w:rsidR="00CE4750">
        <w:t>onstituent l’un des pilier</w:t>
      </w:r>
      <w:r w:rsidR="00D87CC2">
        <w:t xml:space="preserve"> </w:t>
      </w:r>
      <w:r w:rsidR="00985758">
        <w:t xml:space="preserve">de la biodiversité. </w:t>
      </w:r>
      <w:proofErr w:type="gramStart"/>
      <w:r w:rsidR="000E44DB">
        <w:t>(</w:t>
      </w:r>
      <w:r w:rsidR="00CE4750">
        <w:t xml:space="preserve"> </w:t>
      </w:r>
      <w:r w:rsidR="003B2AA5">
        <w:t xml:space="preserve"> </w:t>
      </w:r>
      <w:r w:rsidR="000E44DB">
        <w:t>figure</w:t>
      </w:r>
      <w:proofErr w:type="gramEnd"/>
      <w:r w:rsidR="000E44DB">
        <w:t>4 et 5</w:t>
      </w:r>
      <w:r w:rsidR="00CE4750">
        <w:t xml:space="preserve"> </w:t>
      </w:r>
      <w:r w:rsidR="000E44DB">
        <w:t>)</w:t>
      </w:r>
    </w:p>
    <w:p w14:paraId="1259AF4E" w14:textId="77777777" w:rsidR="00993A47" w:rsidRPr="00993A47" w:rsidRDefault="000E44DB" w:rsidP="00993A47">
      <w:r>
        <w:rPr>
          <w:noProof/>
          <w:lang w:eastAsia="fr-FR"/>
        </w:rPr>
        <w:drawing>
          <wp:inline distT="0" distB="0" distL="0" distR="0" wp14:anchorId="017C5D09" wp14:editId="1B09C4F7">
            <wp:extent cx="6628765" cy="7991475"/>
            <wp:effectExtent l="19050" t="0" r="635" b="0"/>
            <wp:docPr id="2" name="Image 1" descr="zone hum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one humide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8572" cy="7991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7049A" w14:textId="77777777" w:rsidR="00993A47" w:rsidRDefault="000E44DB" w:rsidP="00993A47">
      <w:r>
        <w:t>Le carré jaune</w:t>
      </w:r>
      <w:r w:rsidR="00804DD7">
        <w:t xml:space="preserve"> entourant une zone aquatique et humide est mal représenté dans l’étude</w:t>
      </w:r>
      <w:r w:rsidR="001C3A9E">
        <w:t xml:space="preserve"> </w:t>
      </w:r>
      <w:proofErr w:type="gramStart"/>
      <w:r w:rsidR="00804DD7">
        <w:t>enviro</w:t>
      </w:r>
      <w:r w:rsidR="00CE4750">
        <w:t>n</w:t>
      </w:r>
      <w:r w:rsidR="00804DD7">
        <w:t>nementa</w:t>
      </w:r>
      <w:r w:rsidR="001C3A9E">
        <w:t xml:space="preserve">l, </w:t>
      </w:r>
      <w:r w:rsidR="0080143D">
        <w:t xml:space="preserve"> </w:t>
      </w:r>
      <w:r w:rsidR="004E201E">
        <w:t>on</w:t>
      </w:r>
      <w:proofErr w:type="gramEnd"/>
      <w:r w:rsidR="004E201E">
        <w:t xml:space="preserve"> parle de mare</w:t>
      </w:r>
      <w:r w:rsidR="004D4FF2">
        <w:t>.  (</w:t>
      </w:r>
      <w:proofErr w:type="gramStart"/>
      <w:r w:rsidR="004D4FF2">
        <w:t>figure</w:t>
      </w:r>
      <w:proofErr w:type="gramEnd"/>
      <w:r w:rsidR="004D4FF2">
        <w:t xml:space="preserve"> 5)</w:t>
      </w:r>
    </w:p>
    <w:p w14:paraId="43684370" w14:textId="77777777" w:rsidR="00804DD7" w:rsidRPr="00993A47" w:rsidRDefault="004E201E" w:rsidP="00993A47">
      <w:r w:rsidRPr="0012280B">
        <w:rPr>
          <w:noProof/>
          <w:color w:val="000000" w:themeColor="text1"/>
          <w:lang w:eastAsia="fr-FR"/>
        </w:rPr>
        <w:lastRenderedPageBreak/>
        <w:drawing>
          <wp:inline distT="0" distB="0" distL="0" distR="0" wp14:anchorId="60D5EF07" wp14:editId="0A3FC6D6">
            <wp:extent cx="7197916" cy="3162300"/>
            <wp:effectExtent l="19050" t="0" r="2984" b="0"/>
            <wp:docPr id="1" name="Image 0" descr="mare zone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re zone 1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3163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00212" w14:textId="77777777" w:rsidR="00993A47" w:rsidRPr="004E201E" w:rsidRDefault="004E201E" w:rsidP="004E201E">
      <w:pPr>
        <w:pStyle w:val="berschrift3"/>
        <w:rPr>
          <w:color w:val="000000" w:themeColor="text1"/>
        </w:rPr>
      </w:pPr>
      <w:r>
        <w:rPr>
          <w:color w:val="000000" w:themeColor="text1"/>
        </w:rPr>
        <w:t>Même “mare“ en Aout 2021</w:t>
      </w:r>
      <w:r w:rsidR="0012280B">
        <w:rPr>
          <w:color w:val="000000" w:themeColor="text1"/>
        </w:rPr>
        <w:t xml:space="preserve">                                                                                                                     </w:t>
      </w:r>
      <w:proofErr w:type="gramStart"/>
      <w:r w:rsidR="0012280B">
        <w:rPr>
          <w:color w:val="000000" w:themeColor="text1"/>
        </w:rPr>
        <w:t xml:space="preserve">   </w:t>
      </w:r>
      <w:r w:rsidR="0012280B" w:rsidRPr="0012280B">
        <w:rPr>
          <w:b w:val="0"/>
          <w:color w:val="000000" w:themeColor="text1"/>
        </w:rPr>
        <w:t>(</w:t>
      </w:r>
      <w:proofErr w:type="gramEnd"/>
      <w:r w:rsidR="0012280B" w:rsidRPr="0012280B">
        <w:rPr>
          <w:b w:val="0"/>
          <w:color w:val="000000" w:themeColor="text1"/>
        </w:rPr>
        <w:t>Figure5)</w:t>
      </w:r>
    </w:p>
    <w:p w14:paraId="3F8C32F9" w14:textId="77777777" w:rsidR="00993A47" w:rsidRDefault="00BE53DA" w:rsidP="00993A47">
      <w:r>
        <w:rPr>
          <w:noProof/>
          <w:lang w:eastAsia="fr-FR"/>
        </w:rPr>
        <w:drawing>
          <wp:inline distT="0" distB="0" distL="0" distR="0" wp14:anchorId="4BBBAF19" wp14:editId="7A392420">
            <wp:extent cx="6419850" cy="4724400"/>
            <wp:effectExtent l="19050" t="0" r="0" b="0"/>
            <wp:docPr id="3" name="Image 2" descr="IMG_2021-07-28-11-45-28-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-07-28-11-45-28-77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1254" cy="4725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C4A69" w14:textId="77777777" w:rsidR="000E44DB" w:rsidRDefault="00CE4750" w:rsidP="00CA7F18">
      <w:pPr>
        <w:rPr>
          <w:sz w:val="24"/>
          <w:szCs w:val="24"/>
        </w:rPr>
      </w:pPr>
      <w:r>
        <w:rPr>
          <w:sz w:val="24"/>
          <w:szCs w:val="24"/>
        </w:rPr>
        <w:t xml:space="preserve">Ce </w:t>
      </w:r>
      <w:r w:rsidR="0080143D">
        <w:rPr>
          <w:sz w:val="24"/>
          <w:szCs w:val="24"/>
        </w:rPr>
        <w:t>phénomè</w:t>
      </w:r>
      <w:r w:rsidR="00654C9B">
        <w:rPr>
          <w:sz w:val="24"/>
          <w:szCs w:val="24"/>
        </w:rPr>
        <w:t>ne n’est pas lié</w:t>
      </w:r>
      <w:r>
        <w:rPr>
          <w:sz w:val="24"/>
          <w:szCs w:val="24"/>
        </w:rPr>
        <w:t xml:space="preserve"> à de</w:t>
      </w:r>
      <w:r w:rsidR="00654C9B">
        <w:rPr>
          <w:sz w:val="24"/>
          <w:szCs w:val="24"/>
        </w:rPr>
        <w:t>s pompages dans la nappe, mais à</w:t>
      </w:r>
      <w:r>
        <w:rPr>
          <w:sz w:val="24"/>
          <w:szCs w:val="24"/>
        </w:rPr>
        <w:t xml:space="preserve"> des </w:t>
      </w:r>
      <w:r w:rsidRPr="009C276C">
        <w:rPr>
          <w:sz w:val="24"/>
          <w:szCs w:val="24"/>
        </w:rPr>
        <w:t>remontée</w:t>
      </w:r>
      <w:r>
        <w:rPr>
          <w:sz w:val="24"/>
          <w:szCs w:val="24"/>
        </w:rPr>
        <w:t>s</w:t>
      </w:r>
      <w:r w:rsidRPr="009C276C">
        <w:rPr>
          <w:sz w:val="24"/>
          <w:szCs w:val="24"/>
        </w:rPr>
        <w:t xml:space="preserve"> de la nappe phréatique</w:t>
      </w:r>
      <w:r>
        <w:rPr>
          <w:sz w:val="24"/>
          <w:szCs w:val="24"/>
        </w:rPr>
        <w:t>, occasionné</w:t>
      </w:r>
      <w:r w:rsidR="00654C9B">
        <w:rPr>
          <w:sz w:val="24"/>
          <w:szCs w:val="24"/>
        </w:rPr>
        <w:t>es</w:t>
      </w:r>
      <w:r>
        <w:rPr>
          <w:sz w:val="24"/>
          <w:szCs w:val="24"/>
        </w:rPr>
        <w:t xml:space="preserve"> par de fortes pluies qui seront</w:t>
      </w:r>
      <w:r w:rsidRPr="009C276C">
        <w:rPr>
          <w:sz w:val="24"/>
          <w:szCs w:val="24"/>
        </w:rPr>
        <w:t xml:space="preserve"> de plus en plus fréquente</w:t>
      </w:r>
      <w:r w:rsidR="0012280B">
        <w:rPr>
          <w:sz w:val="24"/>
          <w:szCs w:val="24"/>
        </w:rPr>
        <w:t>s</w:t>
      </w:r>
      <w:r w:rsidR="00654C9B">
        <w:rPr>
          <w:sz w:val="24"/>
          <w:szCs w:val="24"/>
        </w:rPr>
        <w:t xml:space="preserve"> dû</w:t>
      </w:r>
      <w:r w:rsidRPr="009C276C">
        <w:rPr>
          <w:sz w:val="24"/>
          <w:szCs w:val="24"/>
        </w:rPr>
        <w:t xml:space="preserve"> au changement climatique.</w:t>
      </w:r>
    </w:p>
    <w:p w14:paraId="210F4A5B" w14:textId="77777777" w:rsidR="000E44DB" w:rsidRPr="00D252D0" w:rsidRDefault="00BE53DA" w:rsidP="00CA7F18">
      <w:pPr>
        <w:rPr>
          <w:sz w:val="28"/>
          <w:szCs w:val="28"/>
          <w:u w:val="single"/>
        </w:rPr>
      </w:pPr>
      <w:r w:rsidRPr="009C276C">
        <w:rPr>
          <w:sz w:val="24"/>
          <w:szCs w:val="24"/>
        </w:rPr>
        <w:t xml:space="preserve"> </w:t>
      </w:r>
    </w:p>
    <w:p w14:paraId="62A43EFA" w14:textId="77777777" w:rsidR="00A4487C" w:rsidRDefault="00A4487C" w:rsidP="00993A47"/>
    <w:p w14:paraId="5210F1D2" w14:textId="77777777" w:rsidR="00A4487C" w:rsidRPr="001C3A9E" w:rsidRDefault="001C3A9E" w:rsidP="00993A47">
      <w:pPr>
        <w:rPr>
          <w:sz w:val="28"/>
          <w:szCs w:val="28"/>
          <w:u w:val="single"/>
        </w:rPr>
      </w:pPr>
      <w:r>
        <w:lastRenderedPageBreak/>
        <w:t xml:space="preserve">                                                                                     </w:t>
      </w:r>
      <w:r w:rsidRPr="001C3A9E">
        <w:rPr>
          <w:sz w:val="28"/>
          <w:szCs w:val="28"/>
          <w:u w:val="single"/>
        </w:rPr>
        <w:t>Secteur 2</w:t>
      </w:r>
    </w:p>
    <w:p w14:paraId="6F19E425" w14:textId="77777777" w:rsidR="00405DF4" w:rsidRDefault="009C276C" w:rsidP="00993A47">
      <w:r>
        <w:t>En construisant des infrastructures routières, des parkings, des bâtiments</w:t>
      </w:r>
      <w:r w:rsidR="003B2AA5">
        <w:t xml:space="preserve"> et </w:t>
      </w:r>
      <w:proofErr w:type="gramStart"/>
      <w:r w:rsidR="003B2AA5">
        <w:t>usines  en</w:t>
      </w:r>
      <w:proofErr w:type="gramEnd"/>
      <w:r w:rsidR="003B2AA5">
        <w:t xml:space="preserve"> limite du Muhlbach</w:t>
      </w:r>
      <w:r w:rsidR="00F87FB6">
        <w:t xml:space="preserve"> sur le secteur 2, on fragilise un peu plus le seul corridor écologique</w:t>
      </w:r>
      <w:r w:rsidR="009D0E17">
        <w:t xml:space="preserve">  reliant la forêt </w:t>
      </w:r>
      <w:r w:rsidR="001C3A9E">
        <w:t xml:space="preserve">de Balgau à c’elle d’Heiteren.   </w:t>
      </w:r>
      <w:proofErr w:type="gramStart"/>
      <w:r w:rsidR="001C3A9E">
        <w:t>(</w:t>
      </w:r>
      <w:r w:rsidR="003B2AA5">
        <w:t xml:space="preserve"> </w:t>
      </w:r>
      <w:r w:rsidR="006A1F63">
        <w:t>corridor</w:t>
      </w:r>
      <w:proofErr w:type="gramEnd"/>
      <w:r w:rsidR="006A1F63">
        <w:t xml:space="preserve"> C245)</w:t>
      </w:r>
      <w:r w:rsidR="009D0E17">
        <w:rPr>
          <w:noProof/>
          <w:lang w:eastAsia="fr-FR"/>
        </w:rPr>
        <w:drawing>
          <wp:inline distT="0" distB="0" distL="0" distR="0" wp14:anchorId="7D2BDBDA" wp14:editId="169E40B2">
            <wp:extent cx="7199630" cy="3589020"/>
            <wp:effectExtent l="19050" t="0" r="1270" b="0"/>
            <wp:docPr id="15" name="Image 14" descr="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25DFF" w14:textId="77777777" w:rsidR="005911D1" w:rsidRDefault="004D4FF2" w:rsidP="009D0E17">
      <w:r w:rsidRPr="004D4FF2">
        <w:rPr>
          <w:noProof/>
          <w:lang w:eastAsia="fr-FR"/>
        </w:rPr>
        <w:drawing>
          <wp:inline distT="0" distB="0" distL="0" distR="0" wp14:anchorId="5024A1F0" wp14:editId="286553A6">
            <wp:extent cx="6553200" cy="5048250"/>
            <wp:effectExtent l="19050" t="0" r="0" b="0"/>
            <wp:docPr id="4" name="Image 13" descr="secteur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cteur 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504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CD189" w14:textId="77777777" w:rsidR="005911D1" w:rsidRDefault="006A1F63" w:rsidP="001C3A9E">
      <w:pPr>
        <w:rPr>
          <w:sz w:val="28"/>
          <w:szCs w:val="28"/>
          <w:u w:val="single"/>
        </w:rPr>
      </w:pPr>
      <w:r w:rsidRPr="006A1F63">
        <w:rPr>
          <w:sz w:val="28"/>
          <w:szCs w:val="28"/>
          <w:u w:val="single"/>
        </w:rPr>
        <w:lastRenderedPageBreak/>
        <w:t>Conclusion</w:t>
      </w:r>
    </w:p>
    <w:p w14:paraId="092F3CB4" w14:textId="77777777" w:rsidR="00366DC1" w:rsidRDefault="006A1F63" w:rsidP="006A1F63">
      <w:pPr>
        <w:rPr>
          <w:sz w:val="24"/>
          <w:szCs w:val="24"/>
        </w:rPr>
      </w:pPr>
      <w:r>
        <w:rPr>
          <w:sz w:val="24"/>
          <w:szCs w:val="24"/>
        </w:rPr>
        <w:t>En raison des différents points cités si dessus</w:t>
      </w:r>
      <w:r w:rsidR="00514AF9">
        <w:rPr>
          <w:sz w:val="24"/>
          <w:szCs w:val="24"/>
        </w:rPr>
        <w:t xml:space="preserve">, </w:t>
      </w:r>
      <w:r>
        <w:rPr>
          <w:sz w:val="24"/>
          <w:szCs w:val="24"/>
        </w:rPr>
        <w:t>nous demandons que l’ensemble des compensations</w:t>
      </w:r>
      <w:r w:rsidR="00654C9B">
        <w:rPr>
          <w:sz w:val="24"/>
          <w:szCs w:val="24"/>
        </w:rPr>
        <w:t xml:space="preserve"> dû</w:t>
      </w:r>
      <w:r w:rsidR="0080143D">
        <w:rPr>
          <w:sz w:val="24"/>
          <w:szCs w:val="24"/>
        </w:rPr>
        <w:t xml:space="preserve"> </w:t>
      </w:r>
    </w:p>
    <w:p w14:paraId="74388740" w14:textId="77777777" w:rsidR="006A1F63" w:rsidRDefault="00366DC1" w:rsidP="006A1F63">
      <w:pPr>
        <w:rPr>
          <w:sz w:val="24"/>
          <w:szCs w:val="24"/>
        </w:rPr>
      </w:pPr>
      <w:proofErr w:type="gramStart"/>
      <w:r>
        <w:rPr>
          <w:sz w:val="24"/>
          <w:szCs w:val="24"/>
        </w:rPr>
        <w:t>au</w:t>
      </w:r>
      <w:proofErr w:type="gramEnd"/>
      <w:r>
        <w:rPr>
          <w:sz w:val="24"/>
          <w:szCs w:val="24"/>
        </w:rPr>
        <w:t xml:space="preserve"> </w:t>
      </w:r>
      <w:r w:rsidR="00514AF9">
        <w:rPr>
          <w:sz w:val="24"/>
          <w:szCs w:val="24"/>
        </w:rPr>
        <w:t>défrichement des 7,16 ha de forêt</w:t>
      </w:r>
      <w:r w:rsidR="00514903">
        <w:rPr>
          <w:sz w:val="24"/>
          <w:szCs w:val="24"/>
        </w:rPr>
        <w:t xml:space="preserve"> (don 6.4ha en znieff) et de </w:t>
      </w:r>
      <w:r w:rsidR="00654C9B">
        <w:rPr>
          <w:sz w:val="24"/>
          <w:szCs w:val="24"/>
        </w:rPr>
        <w:t xml:space="preserve"> l’impacte environnemental dû</w:t>
      </w:r>
      <w:r w:rsidR="00514AF9">
        <w:rPr>
          <w:sz w:val="24"/>
          <w:szCs w:val="24"/>
        </w:rPr>
        <w:t xml:space="preserve"> à la destruction d’habitats, de zones humides et de flores protégés</w:t>
      </w:r>
      <w:r w:rsidR="0080143D">
        <w:rPr>
          <w:sz w:val="24"/>
          <w:szCs w:val="24"/>
        </w:rPr>
        <w:t>,</w:t>
      </w:r>
      <w:r w:rsidR="00514AF9">
        <w:rPr>
          <w:sz w:val="24"/>
          <w:szCs w:val="24"/>
        </w:rPr>
        <w:t xml:space="preserve"> soit intégralement faite</w:t>
      </w:r>
      <w:r w:rsidR="00514903">
        <w:rPr>
          <w:sz w:val="24"/>
          <w:szCs w:val="24"/>
        </w:rPr>
        <w:t>s</w:t>
      </w:r>
      <w:r w:rsidR="00514AF9">
        <w:rPr>
          <w:sz w:val="24"/>
          <w:szCs w:val="24"/>
        </w:rPr>
        <w:t xml:space="preserve"> sur le secteur 2</w:t>
      </w:r>
      <w:r w:rsidR="00514903">
        <w:rPr>
          <w:sz w:val="24"/>
          <w:szCs w:val="24"/>
        </w:rPr>
        <w:t>.</w:t>
      </w:r>
    </w:p>
    <w:p w14:paraId="37A9957E" w14:textId="77777777" w:rsidR="00686062" w:rsidRDefault="0080143D" w:rsidP="008925AE">
      <w:pPr>
        <w:rPr>
          <w:sz w:val="24"/>
          <w:szCs w:val="24"/>
        </w:rPr>
      </w:pPr>
      <w:r>
        <w:rPr>
          <w:sz w:val="24"/>
          <w:szCs w:val="24"/>
        </w:rPr>
        <w:t xml:space="preserve">En </w:t>
      </w:r>
      <w:r w:rsidR="00514903">
        <w:rPr>
          <w:sz w:val="24"/>
          <w:szCs w:val="24"/>
        </w:rPr>
        <w:t xml:space="preserve">naturalisant l’ensemble du secteur 2, le corridor écologique C245 </w:t>
      </w:r>
      <w:r>
        <w:rPr>
          <w:sz w:val="24"/>
          <w:szCs w:val="24"/>
        </w:rPr>
        <w:t>ainsi renforcé, jouerait ple</w:t>
      </w:r>
      <w:r w:rsidR="008B2D95">
        <w:rPr>
          <w:sz w:val="24"/>
          <w:szCs w:val="24"/>
        </w:rPr>
        <w:t xml:space="preserve">inement </w:t>
      </w:r>
      <w:r w:rsidR="00686062">
        <w:rPr>
          <w:sz w:val="24"/>
          <w:szCs w:val="24"/>
        </w:rPr>
        <w:t>son rôle de trame vert</w:t>
      </w:r>
      <w:r w:rsidR="008B2D95">
        <w:rPr>
          <w:sz w:val="24"/>
          <w:szCs w:val="24"/>
        </w:rPr>
        <w:t xml:space="preserve"> </w:t>
      </w:r>
      <w:r w:rsidR="00686062">
        <w:rPr>
          <w:sz w:val="24"/>
          <w:szCs w:val="24"/>
        </w:rPr>
        <w:t>et améliorer</w:t>
      </w:r>
      <w:r w:rsidR="00654C9B">
        <w:rPr>
          <w:sz w:val="24"/>
          <w:szCs w:val="24"/>
        </w:rPr>
        <w:t>ait</w:t>
      </w:r>
      <w:r w:rsidR="00686062">
        <w:rPr>
          <w:sz w:val="24"/>
          <w:szCs w:val="24"/>
        </w:rPr>
        <w:t xml:space="preserve"> sa fonctionnalité Nord-Sud</w:t>
      </w:r>
      <w:r>
        <w:rPr>
          <w:sz w:val="24"/>
          <w:szCs w:val="24"/>
        </w:rPr>
        <w:t>.</w:t>
      </w:r>
    </w:p>
    <w:p w14:paraId="7FD8C455" w14:textId="77777777" w:rsidR="008925AE" w:rsidRDefault="0080143D" w:rsidP="008925AE">
      <w:r>
        <w:rPr>
          <w:sz w:val="24"/>
          <w:szCs w:val="24"/>
        </w:rPr>
        <w:t xml:space="preserve"> L</w:t>
      </w:r>
      <w:r w:rsidR="0048607F">
        <w:rPr>
          <w:sz w:val="24"/>
          <w:szCs w:val="24"/>
        </w:rPr>
        <w:t>a</w:t>
      </w:r>
      <w:r w:rsidR="008925AE" w:rsidRPr="008925AE">
        <w:t xml:space="preserve"> </w:t>
      </w:r>
      <w:r w:rsidR="0048607F">
        <w:t>ripisylve</w:t>
      </w:r>
      <w:r w:rsidR="008925AE">
        <w:t xml:space="preserve"> du Mu</w:t>
      </w:r>
      <w:r>
        <w:t>h</w:t>
      </w:r>
      <w:r w:rsidR="008925AE">
        <w:t>lb</w:t>
      </w:r>
      <w:r w:rsidR="007239B5">
        <w:t xml:space="preserve">ach pourrait être </w:t>
      </w:r>
      <w:r w:rsidR="000A0A4A">
        <w:t>restauré</w:t>
      </w:r>
      <w:r w:rsidR="0048607F">
        <w:t>e</w:t>
      </w:r>
      <w:r w:rsidR="007239B5">
        <w:t xml:space="preserve"> et </w:t>
      </w:r>
      <w:proofErr w:type="gramStart"/>
      <w:r w:rsidR="007239B5">
        <w:t>amélioré</w:t>
      </w:r>
      <w:r w:rsidR="0048607F">
        <w:t xml:space="preserve">e </w:t>
      </w:r>
      <w:r w:rsidR="007239B5">
        <w:t xml:space="preserve"> en</w:t>
      </w:r>
      <w:proofErr w:type="gramEnd"/>
      <w:r w:rsidR="007239B5">
        <w:t xml:space="preserve"> cré</w:t>
      </w:r>
      <w:r w:rsidR="0009545D">
        <w:t>ant des habitats pour les batraciens,</w:t>
      </w:r>
      <w:r w:rsidR="00686062">
        <w:t xml:space="preserve"> ce qui </w:t>
      </w:r>
      <w:r w:rsidR="007239B5">
        <w:t xml:space="preserve"> engendrerait un réserv</w:t>
      </w:r>
      <w:r w:rsidR="0012280B">
        <w:t>oir</w:t>
      </w:r>
      <w:r w:rsidR="007239B5">
        <w:t xml:space="preserve"> de </w:t>
      </w:r>
      <w:r w:rsidR="008925AE">
        <w:t>biodiversité</w:t>
      </w:r>
      <w:r w:rsidR="007239B5">
        <w:t> et</w:t>
      </w:r>
      <w:r w:rsidR="0009545D">
        <w:t xml:space="preserve"> </w:t>
      </w:r>
      <w:r w:rsidR="00686062">
        <w:t>renforcerait la trame bleu.</w:t>
      </w:r>
    </w:p>
    <w:p w14:paraId="39F0EE9C" w14:textId="77777777" w:rsidR="002E51DF" w:rsidRDefault="00440971" w:rsidP="008925AE">
      <w:pPr>
        <w:rPr>
          <w:sz w:val="24"/>
          <w:szCs w:val="24"/>
        </w:rPr>
      </w:pPr>
      <w:r>
        <w:rPr>
          <w:sz w:val="24"/>
          <w:szCs w:val="24"/>
        </w:rPr>
        <w:t>Maintenant n’oublions</w:t>
      </w:r>
      <w:r w:rsidR="008225F4">
        <w:rPr>
          <w:sz w:val="24"/>
          <w:szCs w:val="24"/>
        </w:rPr>
        <w:t xml:space="preserve"> pas les Habitants de Nambsheim, qui font</w:t>
      </w:r>
      <w:r w:rsidR="002E51DF">
        <w:rPr>
          <w:sz w:val="24"/>
          <w:szCs w:val="24"/>
        </w:rPr>
        <w:t xml:space="preserve"> partie intégrante de l’écosystème. </w:t>
      </w:r>
    </w:p>
    <w:p w14:paraId="6AFEA8B7" w14:textId="77777777" w:rsidR="00686062" w:rsidRDefault="002E51DF" w:rsidP="008925AE">
      <w:pPr>
        <w:rPr>
          <w:sz w:val="24"/>
          <w:szCs w:val="24"/>
        </w:rPr>
      </w:pPr>
      <w:r>
        <w:rPr>
          <w:sz w:val="24"/>
          <w:szCs w:val="24"/>
        </w:rPr>
        <w:t xml:space="preserve"> En </w:t>
      </w:r>
      <w:proofErr w:type="gramStart"/>
      <w:r w:rsidR="008225F4">
        <w:rPr>
          <w:sz w:val="24"/>
          <w:szCs w:val="24"/>
        </w:rPr>
        <w:t>naturalisant  l’</w:t>
      </w:r>
      <w:r>
        <w:rPr>
          <w:sz w:val="24"/>
          <w:szCs w:val="24"/>
        </w:rPr>
        <w:t>ensemble</w:t>
      </w:r>
      <w:proofErr w:type="gramEnd"/>
      <w:r>
        <w:rPr>
          <w:sz w:val="24"/>
          <w:szCs w:val="24"/>
        </w:rPr>
        <w:t xml:space="preserve"> du secteur 2, </w:t>
      </w:r>
      <w:r w:rsidR="008225F4">
        <w:rPr>
          <w:sz w:val="24"/>
          <w:szCs w:val="24"/>
        </w:rPr>
        <w:t xml:space="preserve"> une zone tampon</w:t>
      </w:r>
      <w:r>
        <w:rPr>
          <w:sz w:val="24"/>
          <w:szCs w:val="24"/>
        </w:rPr>
        <w:t xml:space="preserve"> sera</w:t>
      </w:r>
      <w:r w:rsidR="00654C9B">
        <w:rPr>
          <w:sz w:val="24"/>
          <w:szCs w:val="24"/>
        </w:rPr>
        <w:t>it créé</w:t>
      </w:r>
      <w:r w:rsidR="008225F4">
        <w:rPr>
          <w:sz w:val="24"/>
          <w:szCs w:val="24"/>
        </w:rPr>
        <w:t xml:space="preserve"> entre les future</w:t>
      </w:r>
      <w:r>
        <w:rPr>
          <w:sz w:val="24"/>
          <w:szCs w:val="24"/>
        </w:rPr>
        <w:t>s</w:t>
      </w:r>
      <w:r w:rsidR="008225F4">
        <w:rPr>
          <w:sz w:val="24"/>
          <w:szCs w:val="24"/>
        </w:rPr>
        <w:t xml:space="preserve"> industries du secteur 3 et</w:t>
      </w:r>
      <w:r w:rsidR="00EA6711">
        <w:rPr>
          <w:sz w:val="24"/>
          <w:szCs w:val="24"/>
        </w:rPr>
        <w:t xml:space="preserve"> notre village très proche.</w:t>
      </w:r>
      <w:r w:rsidR="007D6F92">
        <w:rPr>
          <w:sz w:val="24"/>
          <w:szCs w:val="24"/>
        </w:rPr>
        <w:t xml:space="preserve"> </w:t>
      </w:r>
      <w:r w:rsidR="00165CEB">
        <w:rPr>
          <w:sz w:val="24"/>
          <w:szCs w:val="24"/>
        </w:rPr>
        <w:t xml:space="preserve"> </w:t>
      </w:r>
      <w:proofErr w:type="gramStart"/>
      <w:r w:rsidR="007D6F92">
        <w:rPr>
          <w:sz w:val="24"/>
          <w:szCs w:val="24"/>
        </w:rPr>
        <w:t xml:space="preserve">( </w:t>
      </w:r>
      <w:r w:rsidR="00165CEB">
        <w:rPr>
          <w:sz w:val="24"/>
          <w:szCs w:val="24"/>
        </w:rPr>
        <w:t>voir</w:t>
      </w:r>
      <w:proofErr w:type="gramEnd"/>
      <w:r w:rsidR="00165CEB">
        <w:rPr>
          <w:sz w:val="24"/>
          <w:szCs w:val="24"/>
        </w:rPr>
        <w:t xml:space="preserve"> photo ci-dessous)</w:t>
      </w:r>
    </w:p>
    <w:p w14:paraId="469B70B6" w14:textId="77777777" w:rsidR="00165CEB" w:rsidRDefault="00165CEB" w:rsidP="008925AE">
      <w:pPr>
        <w:rPr>
          <w:sz w:val="24"/>
          <w:szCs w:val="24"/>
        </w:rPr>
      </w:pPr>
    </w:p>
    <w:p w14:paraId="543FD640" w14:textId="77777777" w:rsidR="008225F4" w:rsidRDefault="008225F4" w:rsidP="008925AE">
      <w:pPr>
        <w:rPr>
          <w:sz w:val="24"/>
          <w:szCs w:val="24"/>
        </w:rPr>
      </w:pPr>
    </w:p>
    <w:p w14:paraId="300B30D0" w14:textId="77777777" w:rsidR="000C15A7" w:rsidRDefault="000C15A7" w:rsidP="008925AE">
      <w:pPr>
        <w:rPr>
          <w:sz w:val="24"/>
          <w:szCs w:val="24"/>
        </w:rPr>
      </w:pPr>
    </w:p>
    <w:p w14:paraId="385C740E" w14:textId="77777777" w:rsidR="00586F2E" w:rsidRPr="008925AE" w:rsidRDefault="00066E50" w:rsidP="008925AE">
      <w:pPr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w:drawing>
          <wp:inline distT="0" distB="0" distL="0" distR="0" wp14:anchorId="5246CA84" wp14:editId="00D4012D">
            <wp:extent cx="7199630" cy="5400040"/>
            <wp:effectExtent l="19050" t="0" r="1270" b="0"/>
            <wp:docPr id="18" name="Image 17" descr="PHOTO-2021-10-17-15-19-34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2021-10-17-15-19-34(1)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D046B" w14:textId="77777777" w:rsidR="008925AE" w:rsidRDefault="008925AE" w:rsidP="008925A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14:paraId="32FF53B7" w14:textId="77777777" w:rsidR="00D34FC2" w:rsidRDefault="00D34FC2" w:rsidP="008925A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14:paraId="083B5AF7" w14:textId="77777777" w:rsidR="00D34FC2" w:rsidRDefault="00D34FC2" w:rsidP="008925A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14:paraId="681D7425" w14:textId="77777777" w:rsidR="00D34FC2" w:rsidRDefault="00D34FC2" w:rsidP="008925A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14:paraId="4CFD950B" w14:textId="77777777" w:rsidR="00D34FC2" w:rsidRDefault="00D34FC2" w:rsidP="008925A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14:paraId="374BAC86" w14:textId="77777777" w:rsidR="00D34FC2" w:rsidRDefault="00D34FC2" w:rsidP="008925A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14:paraId="6D266F3D" w14:textId="77777777" w:rsidR="00D34FC2" w:rsidRDefault="00D34FC2" w:rsidP="008925A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14:paraId="768659D6" w14:textId="77777777" w:rsidR="00D34FC2" w:rsidRDefault="00D34FC2" w:rsidP="008925A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14:paraId="1B316F7D" w14:textId="77777777" w:rsidR="00D34FC2" w:rsidRDefault="00D34FC2" w:rsidP="008925A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14:paraId="528ED4EB" w14:textId="77777777" w:rsidR="00D34FC2" w:rsidRDefault="00D34FC2" w:rsidP="008925A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14:paraId="4C8B124A" w14:textId="77777777" w:rsidR="00D34FC2" w:rsidRDefault="00D34FC2" w:rsidP="008925A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14:paraId="0E496F56" w14:textId="77777777" w:rsidR="00D34FC2" w:rsidRDefault="00D34FC2" w:rsidP="008925A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14:paraId="3240F08A" w14:textId="77777777" w:rsidR="00D34FC2" w:rsidRDefault="00D34FC2" w:rsidP="008925A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14:paraId="00589DC0" w14:textId="77777777" w:rsidR="00D34FC2" w:rsidRDefault="005C429E" w:rsidP="008925A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Une vue aé</w:t>
      </w:r>
      <w:r w:rsidR="004D11E5">
        <w:rPr>
          <w:rFonts w:ascii="Times New Roman" w:hAnsi="Times New Roman" w:cs="Times New Roman"/>
          <w:color w:val="000000"/>
          <w:sz w:val="24"/>
          <w:szCs w:val="24"/>
        </w:rPr>
        <w:t>rienne du m</w:t>
      </w:r>
      <w:r>
        <w:rPr>
          <w:rFonts w:ascii="Times New Roman" w:hAnsi="Times New Roman" w:cs="Times New Roman"/>
          <w:color w:val="000000"/>
          <w:sz w:val="24"/>
          <w:szCs w:val="24"/>
        </w:rPr>
        <w:t>u</w:t>
      </w:r>
      <w:r w:rsidR="004D11E5">
        <w:rPr>
          <w:rFonts w:ascii="Times New Roman" w:hAnsi="Times New Roman" w:cs="Times New Roman"/>
          <w:color w:val="000000"/>
          <w:sz w:val="24"/>
          <w:szCs w:val="24"/>
        </w:rPr>
        <w:t>lhbach et du corridor C245</w:t>
      </w:r>
    </w:p>
    <w:p w14:paraId="62A88A64" w14:textId="77777777" w:rsidR="004D11E5" w:rsidRDefault="004D11E5" w:rsidP="008925A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14:paraId="76D20EA5" w14:textId="77777777" w:rsidR="004D11E5" w:rsidRDefault="004D11E5" w:rsidP="008925A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14:paraId="7388C2E1" w14:textId="77777777" w:rsidR="004D11E5" w:rsidRDefault="004D11E5" w:rsidP="008925A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14:paraId="60A92427" w14:textId="77777777" w:rsidR="00D34FC2" w:rsidRDefault="00D34FC2" w:rsidP="008925A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14:paraId="53DCD418" w14:textId="77777777" w:rsidR="00D34FC2" w:rsidRPr="008925AE" w:rsidRDefault="00D34FC2" w:rsidP="008925A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14:paraId="59C17415" w14:textId="77777777" w:rsidR="008925AE" w:rsidRDefault="004D11E5" w:rsidP="008925AE">
      <w:pPr>
        <w:pStyle w:val="berschrift2"/>
      </w:pPr>
      <w:r>
        <w:rPr>
          <w:noProof/>
          <w:lang w:eastAsia="fr-FR"/>
        </w:rPr>
        <w:drawing>
          <wp:inline distT="0" distB="0" distL="0" distR="0" wp14:anchorId="603DB8F1" wp14:editId="3AECEC17">
            <wp:extent cx="6645910" cy="5473065"/>
            <wp:effectExtent l="19050" t="0" r="2540" b="0"/>
            <wp:docPr id="17" name="Image 16" descr="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47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F41E3" w14:textId="77777777" w:rsidR="008925AE" w:rsidRPr="006A1F63" w:rsidRDefault="008925AE" w:rsidP="006A1F63">
      <w:pPr>
        <w:rPr>
          <w:sz w:val="24"/>
          <w:szCs w:val="24"/>
        </w:rPr>
      </w:pPr>
    </w:p>
    <w:sectPr w:rsidR="008925AE" w:rsidRPr="006A1F63" w:rsidSect="004D4FF2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325C40" w14:textId="77777777" w:rsidR="003028E5" w:rsidRDefault="003028E5" w:rsidP="00847C31">
      <w:pPr>
        <w:spacing w:after="0" w:line="240" w:lineRule="auto"/>
      </w:pPr>
      <w:r>
        <w:separator/>
      </w:r>
    </w:p>
  </w:endnote>
  <w:endnote w:type="continuationSeparator" w:id="0">
    <w:p w14:paraId="5A22E523" w14:textId="77777777" w:rsidR="003028E5" w:rsidRDefault="003028E5" w:rsidP="00847C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EDCD00" w14:textId="77777777" w:rsidR="003028E5" w:rsidRDefault="003028E5" w:rsidP="00847C31">
      <w:pPr>
        <w:spacing w:after="0" w:line="240" w:lineRule="auto"/>
      </w:pPr>
      <w:r>
        <w:separator/>
      </w:r>
    </w:p>
  </w:footnote>
  <w:footnote w:type="continuationSeparator" w:id="0">
    <w:p w14:paraId="0E42E024" w14:textId="77777777" w:rsidR="003028E5" w:rsidRDefault="003028E5" w:rsidP="00847C3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07FBD3E"/>
    <w:multiLevelType w:val="hybridMultilevel"/>
    <w:tmpl w:val="C5145C76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 w16cid:durableId="116143315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3A47"/>
    <w:rsid w:val="00011AF3"/>
    <w:rsid w:val="00066E50"/>
    <w:rsid w:val="0007684D"/>
    <w:rsid w:val="0008454F"/>
    <w:rsid w:val="0009545D"/>
    <w:rsid w:val="000A0A4A"/>
    <w:rsid w:val="000C15A7"/>
    <w:rsid w:val="000E44DB"/>
    <w:rsid w:val="0012280B"/>
    <w:rsid w:val="00165CEB"/>
    <w:rsid w:val="00186852"/>
    <w:rsid w:val="001C3A9E"/>
    <w:rsid w:val="00213619"/>
    <w:rsid w:val="00236716"/>
    <w:rsid w:val="00282701"/>
    <w:rsid w:val="002E51DF"/>
    <w:rsid w:val="003028E5"/>
    <w:rsid w:val="003067BD"/>
    <w:rsid w:val="003579FE"/>
    <w:rsid w:val="00366DC1"/>
    <w:rsid w:val="003863E6"/>
    <w:rsid w:val="00386A45"/>
    <w:rsid w:val="003B2AA5"/>
    <w:rsid w:val="003F0CEA"/>
    <w:rsid w:val="00405DF4"/>
    <w:rsid w:val="00440971"/>
    <w:rsid w:val="00440B56"/>
    <w:rsid w:val="00442C64"/>
    <w:rsid w:val="0048607F"/>
    <w:rsid w:val="004C29D9"/>
    <w:rsid w:val="004C6489"/>
    <w:rsid w:val="004D11E5"/>
    <w:rsid w:val="004D4FF2"/>
    <w:rsid w:val="004E201E"/>
    <w:rsid w:val="00514903"/>
    <w:rsid w:val="00514AF9"/>
    <w:rsid w:val="00520F68"/>
    <w:rsid w:val="00521FBA"/>
    <w:rsid w:val="00536CA2"/>
    <w:rsid w:val="005445FF"/>
    <w:rsid w:val="00586F2E"/>
    <w:rsid w:val="005911D1"/>
    <w:rsid w:val="005C3EFF"/>
    <w:rsid w:val="005C429E"/>
    <w:rsid w:val="00611FC8"/>
    <w:rsid w:val="00613474"/>
    <w:rsid w:val="00654C9B"/>
    <w:rsid w:val="00686062"/>
    <w:rsid w:val="006942B9"/>
    <w:rsid w:val="00696805"/>
    <w:rsid w:val="0069733F"/>
    <w:rsid w:val="006A1F63"/>
    <w:rsid w:val="007169AC"/>
    <w:rsid w:val="007239B5"/>
    <w:rsid w:val="007369E7"/>
    <w:rsid w:val="00740CDD"/>
    <w:rsid w:val="00742262"/>
    <w:rsid w:val="007A262E"/>
    <w:rsid w:val="007D4EBC"/>
    <w:rsid w:val="007D6F92"/>
    <w:rsid w:val="0080143D"/>
    <w:rsid w:val="0080226A"/>
    <w:rsid w:val="00804D90"/>
    <w:rsid w:val="00804DD7"/>
    <w:rsid w:val="008225F4"/>
    <w:rsid w:val="008343B3"/>
    <w:rsid w:val="008442A0"/>
    <w:rsid w:val="00847C31"/>
    <w:rsid w:val="008925AE"/>
    <w:rsid w:val="00892EDE"/>
    <w:rsid w:val="008B2D95"/>
    <w:rsid w:val="008B42D3"/>
    <w:rsid w:val="008C53A4"/>
    <w:rsid w:val="008F5137"/>
    <w:rsid w:val="00985758"/>
    <w:rsid w:val="00993A47"/>
    <w:rsid w:val="009B5FB6"/>
    <w:rsid w:val="009C276C"/>
    <w:rsid w:val="009D0E17"/>
    <w:rsid w:val="009D595F"/>
    <w:rsid w:val="009E22BF"/>
    <w:rsid w:val="00A410BE"/>
    <w:rsid w:val="00A4487C"/>
    <w:rsid w:val="00B11FB6"/>
    <w:rsid w:val="00B50959"/>
    <w:rsid w:val="00B61A02"/>
    <w:rsid w:val="00B72240"/>
    <w:rsid w:val="00BA7152"/>
    <w:rsid w:val="00BE53DA"/>
    <w:rsid w:val="00BF2DF8"/>
    <w:rsid w:val="00C73B62"/>
    <w:rsid w:val="00CA0AF9"/>
    <w:rsid w:val="00CA7F18"/>
    <w:rsid w:val="00CE4750"/>
    <w:rsid w:val="00D252D0"/>
    <w:rsid w:val="00D34FC2"/>
    <w:rsid w:val="00D62D77"/>
    <w:rsid w:val="00D87CC2"/>
    <w:rsid w:val="00DA1CD7"/>
    <w:rsid w:val="00DC3F54"/>
    <w:rsid w:val="00E4309F"/>
    <w:rsid w:val="00E75016"/>
    <w:rsid w:val="00EA6711"/>
    <w:rsid w:val="00F031B4"/>
    <w:rsid w:val="00F87FB6"/>
    <w:rsid w:val="00FD55D9"/>
    <w:rsid w:val="00FE3C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2E0226"/>
  <w15:docId w15:val="{2919C219-B1D8-4BFA-A7A7-94A0F3B01D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993A47"/>
  </w:style>
  <w:style w:type="paragraph" w:styleId="berschrift1">
    <w:name w:val="heading 1"/>
    <w:basedOn w:val="Standard"/>
    <w:next w:val="Standard"/>
    <w:link w:val="berschrift1Zchn"/>
    <w:uiPriority w:val="9"/>
    <w:qFormat/>
    <w:rsid w:val="00993A4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8925A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4E201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Default">
    <w:name w:val="Default"/>
    <w:rsid w:val="00993A47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993A4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7D4E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7D4EBC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semiHidden/>
    <w:unhideWhenUsed/>
    <w:rsid w:val="00847C3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847C31"/>
  </w:style>
  <w:style w:type="paragraph" w:styleId="Fuzeile">
    <w:name w:val="footer"/>
    <w:basedOn w:val="Standard"/>
    <w:link w:val="FuzeileZchn"/>
    <w:uiPriority w:val="99"/>
    <w:semiHidden/>
    <w:unhideWhenUsed/>
    <w:rsid w:val="00847C3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semiHidden/>
    <w:rsid w:val="00847C31"/>
  </w:style>
  <w:style w:type="character" w:customStyle="1" w:styleId="berschrift3Zchn">
    <w:name w:val="Überschrift 3 Zchn"/>
    <w:basedOn w:val="Absatz-Standardschriftart"/>
    <w:link w:val="berschrift3"/>
    <w:uiPriority w:val="9"/>
    <w:rsid w:val="004E201E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8925A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4054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F4B917-0368-4CD4-96D4-030B1E1030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472</Words>
  <Characters>2974</Characters>
  <Application>Microsoft Office Word</Application>
  <DocSecurity>0</DocSecurity>
  <Lines>24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User</cp:lastModifiedBy>
  <cp:revision>5</cp:revision>
  <cp:lastPrinted>2021-12-22T12:36:00Z</cp:lastPrinted>
  <dcterms:created xsi:type="dcterms:W3CDTF">2021-12-29T08:33:00Z</dcterms:created>
  <dcterms:modified xsi:type="dcterms:W3CDTF">2022-08-18T09:13:00Z</dcterms:modified>
</cp:coreProperties>
</file>