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Default="00000000">
      <w:pPr>
        <w:spacing w:after="10" w:line="259" w:lineRule="auto"/>
        <w:ind w:left="0" w:firstLine="0"/>
      </w:pPr>
      <w: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trPr>
          <w:trHeight w:val="665"/>
        </w:trPr>
        <w:tc>
          <w:tcPr>
            <w:tcW w:w="2866" w:type="dxa"/>
            <w:tcBorders>
              <w:top w:val="single" w:sz="4" w:space="0" w:color="000000"/>
              <w:left w:val="single" w:sz="4" w:space="0" w:color="000000"/>
              <w:bottom w:val="nil"/>
              <w:right w:val="nil"/>
            </w:tcBorders>
            <w:vAlign w:val="center"/>
          </w:tcPr>
          <w:p w:rsidR="00A0271B" w:rsidRPr="004E64C9" w:rsidRDefault="00000000">
            <w:pPr>
              <w:spacing w:after="17" w:line="259" w:lineRule="auto"/>
              <w:ind w:left="34" w:firstLine="0"/>
              <w:rPr>
                <w:rFonts w:asciiTheme="minorHAnsi" w:hAnsiTheme="minorHAnsi" w:cstheme="minorHAnsi"/>
              </w:rPr>
            </w:pPr>
            <w:r w:rsidRPr="004E64C9">
              <w:rPr>
                <w:rFonts w:asciiTheme="minorHAnsi" w:hAnsiTheme="minorHAnsi" w:cstheme="minorHAnsi"/>
              </w:rPr>
              <w:t xml:space="preserve"> Absender: </w:t>
            </w:r>
          </w:p>
          <w:p w:rsidR="00A0271B" w:rsidRDefault="00000000">
            <w:pPr>
              <w:spacing w:after="0" w:line="259" w:lineRule="auto"/>
              <w:ind w:left="34" w:firstLine="0"/>
            </w:pPr>
            <w:r w:rsidRPr="004E64C9">
              <w:rPr>
                <w:rFonts w:asciiTheme="minorHAnsi" w:hAnsiTheme="minorHAnsi" w:cstheme="minorHAnsi"/>
              </w:rPr>
              <w:t xml:space="preserve"> Vorname / Nachname / (E-Mail)</w:t>
            </w:r>
            <w:r>
              <w:t xml:space="preserve"> </w:t>
            </w:r>
          </w:p>
        </w:tc>
        <w:tc>
          <w:tcPr>
            <w:tcW w:w="7116" w:type="dxa"/>
            <w:tcBorders>
              <w:top w:val="single" w:sz="4" w:space="0" w:color="000000"/>
              <w:left w:val="nil"/>
              <w:bottom w:val="nil"/>
              <w:right w:val="single" w:sz="4" w:space="0" w:color="000000"/>
            </w:tcBorders>
            <w:vAlign w:val="bottom"/>
          </w:tcPr>
          <w:p w:rsidR="00A0271B" w:rsidRDefault="00000000">
            <w:pPr>
              <w:spacing w:after="0" w:line="259" w:lineRule="auto"/>
              <w:ind w:left="0" w:firstLine="0"/>
              <w:jc w:val="both"/>
            </w:pPr>
            <w:r>
              <w:t xml:space="preserve">………………………………………………………..…………………………………………... </w:t>
            </w:r>
          </w:p>
        </w:tc>
      </w:tr>
      <w:tr w:rsidR="00A0271B">
        <w:trPr>
          <w:trHeight w:val="499"/>
        </w:trPr>
        <w:tc>
          <w:tcPr>
            <w:tcW w:w="2866" w:type="dxa"/>
            <w:tcBorders>
              <w:top w:val="nil"/>
              <w:left w:val="single" w:sz="4" w:space="0" w:color="000000"/>
              <w:bottom w:val="single" w:sz="4" w:space="0" w:color="000000"/>
              <w:right w:val="nil"/>
            </w:tcBorders>
            <w:vAlign w:val="center"/>
          </w:tcPr>
          <w:p w:rsidR="00A0271B" w:rsidRPr="004E64C9" w:rsidRDefault="00000000">
            <w:pPr>
              <w:tabs>
                <w:tab w:val="center" w:pos="2157"/>
              </w:tabs>
              <w:spacing w:after="0" w:line="259" w:lineRule="auto"/>
              <w:ind w:left="0" w:firstLine="0"/>
              <w:rPr>
                <w:rFonts w:asciiTheme="minorHAnsi" w:hAnsiTheme="minorHAnsi" w:cstheme="minorHAnsi"/>
              </w:rPr>
            </w:pPr>
            <w:r w:rsidRPr="004E64C9">
              <w:rPr>
                <w:rFonts w:asciiTheme="minorHAnsi" w:hAnsiTheme="minorHAnsi" w:cstheme="minorHAnsi"/>
              </w:rPr>
              <w:t xml:space="preserve"> Straße / PLZ / Ort </w:t>
            </w:r>
            <w:r w:rsidRPr="004E64C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Default="00000000">
            <w:pPr>
              <w:spacing w:after="0" w:line="259" w:lineRule="auto"/>
              <w:ind w:left="1" w:firstLine="0"/>
              <w:jc w:val="both"/>
            </w:pPr>
            <w: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F15B03" w:rsidRDefault="00000000">
      <w:pPr>
        <w:spacing w:after="101" w:line="259" w:lineRule="auto"/>
        <w:ind w:left="-5"/>
        <w:rPr>
          <w:rFonts w:asciiTheme="minorHAnsi" w:hAnsiTheme="minorHAnsi" w:cstheme="minorHAnsi"/>
          <w:b/>
          <w:bCs/>
        </w:rPr>
      </w:pPr>
      <w:r w:rsidRPr="00F15B03">
        <w:rPr>
          <w:rFonts w:asciiTheme="minorHAnsi" w:hAnsiTheme="minorHAnsi" w:cstheme="minorHAnsi"/>
          <w:b/>
          <w:bCs/>
        </w:rPr>
        <w:t xml:space="preserve">Regionalverband </w:t>
      </w:r>
      <w:r w:rsidR="00254B0E" w:rsidRPr="00F15B03">
        <w:rPr>
          <w:rFonts w:asciiTheme="minorHAnsi" w:hAnsiTheme="minorHAnsi" w:cstheme="minorHAnsi"/>
          <w:b/>
          <w:bCs/>
        </w:rPr>
        <w:t>Hochrhein Bodensee</w:t>
      </w:r>
      <w:r w:rsidRPr="00F15B03">
        <w:rPr>
          <w:rFonts w:asciiTheme="minorHAnsi" w:hAnsiTheme="minorHAnsi" w:cstheme="minorHAnsi"/>
          <w:b/>
          <w:bCs/>
        </w:rPr>
        <w:t xml:space="preserve"> </w:t>
      </w:r>
    </w:p>
    <w:p w:rsidR="00A0271B" w:rsidRPr="004E64C9" w:rsidRDefault="00254B0E">
      <w:pPr>
        <w:spacing w:after="127" w:line="259" w:lineRule="auto"/>
        <w:ind w:left="-5"/>
        <w:rPr>
          <w:rFonts w:asciiTheme="minorHAnsi" w:hAnsiTheme="minorHAnsi" w:cstheme="minorHAnsi"/>
        </w:rPr>
      </w:pPr>
      <w:r>
        <w:rPr>
          <w:rFonts w:asciiTheme="minorHAnsi" w:hAnsiTheme="minorHAnsi" w:cstheme="minorHAnsi"/>
        </w:rPr>
        <w:t>Im Wallgrabe</w:t>
      </w:r>
      <w:r w:rsidR="007328AA">
        <w:rPr>
          <w:rFonts w:asciiTheme="minorHAnsi" w:hAnsiTheme="minorHAnsi" w:cstheme="minorHAnsi"/>
        </w:rPr>
        <w:t>n</w:t>
      </w:r>
      <w:r>
        <w:rPr>
          <w:rFonts w:asciiTheme="minorHAnsi" w:hAnsiTheme="minorHAnsi" w:cstheme="minorHAnsi"/>
        </w:rPr>
        <w:t xml:space="preserve"> 50</w:t>
      </w:r>
      <w:r w:rsidRPr="004E64C9">
        <w:rPr>
          <w:rFonts w:asciiTheme="minorHAnsi" w:hAnsiTheme="minorHAnsi" w:cstheme="minorHAnsi"/>
        </w:rPr>
        <w:t xml:space="preserve"> </w:t>
      </w:r>
    </w:p>
    <w:p w:rsidR="00A0271B" w:rsidRPr="004E64C9" w:rsidRDefault="00FD0848">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79761 Waldshut-Tiengen</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r>
      <w:r w:rsidR="00254B0E" w:rsidRPr="004E64C9">
        <w:rPr>
          <w:rFonts w:asciiTheme="minorHAnsi" w:hAnsiTheme="minorHAnsi" w:cstheme="minorHAnsi"/>
          <w:sz w:val="16"/>
        </w:rPr>
        <w:t xml:space="preserve">Tel.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9115-0</w:t>
      </w:r>
      <w:r w:rsidR="00254B0E" w:rsidRPr="004E64C9">
        <w:rPr>
          <w:rFonts w:asciiTheme="minorHAnsi" w:hAnsiTheme="minorHAnsi" w:cstheme="minorHAnsi"/>
          <w:sz w:val="16"/>
        </w:rPr>
        <w:t xml:space="preserve"> / Fax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9115-30</w:t>
      </w:r>
      <w:r w:rsidR="00254B0E" w:rsidRPr="004E64C9">
        <w:rPr>
          <w:rFonts w:asciiTheme="minorHAnsi" w:hAnsiTheme="minorHAnsi" w:cstheme="minorHAnsi"/>
          <w:sz w:val="16"/>
        </w:rPr>
        <w:t xml:space="preserve"> / E-Mail: beteiligung@</w:t>
      </w:r>
      <w:r w:rsidR="005F3FCC">
        <w:rPr>
          <w:rFonts w:asciiTheme="minorHAnsi" w:hAnsiTheme="minorHAnsi" w:cstheme="minorHAnsi"/>
          <w:sz w:val="16"/>
        </w:rPr>
        <w:t>hochrhein-bodensee.de</w:t>
      </w:r>
      <w:r w:rsidR="00254B0E" w:rsidRPr="004E64C9">
        <w:rPr>
          <w:rFonts w:asciiTheme="minorHAnsi" w:hAnsiTheme="minorHAnsi" w:cstheme="minorHAnsi"/>
          <w:sz w:val="16"/>
        </w:rPr>
        <w:t xml:space="preserve"> </w:t>
      </w:r>
    </w:p>
    <w:p w:rsidR="00A0271B" w:rsidRPr="004E64C9"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1A136D" w:rsidRDefault="00000000" w:rsidP="005F3FCC">
      <w:pPr>
        <w:spacing w:after="4" w:line="259" w:lineRule="auto"/>
        <w:ind w:left="-5"/>
        <w:rPr>
          <w:rFonts w:asciiTheme="majorHAnsi" w:hAnsiTheme="majorHAnsi" w:cs="Calibri Light (Überschriften)"/>
          <w:b/>
          <w:bCs/>
          <w:spacing w:val="-4"/>
        </w:rPr>
      </w:pPr>
      <w:r w:rsidRPr="001A136D">
        <w:rPr>
          <w:rFonts w:asciiTheme="majorHAnsi" w:hAnsiTheme="majorHAnsi" w:cs="Calibri Light (Überschriften)"/>
          <w:b/>
          <w:bCs/>
          <w:spacing w:val="-4"/>
        </w:rPr>
        <w:t xml:space="preserve">Stellungnahme im Rahmen des Beteiligungsverfahrens / </w:t>
      </w:r>
      <w:r w:rsidR="005F3FCC" w:rsidRPr="001A136D">
        <w:rPr>
          <w:rFonts w:asciiTheme="majorHAnsi" w:hAnsiTheme="majorHAnsi" w:cs="Calibri Light (Überschriften)"/>
          <w:b/>
          <w:bCs/>
          <w:spacing w:val="-4"/>
        </w:rPr>
        <w:t xml:space="preserve">Teilfortschreibung 3.2 Windenergie des Regionalplans Hochrhein-Bodensee </w:t>
      </w:r>
      <w:r w:rsidRPr="001A136D">
        <w:rPr>
          <w:rFonts w:asciiTheme="majorHAnsi" w:hAnsiTheme="majorHAnsi" w:cs="Calibri Light (Überschriften)"/>
          <w:b/>
          <w:bCs/>
          <w:spacing w:val="-4"/>
        </w:rPr>
        <w:t xml:space="preserve">/  </w:t>
      </w:r>
    </w:p>
    <w:p w:rsidR="00FC7D5E" w:rsidRDefault="00FC7D5E" w:rsidP="00FC7D5E">
      <w:pPr>
        <w:spacing w:after="4" w:line="240" w:lineRule="auto"/>
        <w:ind w:left="-6" w:hanging="11"/>
        <w:rPr>
          <w:rFonts w:asciiTheme="majorHAnsi" w:hAnsiTheme="majorHAnsi" w:cstheme="majorHAnsi"/>
          <w:b/>
          <w:bCs/>
        </w:rPr>
      </w:pPr>
      <w:r w:rsidRPr="001A136D">
        <w:rPr>
          <w:rFonts w:asciiTheme="majorHAnsi" w:hAnsiTheme="majorHAnsi" w:cstheme="majorHAnsi"/>
          <w:b/>
          <w:bCs/>
        </w:rPr>
        <w:t xml:space="preserve">im Bereich der </w:t>
      </w:r>
      <w:r w:rsidR="005F3FCC" w:rsidRPr="001A136D">
        <w:rPr>
          <w:rFonts w:asciiTheme="majorHAnsi" w:hAnsiTheme="majorHAnsi" w:cstheme="majorHAnsi"/>
          <w:b/>
          <w:bCs/>
        </w:rPr>
        <w:t>Kommunen</w:t>
      </w:r>
      <w:r w:rsidRPr="001A136D">
        <w:rPr>
          <w:rFonts w:asciiTheme="majorHAnsi" w:hAnsiTheme="majorHAnsi" w:cstheme="majorHAnsi"/>
          <w:b/>
          <w:bCs/>
        </w:rPr>
        <w:t xml:space="preserve"> </w:t>
      </w:r>
      <w:r w:rsidR="005F3FCC" w:rsidRPr="001A136D">
        <w:rPr>
          <w:rFonts w:asciiTheme="majorHAnsi" w:hAnsiTheme="majorHAnsi" w:cstheme="majorHAnsi"/>
          <w:b/>
          <w:bCs/>
        </w:rPr>
        <w:t>Öhningen</w:t>
      </w:r>
      <w:r w:rsidRPr="001A136D">
        <w:rPr>
          <w:rFonts w:asciiTheme="majorHAnsi" w:hAnsiTheme="majorHAnsi" w:cstheme="majorHAnsi"/>
          <w:b/>
          <w:bCs/>
        </w:rPr>
        <w:t>/</w:t>
      </w:r>
      <w:r w:rsidR="005F3FCC" w:rsidRPr="001A136D">
        <w:rPr>
          <w:rFonts w:asciiTheme="majorHAnsi" w:hAnsiTheme="majorHAnsi" w:cstheme="majorHAnsi"/>
          <w:b/>
          <w:bCs/>
        </w:rPr>
        <w:t>Singen</w:t>
      </w:r>
      <w:r w:rsidRPr="001A136D">
        <w:rPr>
          <w:rFonts w:asciiTheme="majorHAnsi" w:hAnsiTheme="majorHAnsi" w:cstheme="majorHAnsi"/>
          <w:b/>
          <w:bCs/>
        </w:rPr>
        <w:t xml:space="preserve"> (</w:t>
      </w:r>
      <w:r w:rsidR="005F3FCC" w:rsidRPr="001A136D">
        <w:rPr>
          <w:rFonts w:asciiTheme="majorHAnsi" w:hAnsiTheme="majorHAnsi" w:cstheme="majorHAnsi"/>
          <w:b/>
          <w:bCs/>
        </w:rPr>
        <w:t>VRG W 50</w:t>
      </w:r>
      <w:r w:rsidRPr="001A136D">
        <w:rPr>
          <w:rFonts w:asciiTheme="majorHAnsi" w:hAnsiTheme="majorHAnsi" w:cstheme="majorHAnsi"/>
          <w:b/>
          <w:bCs/>
        </w:rPr>
        <w:t xml:space="preserve"> „Breitloh“)*</w:t>
      </w:r>
      <w:r w:rsidR="005F3FCC" w:rsidRPr="001A136D">
        <w:rPr>
          <w:rFonts w:asciiTheme="majorHAnsi" w:hAnsiTheme="majorHAnsi" w:cstheme="majorHAnsi"/>
          <w:b/>
          <w:bCs/>
        </w:rPr>
        <w:t>, Moos</w:t>
      </w:r>
      <w:r w:rsidRPr="001A136D">
        <w:rPr>
          <w:rFonts w:asciiTheme="majorHAnsi" w:hAnsiTheme="majorHAnsi" w:cstheme="majorHAnsi"/>
          <w:b/>
          <w:bCs/>
        </w:rPr>
        <w:t>/</w:t>
      </w:r>
      <w:r w:rsidR="005F3FCC" w:rsidRPr="001A136D">
        <w:rPr>
          <w:rFonts w:asciiTheme="majorHAnsi" w:hAnsiTheme="majorHAnsi" w:cstheme="majorHAnsi"/>
          <w:b/>
          <w:bCs/>
        </w:rPr>
        <w:t>Öhningen/Singen</w:t>
      </w:r>
      <w:r w:rsidRPr="001A136D">
        <w:rPr>
          <w:rFonts w:asciiTheme="majorHAnsi" w:hAnsiTheme="majorHAnsi" w:cstheme="majorHAnsi"/>
          <w:b/>
          <w:bCs/>
        </w:rPr>
        <w:t xml:space="preserve"> (</w:t>
      </w:r>
      <w:r w:rsidR="005F3FCC" w:rsidRPr="001A136D">
        <w:rPr>
          <w:rFonts w:asciiTheme="majorHAnsi" w:hAnsiTheme="majorHAnsi" w:cstheme="majorHAnsi"/>
          <w:b/>
          <w:bCs/>
        </w:rPr>
        <w:t>VRG W 51</w:t>
      </w:r>
      <w:r w:rsidRPr="001A136D">
        <w:rPr>
          <w:rFonts w:asciiTheme="majorHAnsi" w:hAnsiTheme="majorHAnsi" w:cstheme="majorHAnsi"/>
          <w:b/>
          <w:bCs/>
        </w:rPr>
        <w:t xml:space="preserve"> „Ewigkeit-Schienerberg“)*,  Gaienhofen, Moos, Öhningen  (VRG W 52 „Rammental“) </w:t>
      </w:r>
    </w:p>
    <w:p w:rsidR="000B0FBF" w:rsidRPr="001A136D" w:rsidRDefault="000B0FBF" w:rsidP="00FC7D5E">
      <w:pPr>
        <w:spacing w:after="4" w:line="240" w:lineRule="auto"/>
        <w:ind w:left="-6" w:hanging="11"/>
        <w:rPr>
          <w:rFonts w:asciiTheme="majorHAnsi" w:hAnsiTheme="majorHAnsi" w:cstheme="majorHAnsi"/>
          <w:b/>
          <w:bCs/>
        </w:rPr>
      </w:pPr>
    </w:p>
    <w:p w:rsidR="00A0271B" w:rsidRPr="00F15B03" w:rsidRDefault="00000000" w:rsidP="00FC7D5E">
      <w:pPr>
        <w:spacing w:after="4" w:line="240" w:lineRule="auto"/>
        <w:ind w:left="-6" w:hanging="11"/>
        <w:rPr>
          <w:rFonts w:asciiTheme="minorHAnsi" w:hAnsiTheme="minorHAnsi" w:cstheme="minorHAnsi"/>
          <w:b/>
          <w:bCs/>
          <w:u w:val="single"/>
        </w:rPr>
      </w:pPr>
      <w:r w:rsidRPr="00F15B03">
        <w:rPr>
          <w:rFonts w:asciiTheme="minorHAnsi" w:hAnsiTheme="minorHAnsi" w:cstheme="minorHAnsi"/>
          <w:b/>
          <w:bCs/>
          <w:u w:val="single"/>
        </w:rPr>
        <w:t xml:space="preserve">Begründung: </w:t>
      </w:r>
      <w:r w:rsidR="00304348" w:rsidRPr="00304348">
        <w:rPr>
          <w:rFonts w:asciiTheme="minorHAnsi" w:hAnsiTheme="minorHAnsi" w:cstheme="minorHAnsi"/>
          <w:b/>
          <w:bCs/>
          <w:u w:val="single"/>
        </w:rPr>
        <w:t>Schwefelhexafluorid (SF 6 Gas)</w:t>
      </w:r>
      <w:r w:rsidRPr="00F15B03">
        <w:rPr>
          <w:rFonts w:asciiTheme="minorHAnsi" w:hAnsiTheme="minorHAnsi" w:cstheme="minorHAnsi"/>
          <w:b/>
          <w:bCs/>
          <w:u w:val="single"/>
        </w:rPr>
        <w:t xml:space="preserve"> </w:t>
      </w:r>
    </w:p>
    <w:p w:rsidR="00A0271B" w:rsidRPr="004E64C9"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Sehr geehrte Damen und Herren,</w:t>
      </w:r>
    </w:p>
    <w:p w:rsidR="00304348" w:rsidRPr="00304348" w:rsidRDefault="00304348" w:rsidP="00304348">
      <w:pPr>
        <w:snapToGrid w:val="0"/>
        <w:spacing w:line="240" w:lineRule="auto"/>
        <w:ind w:left="-17" w:right="964" w:firstLine="0"/>
        <w:contextualSpacing/>
        <w:rPr>
          <w:rFonts w:asciiTheme="minorHAnsi" w:hAnsiTheme="minorHAnsi" w:cstheme="minorHAnsi"/>
        </w:rPr>
      </w:pP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SF 6 Gas (Schwefelhexafluorid) wird in sogenannten Schaltanlagen eingesetzt - also in "Knotenpunkten", in denen die</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elektrische Energie verteilt wird. Gasisolierte Schaltanlagen sind vor allem dort praktisch, wo wenig Platz ist. Deshalb</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werden solche Schalter in Windrädern verbaut.</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Doch der Stoff hat auch eine fatale Eigenschaft: Schwefelhexafluorid - kurz: SF6 - hat von allen bekannten Substanzen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die stärkste Treibhauswirkung. Es wirkt rund 22.800</w:t>
      </w:r>
      <w:r>
        <w:rPr>
          <w:rFonts w:asciiTheme="minorHAnsi" w:hAnsiTheme="minorHAnsi" w:cstheme="minorHAnsi"/>
        </w:rPr>
        <w:t xml:space="preserve"> </w:t>
      </w:r>
      <w:r w:rsidRPr="00304348">
        <w:rPr>
          <w:rFonts w:asciiTheme="minorHAnsi" w:hAnsiTheme="minorHAnsi" w:cstheme="minorHAnsi"/>
        </w:rPr>
        <w:t>mal so stark wie die identische Menge Kohlendioxid. Und: Wenn es</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einmal in die Atmosphäre gelangt ist, dauert es mehr als 3000 Jahre, bis SF6 sich wieder zersetzt und unwirksam wird.</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Das ist seit Jahrzehnten bekannt. Schon im Kyoto-Protokoll wurde 1997 festgelegt, dass die Emissionen von SF6</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begrenzt werden müssen. In vielen früheren Anwendungsgebieten spielt es heute keine Rolle mehr - außer eben in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elektrischen Schaltanlagen. Eine gesetzliche Regulierung für SF6 in diesem Bereich gibt es bis heute nicht. Nur eine</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freiwillige Selbstverpflichtung der Industrie, den Stoff nur in geschlossenen Systemen einzusetzen und am Ende der</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Lebensdauer zu recyceln oder chemisch zu neutralisieren. Diese Selbstverpflichtung von 1998 enthält auch, dass die</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verwendeten und recycelten Mengen erfasst und gemeldet werden.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Das ARD-Wirtschaftsmagazin Plusminus hat deswegen bei den wichtigsten Herstellern von Windkraftanlagen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nachgefragt. Von Nordex und Vestas gab es die Rückmeldung, dass es derzeit noch keine Alternative gebe. Und:</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Während des Betriebes von Windrädern würden nur minimale Mengen SF6 in die Luft entweichen, und eine</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ordnungsgemäße Entsorgung am Ende der Lebensdauer von Windrädern sei gesichert.</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Allerdings sind die Hersteller dafür gar nicht selbst verantwortlich. Jeder Besitzer eines Windrades, das demontiert</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werden soll, muss sich selbst um das aufwendige Recycling kümmern. Und da ist es im Zweifelsfall einfacher, den Stoff</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in die Umwelt entweichen zu lassen. Eine Kontrolle findet nicht statt.</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Alternativen zu SF6 gibt es sehr wohl. Siemens Energy hat sie für Windräder des Tochterunternehmens Gamesa längst</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entwickelt. Dort sitzen die Schalter in einer Vakuumröhre und sind dadurch perfekt isoliert. Auch verschiedene Anbieter</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von Hochspannungsschaltern, die in kleinen Umspannwerken eingesetzt werden und bislang ebenfalls mit dem</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problematischen Gas isoliert waren, haben bereits auf klimaneutrale Alternativen umgestellt. Nur die Hersteller von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Windrädern pochen im harten Preiswettbewerb weiter darauf, der Klimakiller sei noch unverzichtbar.</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Die EU wollte nun in einer neuen Verordnung den Einsatz von Schwefelhexafluorid einschränken und letztlich verbieten.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So etwas ist in Europa ein oft langwieriger Prozess, den der Fraktionsvorsitzende der Grünen im Europaparlament, Bas</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Eickhout, folgendermaßen beschreibt: "Es gab große Akteure im Markt, die damit Geld verdienen. Sie haben erfolgreich</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Lobbyarbeit betrieben, haben argumentiert, man dürfe die Energiewende nicht behindern und dafür bräuchte man SF6.</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Und: da gab es auch einige deutsche Firmen, die Druck gemacht haben."</w:t>
      </w:r>
    </w:p>
    <w:p w:rsidR="00304348" w:rsidRPr="00304348"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Das Ergebnis ist ernüchternd: Laut aktuellem Entwurf ist der Einsatz von SF6 in Schaltanlagen erst ab 2030 verboten.</w:t>
      </w:r>
    </w:p>
    <w:p w:rsidR="00A0271B" w:rsidRDefault="00304348" w:rsidP="00304348">
      <w:pPr>
        <w:snapToGrid w:val="0"/>
        <w:spacing w:line="240" w:lineRule="auto"/>
        <w:ind w:left="-17" w:right="964" w:firstLine="0"/>
        <w:contextualSpacing/>
        <w:rPr>
          <w:rFonts w:asciiTheme="minorHAnsi" w:hAnsiTheme="minorHAnsi" w:cstheme="minorHAnsi"/>
        </w:rPr>
      </w:pPr>
      <w:r w:rsidRPr="00304348">
        <w:rPr>
          <w:rFonts w:asciiTheme="minorHAnsi" w:hAnsiTheme="minorHAnsi" w:cstheme="minorHAnsi"/>
        </w:rPr>
        <w:t>Mit Übergangsfrist von weiteren acht Jahren - obwohl es heute bereits praktikable Alternativen gibt.</w:t>
      </w:r>
      <w:r w:rsidRPr="004E64C9">
        <w:rPr>
          <w:rFonts w:asciiTheme="minorHAnsi" w:hAnsiTheme="minorHAnsi" w:cstheme="minorHAnsi"/>
        </w:rPr>
        <w:t xml:space="preserve"> </w:t>
      </w:r>
    </w:p>
    <w:p w:rsidR="003A3776" w:rsidRPr="004E64C9" w:rsidRDefault="003A3776" w:rsidP="00304348">
      <w:pPr>
        <w:snapToGrid w:val="0"/>
        <w:spacing w:line="240" w:lineRule="auto"/>
        <w:ind w:left="-17" w:right="964" w:firstLine="0"/>
        <w:contextualSpacing/>
        <w:rPr>
          <w:rFonts w:asciiTheme="minorHAnsi" w:hAnsiTheme="minorHAnsi" w:cstheme="minorHAnsi"/>
        </w:rPr>
      </w:pPr>
      <w:r>
        <w:rPr>
          <w:rFonts w:asciiTheme="minorHAnsi" w:hAnsiTheme="minorHAnsi" w:cstheme="minorHAnsi"/>
        </w:rPr>
        <w:t>Die schädlichen Auswirkungen von SF6 werden in der von Ihnen zu Verfügung gestellten, strategischen Umweltprüfung nicht oder in nicht ausreichendem Maß berücksichtigt. Daher ist der Plan als nicht ausreichend zurück zu weisen.</w:t>
      </w:r>
    </w:p>
    <w:p w:rsidR="00A0271B" w:rsidRPr="004E64C9" w:rsidRDefault="00000000" w:rsidP="00304348">
      <w:pPr>
        <w:snapToGrid w:val="0"/>
        <w:spacing w:line="240" w:lineRule="auto"/>
        <w:ind w:left="-17" w:right="964" w:firstLine="0"/>
        <w:contextualSpacing/>
        <w:rPr>
          <w:rFonts w:asciiTheme="minorHAnsi" w:hAnsiTheme="minorHAnsi" w:cstheme="minorHAnsi"/>
        </w:rPr>
      </w:pPr>
      <w:r w:rsidRPr="004E64C9">
        <w:rPr>
          <w:rFonts w:asciiTheme="minorHAnsi" w:hAnsiTheme="minorHAnsi" w:cstheme="minorHAnsi"/>
        </w:rPr>
        <w:t xml:space="preserve">Ich bitte Sie um eine schriftliche </w:t>
      </w:r>
      <w:r w:rsidR="003A3776">
        <w:rPr>
          <w:rFonts w:asciiTheme="minorHAnsi" w:hAnsiTheme="minorHAnsi" w:cstheme="minorHAnsi"/>
        </w:rPr>
        <w:t>Antwort</w:t>
      </w:r>
      <w:r w:rsidRPr="004E64C9">
        <w:rPr>
          <w:rFonts w:asciiTheme="minorHAnsi" w:hAnsiTheme="minorHAnsi" w:cstheme="minorHAnsi"/>
        </w:rPr>
        <w:t xml:space="preserve"> </w:t>
      </w:r>
      <w:r w:rsidR="003A3776">
        <w:rPr>
          <w:rFonts w:asciiTheme="minorHAnsi" w:hAnsiTheme="minorHAnsi" w:cstheme="minorHAnsi"/>
        </w:rPr>
        <w:t>auf</w:t>
      </w:r>
      <w:r w:rsidRPr="004E64C9">
        <w:rPr>
          <w:rFonts w:asciiTheme="minorHAnsi" w:hAnsiTheme="minorHAnsi" w:cstheme="minorHAnsi"/>
        </w:rPr>
        <w:t xml:space="preserve"> meine Stellungnahme an meine o.a. Adresse. </w:t>
      </w:r>
    </w:p>
    <w:p w:rsidR="00304348" w:rsidRDefault="00000000" w:rsidP="00304348">
      <w:pPr>
        <w:snapToGrid w:val="0"/>
        <w:spacing w:after="8" w:line="240" w:lineRule="auto"/>
        <w:ind w:left="-17" w:right="964" w:firstLine="0"/>
        <w:contextualSpacing/>
        <w:rPr>
          <w:rFonts w:asciiTheme="minorHAnsi" w:hAnsiTheme="minorHAnsi" w:cstheme="minorHAnsi"/>
        </w:rPr>
      </w:pPr>
      <w:r w:rsidRPr="004E64C9">
        <w:rPr>
          <w:rFonts w:asciiTheme="minorHAnsi" w:hAnsiTheme="minorHAnsi" w:cstheme="minorHAnsi"/>
        </w:rPr>
        <w:t>Mit freundlichen Grüßen</w:t>
      </w:r>
      <w:r w:rsidR="00304348">
        <w:rPr>
          <w:rFonts w:asciiTheme="minorHAnsi" w:hAnsiTheme="minorHAnsi" w:cstheme="minorHAnsi"/>
        </w:rPr>
        <w:t xml:space="preserve">, </w:t>
      </w:r>
    </w:p>
    <w:p w:rsidR="00304348" w:rsidRDefault="00304348" w:rsidP="00304348">
      <w:pPr>
        <w:snapToGrid w:val="0"/>
        <w:spacing w:after="8" w:line="240" w:lineRule="auto"/>
        <w:ind w:left="-17" w:right="964" w:firstLine="0"/>
        <w:contextualSpacing/>
        <w:rPr>
          <w:rFonts w:asciiTheme="minorHAnsi" w:hAnsiTheme="minorHAnsi" w:cstheme="minorHAnsi"/>
        </w:rPr>
      </w:pPr>
    </w:p>
    <w:p w:rsidR="00A0271B" w:rsidRPr="004E64C9" w:rsidRDefault="00000000" w:rsidP="00304348">
      <w:pPr>
        <w:snapToGrid w:val="0"/>
        <w:spacing w:after="8" w:line="240" w:lineRule="auto"/>
        <w:ind w:left="-17" w:right="964" w:firstLine="0"/>
        <w:contextualSpacing/>
        <w:rPr>
          <w:rFonts w:asciiTheme="minorHAnsi" w:hAnsiTheme="minorHAnsi" w:cstheme="minorHAnsi"/>
        </w:rPr>
      </w:pPr>
      <w:r w:rsidRPr="004E64C9">
        <w:rPr>
          <w:rFonts w:asciiTheme="minorHAnsi" w:hAnsiTheme="minorHAnsi" w:cstheme="minorHAnsi"/>
        </w:rPr>
        <w:t xml:space="preserve"> </w:t>
      </w: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A0271B" w:rsidRDefault="00000000">
            <w:pPr>
              <w:spacing w:after="0" w:line="259" w:lineRule="auto"/>
              <w:ind w:left="0" w:firstLine="0"/>
            </w:pPr>
            <w:r>
              <w:t xml:space="preserve"> </w:t>
            </w:r>
            <w:r w:rsidRPr="004E64C9">
              <w:rPr>
                <w:rFonts w:asciiTheme="minorHAnsi" w:hAnsiTheme="minorHAnsi" w:cstheme="minorHAnsi"/>
              </w:rPr>
              <w:t xml:space="preserve">Gebiet </w:t>
            </w:r>
            <w:r w:rsidR="00FC7D5E">
              <w:rPr>
                <w:rFonts w:asciiTheme="minorHAnsi" w:hAnsiTheme="minorHAnsi" w:cstheme="minorHAnsi"/>
              </w:rPr>
              <w:t>VRG W 50</w:t>
            </w:r>
            <w:r w:rsidRPr="004E64C9">
              <w:rPr>
                <w:rFonts w:asciiTheme="minorHAnsi" w:hAnsiTheme="minorHAnsi" w:cstheme="minorHAnsi"/>
              </w:rPr>
              <w:t xml:space="preserve"> (</w:t>
            </w:r>
            <w:r w:rsidR="00FC7D5E">
              <w:rPr>
                <w:rFonts w:asciiTheme="minorHAnsi" w:hAnsiTheme="minorHAnsi" w:cstheme="minorHAnsi"/>
              </w:rPr>
              <w:t>Öhningen/Singen</w:t>
            </w:r>
            <w:r w:rsidRPr="004E64C9">
              <w:rPr>
                <w:rFonts w:asciiTheme="minorHAnsi" w:hAnsiTheme="minorHAnsi" w:cstheme="minorHAnsi"/>
              </w:rPr>
              <w:t>)*</w:t>
            </w:r>
            <w:r>
              <w:t xml:space="preserve"> </w:t>
            </w:r>
          </w:p>
          <w:p w:rsidR="00A0271B" w:rsidRDefault="00000000">
            <w:pPr>
              <w:spacing w:after="0" w:line="259" w:lineRule="auto"/>
              <w:ind w:left="0" w:firstLine="0"/>
              <w:rPr>
                <w:sz w:val="16"/>
              </w:rPr>
            </w:pPr>
            <w:r>
              <w:t xml:space="preserve"> </w:t>
            </w:r>
            <w:r w:rsidRPr="004E64C9">
              <w:rPr>
                <w:rFonts w:asciiTheme="minorHAnsi" w:hAnsiTheme="minorHAnsi" w:cstheme="minorHAnsi"/>
              </w:rPr>
              <w:t xml:space="preserve">Gebiet </w:t>
            </w:r>
            <w:r w:rsidR="00FC7D5E">
              <w:rPr>
                <w:rFonts w:asciiTheme="minorHAnsi" w:hAnsiTheme="minorHAnsi" w:cstheme="minorHAnsi"/>
              </w:rPr>
              <w:t xml:space="preserve"> VRG W 51</w:t>
            </w:r>
            <w:r w:rsidR="00FC7D5E" w:rsidRPr="004E64C9">
              <w:rPr>
                <w:rFonts w:asciiTheme="minorHAnsi" w:hAnsiTheme="minorHAnsi" w:cstheme="minorHAnsi"/>
              </w:rPr>
              <w:t xml:space="preserve"> (</w:t>
            </w:r>
            <w:r w:rsidR="00FC7D5E">
              <w:rPr>
                <w:rFonts w:asciiTheme="minorHAnsi" w:hAnsiTheme="minorHAnsi" w:cstheme="minorHAnsi"/>
              </w:rPr>
              <w:t>Moos/Öhningen/Singen</w:t>
            </w:r>
            <w:r w:rsidR="00FC7D5E" w:rsidRPr="004E64C9">
              <w:rPr>
                <w:rFonts w:asciiTheme="minorHAnsi" w:hAnsiTheme="minorHAnsi" w:cstheme="minorHAnsi"/>
              </w:rPr>
              <w:t>)*</w:t>
            </w:r>
          </w:p>
          <w:p w:rsidR="00FC7D5E" w:rsidRDefault="00FC7D5E" w:rsidP="00FC7D5E">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 xml:space="preserve"> 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p>
          <w:p w:rsidR="00A0271B" w:rsidRDefault="00000000">
            <w:pPr>
              <w:spacing w:after="0" w:line="259" w:lineRule="auto"/>
              <w:ind w:left="0" w:firstLine="0"/>
              <w:jc w:val="both"/>
            </w:pPr>
            <w:r w:rsidRPr="004E64C9">
              <w:rPr>
                <w:rFonts w:asciiTheme="minorHAnsi" w:hAnsiTheme="minorHAnsi" w:cstheme="minorHAnsi"/>
                <w:sz w:val="16"/>
              </w:rPr>
              <w:t>(*)</w:t>
            </w:r>
            <w:r>
              <w:rPr>
                <w:sz w:val="16"/>
              </w:rPr>
              <w:t xml:space="preserve"> </w:t>
            </w:r>
            <w:r w:rsidRPr="004E64C9">
              <w:rPr>
                <w:rFonts w:asciiTheme="minorHAnsi" w:hAnsiTheme="minorHAnsi" w:cstheme="minorHAnsi"/>
                <w:sz w:val="16"/>
              </w:rPr>
              <w:t xml:space="preserve">bitte ankreuzen, für welches Gebiet die Stellungnahme ist </w:t>
            </w:r>
            <w:r w:rsidR="00FC7D5E">
              <w:rPr>
                <w:rFonts w:asciiTheme="minorHAnsi" w:hAnsiTheme="minorHAnsi" w:cstheme="minorHAnsi"/>
                <w:sz w:val="16"/>
              </w:rPr>
              <w:t xml:space="preserve">     </w:t>
            </w:r>
            <w:r w:rsidRPr="004E64C9">
              <w:rPr>
                <w:rFonts w:asciiTheme="minorHAnsi" w:hAnsiTheme="minorHAnsi" w:cstheme="minorHAnsi"/>
                <w:sz w:val="16"/>
              </w:rPr>
              <w:t xml:space="preserve">/ ohne Kreuz gilt sie für </w:t>
            </w:r>
            <w:r w:rsidR="00FC7D5E">
              <w:rPr>
                <w:rFonts w:asciiTheme="minorHAnsi" w:hAnsiTheme="minorHAnsi" w:cstheme="minorHAnsi"/>
                <w:sz w:val="16"/>
              </w:rPr>
              <w:t xml:space="preserve">alle </w:t>
            </w:r>
            <w:r w:rsidRPr="004E64C9">
              <w:rPr>
                <w:rFonts w:asciiTheme="minorHAnsi" w:hAnsiTheme="minorHAnsi" w:cstheme="minorHAnsi"/>
                <w:sz w:val="16"/>
              </w:rPr>
              <w:t>Gebiete</w:t>
            </w:r>
            <w:r>
              <w:rPr>
                <w:sz w:val="16"/>
              </w:rP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Default="00000000">
      <w:pPr>
        <w:tabs>
          <w:tab w:val="center" w:pos="4184"/>
        </w:tabs>
        <w:spacing w:after="13"/>
        <w:ind w:left="-15" w:firstLine="0"/>
      </w:pPr>
      <w:r>
        <w:t xml:space="preserve">_____________________  </w:t>
      </w:r>
      <w:r>
        <w:tab/>
        <w:t xml:space="preserve">___________________________ </w:t>
      </w:r>
    </w:p>
    <w:p w:rsidR="00A0271B" w:rsidRDefault="00000000" w:rsidP="004E64C9">
      <w:pPr>
        <w:tabs>
          <w:tab w:val="center" w:pos="1417"/>
          <w:tab w:val="center" w:pos="2124"/>
          <w:tab w:val="center" w:pos="3261"/>
        </w:tabs>
        <w:spacing w:after="56"/>
        <w:ind w:left="-15" w:firstLine="0"/>
      </w:pPr>
      <w:r w:rsidRPr="004E64C9">
        <w:rPr>
          <w:rFonts w:asciiTheme="minorHAnsi" w:hAnsiTheme="minorHAnsi" w:cstheme="minorHAnsi"/>
        </w:rPr>
        <w:t xml:space="preserve">Ort, Datum </w:t>
      </w:r>
      <w:r w:rsidRPr="004E64C9">
        <w:rPr>
          <w:rFonts w:asciiTheme="minorHAnsi" w:hAnsiTheme="minorHAnsi" w:cstheme="minorHAnsi"/>
        </w:rPr>
        <w:tab/>
      </w:r>
      <w:r>
        <w:t xml:space="preserve"> </w:t>
      </w:r>
      <w:r>
        <w:tab/>
        <w:t xml:space="preserve"> </w:t>
      </w:r>
      <w:r>
        <w:tab/>
      </w:r>
      <w:r w:rsidR="004E64C9" w:rsidRPr="004E64C9">
        <w:rPr>
          <w:rFonts w:asciiTheme="minorHAnsi" w:hAnsiTheme="minorHAnsi" w:cstheme="minorHAnsi"/>
        </w:rPr>
        <w:t xml:space="preserve">      </w:t>
      </w:r>
      <w:r w:rsidRPr="004E64C9">
        <w:rPr>
          <w:rFonts w:asciiTheme="minorHAnsi" w:hAnsiTheme="minorHAnsi" w:cstheme="minorHAnsi"/>
        </w:rPr>
        <w:t>Unterschrift</w:t>
      </w:r>
      <w:r>
        <w:t xml:space="preserve"> </w:t>
      </w:r>
    </w:p>
    <w:p w:rsidR="00A0271B" w:rsidRDefault="00000000">
      <w:pPr>
        <w:spacing w:after="0" w:line="259" w:lineRule="auto"/>
        <w:ind w:left="0" w:firstLine="0"/>
      </w:pPr>
      <w:r>
        <w:rPr>
          <w:sz w:val="22"/>
        </w:rPr>
        <w:t xml:space="preserve"> </w:t>
      </w:r>
      <w:r>
        <w:rPr>
          <w:sz w:val="22"/>
        </w:rPr>
        <w:tab/>
      </w:r>
      <w:r>
        <w:rPr>
          <w:sz w:val="16"/>
        </w:rPr>
        <w:t xml:space="preserve"> </w:t>
      </w:r>
    </w:p>
    <w:p w:rsidR="00A0271B" w:rsidRPr="00D1491F" w:rsidRDefault="00A0271B" w:rsidP="00D1491F">
      <w:pPr>
        <w:spacing w:after="1" w:line="259" w:lineRule="auto"/>
        <w:ind w:left="-5"/>
        <w:rPr>
          <w:rFonts w:asciiTheme="minorHAnsi" w:hAnsiTheme="minorHAnsi" w:cstheme="minorHAnsi"/>
        </w:rPr>
      </w:pPr>
    </w:p>
    <w:sectPr w:rsidR="00A0271B" w:rsidRPr="00D1491F" w:rsidSect="00304348">
      <w:pgSz w:w="11906" w:h="16838"/>
      <w:pgMar w:top="1008" w:right="861" w:bottom="56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B0FBF"/>
    <w:rsid w:val="001A136D"/>
    <w:rsid w:val="00254B0E"/>
    <w:rsid w:val="00304348"/>
    <w:rsid w:val="003A3776"/>
    <w:rsid w:val="004E64C9"/>
    <w:rsid w:val="005F3FCC"/>
    <w:rsid w:val="007328AA"/>
    <w:rsid w:val="00A0271B"/>
    <w:rsid w:val="00A36BE6"/>
    <w:rsid w:val="00D1491F"/>
    <w:rsid w:val="00D5085D"/>
    <w:rsid w:val="00F15B03"/>
    <w:rsid w:val="00FC7D5E"/>
    <w:rsid w:val="00FD0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11E449"/>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12</cp:revision>
  <dcterms:created xsi:type="dcterms:W3CDTF">2024-04-19T09:55:00Z</dcterms:created>
  <dcterms:modified xsi:type="dcterms:W3CDTF">2024-08-06T12:33:00Z</dcterms:modified>
</cp:coreProperties>
</file>