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Title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Authors (presenting author should be underlined)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Institution or company, Address and country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Corresponding e-mail address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number</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describe briefly the highlights of your work here. The summary must not exceed 200 words. This summary will appear in the abstract booklet of the conference. It should give a short and concise overview on your contribution to attract attention. Please highlight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bold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italic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 to 5 significant keywords in this summary. Please, do not use symbols in the title and the summary. Figures cannot be reproduced in the abstract booklet of the conference. </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applicable, please attribute your work to an appropriate topic shown in the following list. To introduce a new topic please give a short background motivation and refer to selected relevant literature. Take care that your contribution is in line with the suggested topic. Choose an adequate title that reveals the aim of your work.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sectPr>
          <w:headerReference r:id="rId7" w:type="first"/>
          <w:footerReference r:id="rId8" w:type="first"/>
          <w:pgSz w:h="16838" w:w="11906" w:orient="portrait"/>
          <w:pgMar w:bottom="1134" w:top="1021" w:left="1418" w:right="1418" w:header="675" w:footer="709"/>
          <w:pgNumType w:start="1"/>
          <w:titlePg w:val="1"/>
        </w:sect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Sensors and systems for testing of new energies for E-mobility: hydrogen, high voltage…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acquisition &amp; </w:t>
      </w:r>
      <w:r w:rsidDel="00000000" w:rsidR="00000000" w:rsidRPr="00000000">
        <w:rPr>
          <w:rFonts w:ascii="Arial" w:cs="Arial" w:eastAsia="Arial" w:hAnsi="Arial"/>
          <w:sz w:val="22"/>
          <w:szCs w:val="22"/>
          <w:rtl w:val="0"/>
        </w:rPr>
        <w:t xml:space="preserve">networks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AI/ML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Big Data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Networks &amp; </w:t>
      </w:r>
      <w:r w:rsidDel="00000000" w:rsidR="00000000" w:rsidRPr="00000000">
        <w:rPr>
          <w:rFonts w:ascii="Arial" w:cs="Arial" w:eastAsia="Arial" w:hAnsi="Arial"/>
          <w:sz w:val="22"/>
          <w:szCs w:val="22"/>
          <w:rtl w:val="0"/>
        </w:rPr>
        <w:t xml:space="preserve">Architecture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Data Management Applications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Sustainable Testing and Materials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Data Management Standards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of data, links and networks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Imaging &amp; Video incl. DIC Digital Image Correlation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Hybrid &amp; Remote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testing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RF Design, Receivers &amp; Antennas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Time-Space position technologies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hanging="284"/>
        <w:jc w:val="left"/>
        <w:rPr>
          <w:rFonts w:ascii="Arial" w:cs="Arial" w:eastAsia="Arial" w:hAnsi="Arial"/>
          <w:b w:val="0"/>
          <w:i w:val="0"/>
          <w:smallCaps w:val="0"/>
          <w:strike w:val="0"/>
          <w:color w:val="000000"/>
          <w:sz w:val="22"/>
          <w:szCs w:val="22"/>
          <w:u w:val="none"/>
          <w:shd w:fill="auto" w:val="clear"/>
          <w:vertAlign w:val="baseline"/>
        </w:rPr>
        <w:sectPr>
          <w:type w:val="continuous"/>
          <w:pgSz w:h="16838" w:w="11906" w:orient="portrait"/>
          <w:pgMar w:bottom="1134" w:top="1021" w:left="1418" w:right="1418" w:header="709" w:footer="709"/>
          <w:cols w:equalWidth="0" w:num="2">
            <w:col w:space="708" w:w="4181"/>
            <w:col w:space="0" w:w="4181"/>
          </w:cols>
          <w:titlePg w:val="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Aspects of testing and telemetry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Abstract &amp; manuscript submission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will be judged based on their scientific and technical content, relevance to the scope of the conference and originality.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the conference enforces the “no paper, no podium” rule.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submission form: </w:t>
      </w:r>
      <w:hyperlink r:id="rId9">
        <w:r w:rsidDel="00000000" w:rsidR="00000000" w:rsidRPr="00000000">
          <w:rPr>
            <w:rFonts w:ascii="Arial" w:cs="Arial" w:eastAsia="Arial" w:hAnsi="Arial"/>
            <w:color w:val="1155cc"/>
            <w:sz w:val="22"/>
            <w:szCs w:val="22"/>
            <w:u w:val="single"/>
            <w:rtl w:val="0"/>
          </w:rPr>
          <w:t xml:space="preserve">https://www.ama-science.org/ettc2024-abstract-submission/</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Deadline for abstract submission:</w:t>
        <w:tab/>
        <w:tab/>
        <w:tab/>
        <w:tab/>
        <w:tab/>
      </w:r>
      <w:r w:rsidDel="00000000" w:rsidR="00000000" w:rsidRPr="00000000">
        <w:rPr>
          <w:rFonts w:ascii="Arial" w:cs="Arial" w:eastAsia="Arial" w:hAnsi="Arial"/>
          <w:color w:val="ff0000"/>
          <w:sz w:val="22"/>
          <w:szCs w:val="22"/>
          <w:highlight w:val="white"/>
          <w:rtl w:val="0"/>
        </w:rPr>
        <w:t xml:space="preserve">2 February 2024</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notification: </w:t>
        <w:tab/>
        <w:tab/>
        <w:tab/>
        <w:tab/>
        <w:tab/>
        <w:tab/>
      </w:r>
      <w:r w:rsidDel="00000000" w:rsidR="00000000" w:rsidRPr="00000000">
        <w:rPr>
          <w:rFonts w:ascii="Arial" w:cs="Arial" w:eastAsia="Arial" w:hAnsi="Arial"/>
          <w:color w:val="ff0000"/>
          <w:sz w:val="22"/>
          <w:szCs w:val="22"/>
          <w:rtl w:val="0"/>
        </w:rPr>
        <w:t xml:space="preserve">18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March 202</w:t>
      </w:r>
      <w:r w:rsidDel="00000000" w:rsidR="00000000" w:rsidRPr="00000000">
        <w:rPr>
          <w:rFonts w:ascii="Arial" w:cs="Arial" w:eastAsia="Arial" w:hAnsi="Arial"/>
          <w:color w:val="ff0000"/>
          <w:sz w:val="22"/>
          <w:szCs w:val="22"/>
          <w:rtl w:val="0"/>
        </w:rPr>
        <w:t xml:space="preserve">4</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be sent to the corresponding email address)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of final manuscript:</w:t>
        <w:tab/>
        <w:tab/>
        <w:tab/>
        <w:tab/>
        <w:tab/>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2</w:t>
      </w:r>
      <w:r w:rsidDel="00000000" w:rsidR="00000000" w:rsidRPr="00000000">
        <w:rPr>
          <w:rFonts w:ascii="Arial" w:cs="Arial" w:eastAsia="Arial" w:hAnsi="Arial"/>
          <w:color w:val="ff0000"/>
          <w:sz w:val="22"/>
          <w:szCs w:val="22"/>
          <w:rtl w:val="0"/>
        </w:rPr>
        <w:t xml:space="preserve">6</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color w:val="ff0000"/>
          <w:sz w:val="22"/>
          <w:szCs w:val="22"/>
          <w:rtl w:val="0"/>
        </w:rPr>
        <w:t xml:space="preserve">May</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202</w:t>
      </w:r>
      <w:r w:rsidDel="00000000" w:rsidR="00000000" w:rsidRPr="00000000">
        <w:rPr>
          <w:rFonts w:ascii="Arial" w:cs="Arial" w:eastAsia="Arial" w:hAnsi="Arial"/>
          <w:color w:val="ff0000"/>
          <w:sz w:val="22"/>
          <w:szCs w:val="22"/>
          <w:rtl w:val="0"/>
        </w:rPr>
        <w:t xml:space="preserve">4</w:t>
      </w:r>
      <w:r w:rsidDel="00000000" w:rsidR="00000000" w:rsidRPr="00000000">
        <w:rPr>
          <w:rtl w:val="0"/>
        </w:rPr>
      </w:r>
    </w:p>
    <w:sectPr>
      <w:type w:val="continuous"/>
      <w:pgSz w:h="16838" w:w="11906" w:orient="portrait"/>
      <w:pgMar w:bottom="1134" w:top="1021" w:left="1418" w:right="1418"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530"/>
      </w:tabs>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2076133" cy="438200"/>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6133" cy="438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2159635" cy="433070"/>
          <wp:effectExtent b="0" l="0" r="0" t="0"/>
          <wp:docPr id="103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159635" cy="43307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left="720" w:right="-11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rPr>
      <w:drawing>
        <wp:inline distB="114300" distT="114300" distL="114300" distR="114300">
          <wp:extent cx="3852190" cy="1757363"/>
          <wp:effectExtent b="0" l="0" r="0" t="0"/>
          <wp:docPr id="102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852190" cy="1757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name w:val="Standard"/>
    <w:next w:val="Standard"/>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de-DE" w:val="de-DE"/>
    </w:rPr>
  </w:style>
  <w:style w:type="paragraph" w:styleId="Überschrift1">
    <w:name w:val="Überschrift 1"/>
    <w:basedOn w:val="Standard"/>
    <w:next w:val="Standard"/>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24"/>
      <w:szCs w:val="32"/>
      <w:effect w:val="none"/>
      <w:vertAlign w:val="baseline"/>
      <w:cs w:val="0"/>
      <w:em w:val="none"/>
      <w:lang w:bidi="ar-SA" w:eastAsia="de-DE" w:val="de-DE"/>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table" w:styleId="NormaleTabelle">
    <w:name w:val="Normale Tabelle"/>
    <w:next w:val="NormaleTabel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eTabelle"/>
      <w:jc w:val="left"/>
      <w:tblInd w:w="0.0" w:type="dxa"/>
      <w:tblCellMar>
        <w:top w:w="0.0" w:type="dxa"/>
        <w:left w:w="108.0" w:type="dxa"/>
        <w:bottom w:w="0.0" w:type="dxa"/>
        <w:right w:w="108.0" w:type="dxa"/>
      </w:tblCellMar>
    </w:tblPr>
  </w:style>
  <w:style w:type="numbering" w:styleId="KeineListe">
    <w:name w:val="Keine Liste"/>
    <w:next w:val="KeineListe"/>
    <w:autoRedefine w:val="0"/>
    <w:hidden w:val="0"/>
    <w:qFormat w:val="1"/>
    <w:pPr>
      <w:suppressAutoHyphens w:val="1"/>
      <w:spacing w:line="1" w:lineRule="atLeast"/>
      <w:ind w:leftChars="-1" w:rightChars="0" w:firstLineChars="-1"/>
      <w:textDirection w:val="btLr"/>
      <w:textAlignment w:val="top"/>
      <w:outlineLvl w:val="0"/>
    </w:pPr>
  </w:style>
  <w:style w:type="paragraph" w:styleId="Sprechblasentext">
    <w:name w:val="Sprechblasentext"/>
    <w:basedOn w:val="Standard"/>
    <w:next w:val="Sprechblase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de-DE" w:val="de-DE"/>
    </w:rPr>
  </w:style>
  <w:style w:type="paragraph" w:styleId="AMA-Conference_Authors">
    <w:name w:val="AMA-Conference_Authors"/>
    <w:basedOn w:val="Standard"/>
    <w:next w:val="Standard"/>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szCs w:val="24"/>
      <w:effect w:val="none"/>
      <w:vertAlign w:val="baseline"/>
      <w:cs w:val="0"/>
      <w:em w:val="none"/>
      <w:lang w:bidi="ar-SA" w:eastAsia="de-DE" w:val="de-DE"/>
    </w:rPr>
  </w:style>
  <w:style w:type="paragraph" w:styleId="AMA-Conference_Headline">
    <w:name w:val="AMA-Conference_Headline"/>
    <w:basedOn w:val="Überschrift1"/>
    <w:next w:val="AMA-Conference_Bodytext"/>
    <w:autoRedefine w:val="0"/>
    <w:hidden w:val="0"/>
    <w:qFormat w:val="0"/>
    <w:pPr>
      <w:keepNext w:val="1"/>
      <w:suppressAutoHyphens w:val="1"/>
      <w:spacing w:after="120" w:before="200" w:line="1" w:lineRule="atLeast"/>
      <w:ind w:leftChars="-1" w:rightChars="0" w:firstLineChars="-1"/>
      <w:textDirection w:val="btLr"/>
      <w:textAlignment w:val="top"/>
      <w:outlineLvl w:val="0"/>
    </w:pPr>
    <w:rPr>
      <w:rFonts w:ascii="Arial" w:cs="Arial" w:hAnsi="Arial"/>
      <w:b w:val="1"/>
      <w:bCs w:val="1"/>
      <w:w w:val="100"/>
      <w:kern w:val="32"/>
      <w:position w:val="-1"/>
      <w:sz w:val="24"/>
      <w:szCs w:val="32"/>
      <w:effect w:val="none"/>
      <w:vertAlign w:val="baseline"/>
      <w:cs w:val="0"/>
      <w:em w:val="none"/>
      <w:lang w:bidi="ar-SA" w:eastAsia="de-DE" w:val="de-DE"/>
    </w:rPr>
  </w:style>
  <w:style w:type="paragraph" w:styleId="AMA-Conference_Bodytext">
    <w:name w:val="AMA-Conference_Bodytext"/>
    <w:basedOn w:val="Standard"/>
    <w:next w:val="AMA-Conference_Bodytext"/>
    <w:autoRedefine w:val="0"/>
    <w:hidden w:val="0"/>
    <w:qFormat w:val="0"/>
    <w:pPr>
      <w:suppressAutoHyphens w:val="1"/>
      <w:spacing w:line="1" w:lineRule="atLeast"/>
      <w:ind w:leftChars="-1" w:rightChars="0" w:firstLine="284" w:firstLineChars="-1"/>
      <w:jc w:val="both"/>
      <w:textDirection w:val="btLr"/>
      <w:textAlignment w:val="top"/>
      <w:outlineLvl w:val="0"/>
    </w:pPr>
    <w:rPr>
      <w:rFonts w:ascii="Arial" w:hAnsi="Arial"/>
      <w:w w:val="100"/>
      <w:position w:val="-1"/>
      <w:sz w:val="22"/>
      <w:szCs w:val="24"/>
      <w:effect w:val="none"/>
      <w:vertAlign w:val="baseline"/>
      <w:cs w:val="0"/>
      <w:em w:val="none"/>
      <w:lang w:bidi="ar-SA" w:eastAsia="de-DE" w:val="en-US"/>
    </w:rPr>
  </w:style>
  <w:style w:type="paragraph" w:styleId="AMA-Conference_Title">
    <w:name w:val="AMA-Conference_Title"/>
    <w:basedOn w:val="AMA-Conference_Headline"/>
    <w:next w:val="AMA-Conference_Bodytext"/>
    <w:autoRedefine w:val="0"/>
    <w:hidden w:val="0"/>
    <w:qFormat w:val="0"/>
    <w:pPr>
      <w:keepNext w:val="1"/>
      <w:suppressAutoHyphens w:val="1"/>
      <w:spacing w:after="200" w:before="20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de-DE" w:val="en-US"/>
    </w:rPr>
  </w:style>
  <w:style w:type="paragraph" w:styleId="AMA-Conference_Indicator">
    <w:name w:val="AMA-Conference_Indicator"/>
    <w:basedOn w:val="AMA-Conference_Authors"/>
    <w:next w:val="AMA-Conference_Indicator"/>
    <w:autoRedefine w:val="0"/>
    <w:hidden w:val="0"/>
    <w:qFormat w:val="0"/>
    <w:pPr>
      <w:suppressAutoHyphens w:val="1"/>
      <w:spacing w:line="1" w:lineRule="atLeast"/>
      <w:ind w:leftChars="-1" w:rightChars="0" w:firstLineChars="-1"/>
      <w:jc w:val="right"/>
      <w:textDirection w:val="btLr"/>
      <w:textAlignment w:val="top"/>
      <w:outlineLvl w:val="0"/>
    </w:pPr>
    <w:rPr>
      <w:rFonts w:ascii="Arial" w:hAnsi="Arial"/>
      <w:i w:val="1"/>
      <w:w w:val="100"/>
      <w:position w:val="-1"/>
      <w:sz w:val="20"/>
      <w:szCs w:val="24"/>
      <w:effect w:val="none"/>
      <w:vertAlign w:val="baseline"/>
      <w:cs w:val="0"/>
      <w:em w:val="none"/>
      <w:lang w:bidi="ar-SA" w:eastAsia="de-DE" w:val="en-US"/>
    </w:rPr>
  </w:style>
  <w:style w:type="paragraph" w:styleId="AMA-Conference_Keywords">
    <w:name w:val="AMA-Conference_Keywords"/>
    <w:basedOn w:val="Standard"/>
    <w:next w:val="AMA-Conference_Keywords"/>
    <w:autoRedefine w:val="0"/>
    <w:hidden w:val="0"/>
    <w:qFormat w:val="0"/>
    <w:pPr>
      <w:suppressAutoHyphens w:val="1"/>
      <w:spacing w:after="240" w:before="240"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de-DE" w:val="en-US"/>
    </w:rPr>
  </w:style>
  <w:style w:type="paragraph" w:styleId="AMA-Conference_References">
    <w:name w:val="AMA-Conference_References"/>
    <w:basedOn w:val="AMA-Conference_Headline"/>
    <w:next w:val="AMA-Conference_RefText"/>
    <w:autoRedefine w:val="0"/>
    <w:hidden w:val="0"/>
    <w:qFormat w:val="0"/>
    <w:pPr>
      <w:keepNext w:val="1"/>
      <w:suppressAutoHyphens w:val="1"/>
      <w:spacing w:after="120" w:before="200" w:line="1" w:lineRule="atLeast"/>
      <w:ind w:leftChars="-1" w:rightChars="0" w:firstLineChars="-1"/>
      <w:textDirection w:val="btLr"/>
      <w:textAlignment w:val="top"/>
      <w:outlineLvl w:val="0"/>
    </w:pPr>
    <w:rPr>
      <w:rFonts w:ascii="Arial" w:cs="Arial" w:hAnsi="Arial"/>
      <w:b w:val="1"/>
      <w:bCs w:val="1"/>
      <w:w w:val="100"/>
      <w:kern w:val="32"/>
      <w:position w:val="-1"/>
      <w:sz w:val="22"/>
      <w:szCs w:val="32"/>
      <w:effect w:val="none"/>
      <w:vertAlign w:val="baseline"/>
      <w:cs w:val="0"/>
      <w:em w:val="none"/>
      <w:lang w:bidi="ar-SA" w:eastAsia="de-DE" w:val="en-US"/>
    </w:rPr>
  </w:style>
  <w:style w:type="paragraph" w:styleId="AMA-Conference_RefText">
    <w:name w:val="AMA-Conference_RefText"/>
    <w:basedOn w:val="AMA-Conference_Bodytext"/>
    <w:next w:val="AMA-Conference_RefText"/>
    <w:autoRedefine w:val="0"/>
    <w:hidden w:val="0"/>
    <w:qFormat w:val="0"/>
    <w:pPr>
      <w:suppressAutoHyphens w:val="1"/>
      <w:spacing w:line="1" w:lineRule="atLeast"/>
      <w:ind w:left="340" w:leftChars="-1" w:rightChars="0" w:hanging="340" w:firstLineChars="-1"/>
      <w:jc w:val="left"/>
      <w:textDirection w:val="btLr"/>
      <w:textAlignment w:val="top"/>
      <w:outlineLvl w:val="0"/>
    </w:pPr>
    <w:rPr>
      <w:rFonts w:ascii="Arial" w:hAnsi="Arial"/>
      <w:w w:val="100"/>
      <w:position w:val="-1"/>
      <w:sz w:val="18"/>
      <w:szCs w:val="24"/>
      <w:effect w:val="none"/>
      <w:vertAlign w:val="baseline"/>
      <w:cs w:val="0"/>
      <w:em w:val="none"/>
      <w:lang w:bidi="ar-SA" w:eastAsia="de-DE" w:val="en-US"/>
    </w:rPr>
  </w:style>
  <w:style w:type="paragraph" w:styleId="Kopfzeile">
    <w:name w:val="Kopfzeile"/>
    <w:basedOn w:val="Standard"/>
    <w:next w:val="Kopfzeil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de-DE" w:val="de-DE"/>
    </w:rPr>
  </w:style>
  <w:style w:type="paragraph" w:styleId="Fußzeile">
    <w:name w:val="Fußzeile"/>
    <w:basedOn w:val="Standard"/>
    <w:next w:val="Fußzeil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de-DE" w:val="de-DE"/>
    </w:rPr>
  </w:style>
  <w:style w:type="paragraph" w:styleId="AMA-Conference_Caption">
    <w:name w:val="AMA-Conference_Caption"/>
    <w:basedOn w:val="AMA-Conference_Bodytext"/>
    <w:next w:val="AMA-Conference_Bodytext"/>
    <w:autoRedefine w:val="0"/>
    <w:hidden w:val="0"/>
    <w:qFormat w:val="0"/>
    <w:pPr>
      <w:suppressAutoHyphens w:val="1"/>
      <w:spacing w:after="120" w:before="120" w:line="1" w:lineRule="atLeast"/>
      <w:ind w:left="851" w:leftChars="-1" w:rightChars="0" w:hanging="851" w:firstLineChars="-1"/>
      <w:jc w:val="both"/>
      <w:textDirection w:val="btLr"/>
      <w:textAlignment w:val="top"/>
      <w:outlineLvl w:val="0"/>
    </w:pPr>
    <w:rPr>
      <w:rFonts w:ascii="Arial" w:hAnsi="Arial"/>
      <w:i w:val="1"/>
      <w:w w:val="100"/>
      <w:position w:val="-1"/>
      <w:sz w:val="22"/>
      <w:szCs w:val="24"/>
      <w:effect w:val="none"/>
      <w:vertAlign w:val="baseline"/>
      <w:cs w:val="0"/>
      <w:em w:val="none"/>
      <w:lang w:bidi="ar-SA" w:eastAsia="de-DE" w:val="en-US"/>
    </w:rPr>
  </w:style>
  <w:style w:type="character" w:styleId="SprechblasentextZchn">
    <w:name w:val="Sprechblasentext Zchn"/>
    <w:next w:val="SprechblasentextZchn"/>
    <w:autoRedefine w:val="0"/>
    <w:hidden w:val="0"/>
    <w:qFormat w:val="0"/>
    <w:rPr>
      <w:rFonts w:ascii="Tahoma" w:cs="Tahoma" w:hAnsi="Tahoma"/>
      <w:w w:val="100"/>
      <w:position w:val="-1"/>
      <w:sz w:val="16"/>
      <w:szCs w:val="16"/>
      <w:effect w:val="none"/>
      <w:vertAlign w:val="baseline"/>
      <w:cs w:val="0"/>
      <w:em w:val="none"/>
      <w:lang/>
    </w:rPr>
  </w:style>
  <w:style w:type="paragraph" w:styleId="AMA-Conference_Equation">
    <w:name w:val="AMA-Conference_Equation"/>
    <w:basedOn w:val="AMA-Conference_Bodytext"/>
    <w:next w:val="AMA-Conference_Bodytext"/>
    <w:autoRedefine w:val="0"/>
    <w:hidden w:val="0"/>
    <w:qFormat w:val="0"/>
    <w:pPr>
      <w:tabs>
        <w:tab w:val="right" w:leader="none" w:pos="9000"/>
      </w:tabs>
      <w:suppressAutoHyphens w:val="1"/>
      <w:spacing w:after="120" w:before="120" w:line="1" w:lineRule="atLeast"/>
      <w:ind w:leftChars="-1" w:rightChars="0" w:firstLine="284" w:firstLineChars="-1"/>
      <w:jc w:val="both"/>
      <w:textDirection w:val="btLr"/>
      <w:textAlignment w:val="top"/>
      <w:outlineLvl w:val="0"/>
    </w:pPr>
    <w:rPr>
      <w:rFonts w:ascii="Arial" w:hAnsi="Arial"/>
      <w:w w:val="100"/>
      <w:position w:val="-1"/>
      <w:sz w:val="22"/>
      <w:szCs w:val="24"/>
      <w:effect w:val="none"/>
      <w:vertAlign w:val="baseline"/>
      <w:cs w:val="0"/>
      <w:em w:val="none"/>
      <w:lang w:bidi="ar-SA" w:eastAsia="de-DE" w:val="en-US"/>
    </w:rPr>
  </w:style>
  <w:style w:type="paragraph" w:styleId="AMA-Conference_Topic">
    <w:name w:val="AMA-Conference_Topic"/>
    <w:basedOn w:val="AMA-Conference_Indicator"/>
    <w:next w:val="AMA-Conference_Topic"/>
    <w:autoRedefine w:val="0"/>
    <w:hidden w:val="0"/>
    <w:qFormat w:val="0"/>
    <w:pPr>
      <w:suppressAutoHyphens w:val="1"/>
      <w:spacing w:line="1" w:lineRule="atLeast"/>
      <w:ind w:leftChars="-1" w:rightChars="0" w:firstLineChars="-1"/>
      <w:jc w:val="left"/>
      <w:textDirection w:val="btLr"/>
      <w:textAlignment w:val="top"/>
      <w:outlineLvl w:val="0"/>
    </w:pPr>
    <w:rPr>
      <w:rFonts w:ascii="Arial" w:hAnsi="Arial"/>
      <w:i w:val="1"/>
      <w:iCs w:val="1"/>
      <w:w w:val="100"/>
      <w:position w:val="-1"/>
      <w:sz w:val="16"/>
      <w:szCs w:val="20"/>
      <w:u w:val="single"/>
      <w:effect w:val="none"/>
      <w:vertAlign w:val="baseline"/>
      <w:cs w:val="0"/>
      <w:em w:val="none"/>
      <w:lang w:bidi="ar-SA" w:eastAsia="de-DE"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science.org/ettc2024-abstract-submiss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jV7siPDaTNl3//zU++J7HAe5yw==">CgMxLjA4AHIhMVZ0RjExUGp4bUJFbnpjeFMzNWdBUjEwNkRnTkhPZzJV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2021-11-29T15:28:00Z</dcterms:created>
  <dc:creator>AMA Service GmbH</dc:creator>
</cp:coreProperties>
</file>

<file path=docProps/custom.xml><?xml version="1.0" encoding="utf-8"?>
<Properties xmlns="http://schemas.openxmlformats.org/officeDocument/2006/custom-properties" xmlns:vt="http://schemas.openxmlformats.org/officeDocument/2006/docPropsVTypes"/>
</file>