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10" w:rsidRPr="00A36310" w:rsidRDefault="00A36310" w:rsidP="00A36310">
      <w:pPr>
        <w:jc w:val="center"/>
        <w:rPr>
          <w:b/>
          <w:sz w:val="24"/>
        </w:rPr>
      </w:pPr>
      <w:r w:rsidRPr="00A36310">
        <w:rPr>
          <w:b/>
          <w:sz w:val="24"/>
        </w:rPr>
        <w:t>Solutions Center Tables</w:t>
      </w:r>
    </w:p>
    <w:p w:rsidR="000356B8" w:rsidRDefault="00A36310" w:rsidP="00A36310">
      <w:pPr>
        <w:pStyle w:val="ListParagraph"/>
        <w:numPr>
          <w:ilvl w:val="0"/>
          <w:numId w:val="1"/>
        </w:numPr>
      </w:pPr>
      <w:r>
        <w:t xml:space="preserve">Exhibitor </w:t>
      </w:r>
      <w:r>
        <w:t>load-in may begin on Tuesday, October 11 at 1:00PM to Salon B</w:t>
      </w:r>
      <w:r w:rsidR="000356B8">
        <w:t xml:space="preserve">. Exhibitor table setup may begin at 6:00AM on Wednesday, October 12. </w:t>
      </w:r>
    </w:p>
    <w:p w:rsidR="00A36310" w:rsidRDefault="00A36310" w:rsidP="00A36310">
      <w:pPr>
        <w:pStyle w:val="ListParagraph"/>
        <w:numPr>
          <w:ilvl w:val="0"/>
          <w:numId w:val="1"/>
        </w:numPr>
      </w:pPr>
      <w:r>
        <w:t>Each table will be labeled with the exhibitor nam</w:t>
      </w:r>
      <w:r>
        <w:t>e and will have access to power</w:t>
      </w:r>
      <w:r w:rsidR="000356B8">
        <w:t>.</w:t>
      </w:r>
    </w:p>
    <w:p w:rsidR="00A36310" w:rsidRDefault="00A36310" w:rsidP="00A36310">
      <w:pPr>
        <w:pStyle w:val="ListParagraph"/>
        <w:numPr>
          <w:ilvl w:val="0"/>
          <w:numId w:val="1"/>
        </w:numPr>
      </w:pPr>
      <w:r>
        <w:t>Shipments can arrive at the hotel any time after October 6</w:t>
      </w:r>
      <w:r>
        <w:t>.</w:t>
      </w:r>
      <w:r>
        <w:t xml:space="preserve"> </w:t>
      </w:r>
    </w:p>
    <w:p w:rsidR="00A36310" w:rsidRDefault="00A36310" w:rsidP="00A36310">
      <w:pPr>
        <w:pStyle w:val="ListParagraph"/>
        <w:numPr>
          <w:ilvl w:val="0"/>
          <w:numId w:val="1"/>
        </w:numPr>
      </w:pPr>
      <w:r>
        <w:t>E</w:t>
      </w:r>
      <w:r>
        <w:t>xhibits must be set prior to breakfast starting</w:t>
      </w:r>
      <w:r w:rsidR="000356B8">
        <w:t xml:space="preserve"> at 7:00AM on Wednesday, October 12</w:t>
      </w:r>
      <w:r>
        <w:t xml:space="preserve"> and remain up through 4:15PM on Thursday, October 14</w:t>
      </w:r>
      <w:r>
        <w:t>.</w:t>
      </w:r>
      <w:r>
        <w:t xml:space="preserve"> </w:t>
      </w:r>
      <w:bookmarkStart w:id="0" w:name="_GoBack"/>
      <w:bookmarkEnd w:id="0"/>
    </w:p>
    <w:p w:rsidR="00A36310" w:rsidRDefault="00A36310"/>
    <w:p w:rsidR="00A36310" w:rsidRPr="00A36310" w:rsidRDefault="00A36310" w:rsidP="00A36310">
      <w:pPr>
        <w:jc w:val="center"/>
        <w:rPr>
          <w:b/>
          <w:sz w:val="24"/>
        </w:rPr>
      </w:pPr>
      <w:r w:rsidRPr="00A36310">
        <w:rPr>
          <w:b/>
          <w:sz w:val="24"/>
        </w:rPr>
        <w:t>Quality Community Roundtables</w:t>
      </w:r>
    </w:p>
    <w:p w:rsidR="00A36310" w:rsidRDefault="00A36310" w:rsidP="00A36310">
      <w:pPr>
        <w:pStyle w:val="ListParagraph"/>
        <w:numPr>
          <w:ilvl w:val="0"/>
          <w:numId w:val="2"/>
        </w:numPr>
      </w:pPr>
      <w:r>
        <w:t xml:space="preserve">Roundtables will be set no earlier than 30 minutes prior to start time (3:00PM on Wednesday and 2:45PM on Thursday). Each table will be identified with signage indicating topic and company. </w:t>
      </w:r>
    </w:p>
    <w:p w:rsidR="00A36310" w:rsidRDefault="00A36310" w:rsidP="00A36310">
      <w:pPr>
        <w:pStyle w:val="ListParagraph"/>
        <w:numPr>
          <w:ilvl w:val="0"/>
          <w:numId w:val="2"/>
        </w:numPr>
      </w:pPr>
      <w:r>
        <w:t>Laptops and limited brochures/collateral are allowed but no additional power is provided</w:t>
      </w:r>
      <w:r>
        <w:t>.</w:t>
      </w:r>
      <w:r>
        <w:t xml:space="preserve"> </w:t>
      </w:r>
    </w:p>
    <w:p w:rsidR="00E666FE" w:rsidRDefault="00A36310" w:rsidP="00A36310">
      <w:pPr>
        <w:pStyle w:val="ListParagraph"/>
        <w:numPr>
          <w:ilvl w:val="0"/>
          <w:numId w:val="2"/>
        </w:numPr>
      </w:pPr>
      <w:r>
        <w:t>An announcement will be made at 20-minute intervals letting participants know that it is time to move to another table/discussion</w:t>
      </w:r>
      <w:r>
        <w:t>.</w:t>
      </w:r>
    </w:p>
    <w:sectPr w:rsidR="00E66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45A7"/>
    <w:multiLevelType w:val="hybridMultilevel"/>
    <w:tmpl w:val="D2F2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D74F9"/>
    <w:multiLevelType w:val="hybridMultilevel"/>
    <w:tmpl w:val="8E1A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10"/>
    <w:rsid w:val="000356B8"/>
    <w:rsid w:val="00A36310"/>
    <w:rsid w:val="00E6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2CBDB"/>
  <w15:chartTrackingRefBased/>
  <w15:docId w15:val="{9BBED8F8-1A3A-4923-AC82-B2DCE32E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Caruth, Madison</dc:creator>
  <cp:keywords/>
  <dc:description/>
  <cp:lastModifiedBy>Caruth, Madison</cp:lastModifiedBy>
  <cp:revision>1</cp:revision>
  <dcterms:created xsi:type="dcterms:W3CDTF">2022-10-03T20:22:00Z</dcterms:created>
  <dcterms:modified xsi:type="dcterms:W3CDTF">2022-10-03T20:34:00Z</dcterms:modified>
</cp:coreProperties>
</file>