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290F43">
        <w:rPr>
          <w:rFonts w:ascii="Arial" w:hAnsi="Arial" w:cs="Arial"/>
          <w:b/>
          <w:sz w:val="44"/>
          <w:szCs w:val="44"/>
        </w:rPr>
        <w:t>SGM II</w:t>
      </w:r>
    </w:p>
    <w:p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606"/>
        <w:gridCol w:w="4606"/>
      </w:tblGrid>
      <w:tr w:rsidR="00E16623" w:rsidTr="00E16623">
        <w:tc>
          <w:tcPr>
            <w:tcW w:w="4606" w:type="dxa"/>
          </w:tcPr>
          <w:p w:rsidR="00E16623" w:rsidRPr="00E16623" w:rsidRDefault="00E16623" w:rsidP="00584166">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584166">
              <w:rPr>
                <w:rFonts w:ascii="Arial" w:hAnsi="Arial" w:cs="Arial"/>
                <w:b/>
                <w:sz w:val="28"/>
                <w:szCs w:val="28"/>
              </w:rPr>
              <w:t>26</w:t>
            </w:r>
            <w:r w:rsidR="00CA0D8B">
              <w:rPr>
                <w:rFonts w:ascii="Arial" w:hAnsi="Arial" w:cs="Arial"/>
                <w:b/>
                <w:sz w:val="28"/>
                <w:szCs w:val="28"/>
              </w:rPr>
              <w:t>.0</w:t>
            </w:r>
            <w:r w:rsidR="00AE417A">
              <w:rPr>
                <w:rFonts w:ascii="Arial" w:hAnsi="Arial" w:cs="Arial"/>
                <w:b/>
                <w:sz w:val="28"/>
                <w:szCs w:val="28"/>
              </w:rPr>
              <w:t>9</w:t>
            </w:r>
            <w:r w:rsidR="00CA0D8B">
              <w:rPr>
                <w:rFonts w:ascii="Arial" w:hAnsi="Arial" w:cs="Arial"/>
                <w:b/>
                <w:sz w:val="28"/>
                <w:szCs w:val="28"/>
              </w:rPr>
              <w:t>.2021</w:t>
            </w:r>
          </w:p>
        </w:tc>
        <w:tc>
          <w:tcPr>
            <w:tcW w:w="4606" w:type="dxa"/>
          </w:tcPr>
          <w:p w:rsidR="00E16623" w:rsidRPr="00E16623" w:rsidRDefault="00E16623" w:rsidP="00584166">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584166">
              <w:rPr>
                <w:rFonts w:ascii="Arial" w:hAnsi="Arial" w:cs="Arial"/>
                <w:b/>
                <w:sz w:val="28"/>
                <w:szCs w:val="28"/>
              </w:rPr>
              <w:t>SV Herrenzimmern II</w:t>
            </w:r>
          </w:p>
        </w:tc>
      </w:tr>
      <w:tr w:rsidR="00E16623" w:rsidTr="00E16623">
        <w:tc>
          <w:tcPr>
            <w:tcW w:w="4606" w:type="dxa"/>
          </w:tcPr>
          <w:p w:rsidR="00E16623" w:rsidRDefault="00E16623" w:rsidP="00290F43">
            <w:pPr>
              <w:rPr>
                <w:rFonts w:ascii="Arial" w:hAnsi="Arial" w:cs="Arial"/>
                <w:b/>
                <w:sz w:val="28"/>
                <w:szCs w:val="28"/>
              </w:rPr>
            </w:pPr>
            <w:r>
              <w:rPr>
                <w:rFonts w:ascii="Arial" w:hAnsi="Arial" w:cs="Arial"/>
                <w:b/>
                <w:sz w:val="28"/>
                <w:szCs w:val="28"/>
              </w:rPr>
              <w:t>Ergebnis:</w:t>
            </w:r>
            <w:r w:rsidR="00584166">
              <w:rPr>
                <w:rFonts w:ascii="Arial" w:hAnsi="Arial" w:cs="Arial"/>
                <w:b/>
                <w:sz w:val="28"/>
                <w:szCs w:val="28"/>
              </w:rPr>
              <w:t xml:space="preserve"> 2:3</w:t>
            </w:r>
          </w:p>
        </w:tc>
        <w:tc>
          <w:tcPr>
            <w:tcW w:w="4606" w:type="dxa"/>
          </w:tcPr>
          <w:p w:rsidR="00E16623" w:rsidRDefault="00E16623" w:rsidP="008A7DBB">
            <w:pPr>
              <w:rPr>
                <w:rFonts w:ascii="Arial" w:hAnsi="Arial" w:cs="Arial"/>
                <w:b/>
                <w:sz w:val="28"/>
                <w:szCs w:val="28"/>
              </w:rPr>
            </w:pPr>
          </w:p>
        </w:tc>
      </w:tr>
    </w:tbl>
    <w:p w:rsidR="00E16623" w:rsidRDefault="00E16623" w:rsidP="008A7DBB">
      <w:pPr>
        <w:rPr>
          <w:rFonts w:ascii="Arial" w:hAnsi="Arial" w:cs="Arial"/>
          <w:b/>
          <w:sz w:val="44"/>
          <w:szCs w:val="44"/>
        </w:rPr>
      </w:pPr>
    </w:p>
    <w:p w:rsidR="00E16623" w:rsidRPr="00584166" w:rsidRDefault="00CA0D8B" w:rsidP="008A7DBB">
      <w:pPr>
        <w:rPr>
          <w:rFonts w:ascii="Arial" w:hAnsi="Arial" w:cs="Arial"/>
          <w:b/>
          <w:sz w:val="24"/>
          <w:szCs w:val="24"/>
        </w:rPr>
      </w:pPr>
      <w:r w:rsidRPr="00584166">
        <w:rPr>
          <w:rFonts w:ascii="Arial" w:hAnsi="Arial" w:cs="Arial"/>
          <w:b/>
          <w:sz w:val="24"/>
          <w:szCs w:val="24"/>
        </w:rPr>
        <w:t>B</w:t>
      </w:r>
      <w:r w:rsidR="00E16623" w:rsidRPr="00584166">
        <w:rPr>
          <w:rFonts w:ascii="Arial" w:hAnsi="Arial" w:cs="Arial"/>
          <w:b/>
          <w:sz w:val="24"/>
          <w:szCs w:val="24"/>
        </w:rPr>
        <w:t>ericht:</w:t>
      </w:r>
    </w:p>
    <w:p w:rsidR="00584166" w:rsidRPr="00584166" w:rsidRDefault="00584166" w:rsidP="00584166">
      <w:pPr>
        <w:rPr>
          <w:rFonts w:ascii="Arial" w:hAnsi="Arial" w:cs="Arial"/>
          <w:sz w:val="24"/>
          <w:szCs w:val="24"/>
        </w:rPr>
      </w:pPr>
      <w:r w:rsidRPr="00584166">
        <w:rPr>
          <w:rFonts w:ascii="Arial" w:hAnsi="Arial" w:cs="Arial"/>
          <w:sz w:val="24"/>
          <w:szCs w:val="24"/>
        </w:rPr>
        <w:t xml:space="preserve">Am heutigen Sonntag stand die Partie der SGM 2 gegen die Reserve des SV Herrenzimmern an. Nachdem unsere Jungs in der ersten halben Stunde zwei ärgerliche Tore hinnehmen </w:t>
      </w:r>
      <w:r w:rsidRPr="00584166">
        <w:rPr>
          <w:rFonts w:ascii="Arial" w:hAnsi="Arial" w:cs="Arial"/>
          <w:sz w:val="24"/>
          <w:szCs w:val="24"/>
        </w:rPr>
        <w:t>mussten</w:t>
      </w:r>
      <w:r w:rsidRPr="00584166">
        <w:rPr>
          <w:rFonts w:ascii="Arial" w:hAnsi="Arial" w:cs="Arial"/>
          <w:sz w:val="24"/>
          <w:szCs w:val="24"/>
        </w:rPr>
        <w:t xml:space="preserve"> stand es nach 30 Minuten bereits 2:0 für die Gastgeber.  Das </w:t>
      </w:r>
      <w:r w:rsidRPr="00584166">
        <w:rPr>
          <w:rFonts w:ascii="Arial" w:hAnsi="Arial" w:cs="Arial"/>
          <w:sz w:val="24"/>
          <w:szCs w:val="24"/>
        </w:rPr>
        <w:t>ließ</w:t>
      </w:r>
      <w:r w:rsidRPr="00584166">
        <w:rPr>
          <w:rFonts w:ascii="Arial" w:hAnsi="Arial" w:cs="Arial"/>
          <w:sz w:val="24"/>
          <w:szCs w:val="24"/>
        </w:rPr>
        <w:t xml:space="preserve"> die SGM aber nicht auf sich sitzen und schüttelte sich. Schließlich kamen sie in der 35. Minute in Person von Achim Liedl zum 2:1 Anschlusstreffer, der der Mannschaft einen Schub gab und sie somit besser im Spiel waren. Beim Stand von 2:1 bat der Unparteiische zum Pausentee. Nach der Pause waren es wiederum die Gäste die Druck machten und somit in der 56. Minute mit dem zweiten Tor von Liedl zum verdienten Ausgleich kamen. Danach entwickelte sich ein offener Schlagabtausch bei dem beide Mannschaften unbedingt den 3er einfallen wollten. Lange passierte nicht viel doch dann kam die Nachspielzeit. Nach einer Ecke für die SGM 2 verpasste Robin Mann den Ball per Kopf doch aus dem Gewusel heraus war Paddy </w:t>
      </w:r>
      <w:proofErr w:type="spellStart"/>
      <w:r w:rsidRPr="00584166">
        <w:rPr>
          <w:rFonts w:ascii="Arial" w:hAnsi="Arial" w:cs="Arial"/>
          <w:sz w:val="24"/>
          <w:szCs w:val="24"/>
        </w:rPr>
        <w:t>Notheis</w:t>
      </w:r>
      <w:proofErr w:type="spellEnd"/>
      <w:r w:rsidRPr="00584166">
        <w:rPr>
          <w:rFonts w:ascii="Arial" w:hAnsi="Arial" w:cs="Arial"/>
          <w:sz w:val="24"/>
          <w:szCs w:val="24"/>
        </w:rPr>
        <w:t xml:space="preserve"> der Mann der richtig stand und den Ball zum 3:2 in die  Maschen, was die die mitgereisten Anhänger zum ausrasten brachte. Die restlichen Minuten spielte man noch souverän über die Zeit und sackte somit die ersten 3 Punkte der Saison ein. </w:t>
      </w:r>
    </w:p>
    <w:p w:rsidR="005A6510" w:rsidRDefault="00584166" w:rsidP="00584166">
      <w:pPr>
        <w:rPr>
          <w:rFonts w:ascii="Arial" w:hAnsi="Arial" w:cs="Arial"/>
          <w:sz w:val="24"/>
          <w:szCs w:val="24"/>
        </w:rPr>
      </w:pPr>
      <w:r w:rsidRPr="00584166">
        <w:rPr>
          <w:rFonts w:ascii="Arial" w:hAnsi="Arial" w:cs="Arial"/>
          <w:sz w:val="24"/>
          <w:szCs w:val="24"/>
        </w:rPr>
        <w:t>Nun heißt es den Schwung in die nächsten Spiele mitzunehmen und weiter fleißig Punkte sammeln.</w:t>
      </w:r>
    </w:p>
    <w:p w:rsidR="00584166" w:rsidRPr="00584166" w:rsidRDefault="00584166" w:rsidP="00584166">
      <w:pPr>
        <w:rPr>
          <w:rFonts w:ascii="Arial" w:hAnsi="Arial" w:cs="Arial"/>
          <w:sz w:val="24"/>
          <w:szCs w:val="24"/>
        </w:rPr>
      </w:pPr>
    </w:p>
    <w:p w:rsidR="00E16623" w:rsidRDefault="00E16623" w:rsidP="008A7DBB">
      <w:pPr>
        <w:rPr>
          <w:rFonts w:ascii="Arial" w:hAnsi="Arial" w:cs="Arial"/>
          <w:b/>
          <w:sz w:val="32"/>
          <w:szCs w:val="32"/>
        </w:rPr>
      </w:pPr>
      <w:r>
        <w:rPr>
          <w:rFonts w:ascii="Arial" w:hAnsi="Arial" w:cs="Arial"/>
          <w:b/>
          <w:sz w:val="32"/>
          <w:szCs w:val="32"/>
        </w:rPr>
        <w:t xml:space="preserve">Aufstellung: </w:t>
      </w:r>
    </w:p>
    <w:p w:rsidR="00E16623" w:rsidRPr="005A6510" w:rsidRDefault="00584166" w:rsidP="008A7DBB">
      <w:pPr>
        <w:rPr>
          <w:rFonts w:ascii="Arial" w:hAnsi="Arial" w:cs="Arial"/>
          <w:sz w:val="20"/>
          <w:szCs w:val="20"/>
        </w:rPr>
      </w:pPr>
      <w:r>
        <w:rPr>
          <w:rFonts w:ascii="Arial" w:hAnsi="Arial" w:cs="Arial"/>
          <w:sz w:val="20"/>
          <w:szCs w:val="20"/>
        </w:rPr>
        <w:t xml:space="preserve">Timo Gunkel, Luca Rahm, Marco Gunkel, Michael </w:t>
      </w:r>
      <w:proofErr w:type="spellStart"/>
      <w:r>
        <w:rPr>
          <w:rFonts w:ascii="Arial" w:hAnsi="Arial" w:cs="Arial"/>
          <w:sz w:val="20"/>
          <w:szCs w:val="20"/>
        </w:rPr>
        <w:t>Gibfried</w:t>
      </w:r>
      <w:proofErr w:type="spellEnd"/>
      <w:r>
        <w:rPr>
          <w:rFonts w:ascii="Arial" w:hAnsi="Arial" w:cs="Arial"/>
          <w:sz w:val="20"/>
          <w:szCs w:val="20"/>
        </w:rPr>
        <w:t xml:space="preserve">, Denis </w:t>
      </w:r>
      <w:proofErr w:type="spellStart"/>
      <w:r>
        <w:rPr>
          <w:rFonts w:ascii="Arial" w:hAnsi="Arial" w:cs="Arial"/>
          <w:sz w:val="20"/>
          <w:szCs w:val="20"/>
        </w:rPr>
        <w:t>Gudjoli</w:t>
      </w:r>
      <w:proofErr w:type="spellEnd"/>
      <w:r>
        <w:rPr>
          <w:rFonts w:ascii="Arial" w:hAnsi="Arial" w:cs="Arial"/>
          <w:sz w:val="20"/>
          <w:szCs w:val="20"/>
        </w:rPr>
        <w:t xml:space="preserve">, Dominik Roth, Timo Mauch, Patrick </w:t>
      </w:r>
      <w:proofErr w:type="spellStart"/>
      <w:r>
        <w:rPr>
          <w:rFonts w:ascii="Arial" w:hAnsi="Arial" w:cs="Arial"/>
          <w:sz w:val="20"/>
          <w:szCs w:val="20"/>
        </w:rPr>
        <w:t>Notheis</w:t>
      </w:r>
      <w:proofErr w:type="spellEnd"/>
      <w:r>
        <w:rPr>
          <w:rFonts w:ascii="Arial" w:hAnsi="Arial" w:cs="Arial"/>
          <w:sz w:val="20"/>
          <w:szCs w:val="20"/>
        </w:rPr>
        <w:t xml:space="preserve">, </w:t>
      </w:r>
      <w:proofErr w:type="spellStart"/>
      <w:r>
        <w:rPr>
          <w:rFonts w:ascii="Arial" w:hAnsi="Arial" w:cs="Arial"/>
          <w:sz w:val="20"/>
          <w:szCs w:val="20"/>
        </w:rPr>
        <w:t>Sahar</w:t>
      </w:r>
      <w:proofErr w:type="spellEnd"/>
      <w:r>
        <w:rPr>
          <w:rFonts w:ascii="Arial" w:hAnsi="Arial" w:cs="Arial"/>
          <w:sz w:val="20"/>
          <w:szCs w:val="20"/>
        </w:rPr>
        <w:t xml:space="preserve"> Mironow, Achim Liedl, Heiko Häsler</w:t>
      </w:r>
      <w:bookmarkStart w:id="0" w:name="_GoBack"/>
      <w:bookmarkEnd w:id="0"/>
    </w:p>
    <w:p w:rsidR="00E16623" w:rsidRPr="00CA0D8B" w:rsidRDefault="00E16623" w:rsidP="008A7DBB">
      <w:pPr>
        <w:rPr>
          <w:rFonts w:ascii="Arial" w:hAnsi="Arial" w:cs="Arial"/>
          <w:b/>
          <w:sz w:val="32"/>
          <w:szCs w:val="32"/>
        </w:rPr>
      </w:pPr>
      <w:r w:rsidRPr="00CA0D8B">
        <w:rPr>
          <w:rFonts w:ascii="Arial" w:hAnsi="Arial" w:cs="Arial"/>
          <w:b/>
          <w:sz w:val="32"/>
          <w:szCs w:val="32"/>
        </w:rPr>
        <w:t>Torschützen:</w:t>
      </w:r>
    </w:p>
    <w:p w:rsidR="00CA0D8B" w:rsidRPr="00CA0D8B" w:rsidRDefault="00290F43" w:rsidP="008A7DBB">
      <w:pPr>
        <w:rPr>
          <w:rFonts w:ascii="Arial" w:hAnsi="Arial" w:cs="Arial"/>
          <w:sz w:val="20"/>
          <w:szCs w:val="20"/>
        </w:rPr>
      </w:pPr>
      <w:r>
        <w:rPr>
          <w:rFonts w:ascii="Arial" w:hAnsi="Arial" w:cs="Arial"/>
          <w:sz w:val="20"/>
          <w:szCs w:val="20"/>
        </w:rPr>
        <w:t>Achim Lie</w:t>
      </w:r>
      <w:r w:rsidR="00584166">
        <w:rPr>
          <w:rFonts w:ascii="Arial" w:hAnsi="Arial" w:cs="Arial"/>
          <w:sz w:val="20"/>
          <w:szCs w:val="20"/>
        </w:rPr>
        <w:t xml:space="preserve">dl, Patrick </w:t>
      </w:r>
      <w:proofErr w:type="spellStart"/>
      <w:r w:rsidR="00584166">
        <w:rPr>
          <w:rFonts w:ascii="Arial" w:hAnsi="Arial" w:cs="Arial"/>
          <w:sz w:val="20"/>
          <w:szCs w:val="20"/>
        </w:rPr>
        <w:t>Notheis</w:t>
      </w:r>
      <w:proofErr w:type="spellEnd"/>
    </w:p>
    <w:sectPr w:rsidR="00CA0D8B" w:rsidRPr="00CA0D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51" w:rsidRDefault="00475851" w:rsidP="00475851">
      <w:pPr>
        <w:spacing w:after="0" w:line="240" w:lineRule="auto"/>
      </w:pPr>
      <w:r>
        <w:separator/>
      </w:r>
    </w:p>
  </w:endnote>
  <w:endnote w:type="continuationSeparator" w:id="0">
    <w:p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51" w:rsidRDefault="00475851" w:rsidP="00475851">
      <w:pPr>
        <w:spacing w:after="0" w:line="240" w:lineRule="auto"/>
      </w:pPr>
      <w:r>
        <w:separator/>
      </w:r>
    </w:p>
  </w:footnote>
  <w:footnote w:type="continuationSeparator" w:id="0">
    <w:p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6952FD59" wp14:editId="2FCE21A4">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49F4CCF8" wp14:editId="4F6824A7">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1"/>
    <w:rsid w:val="0004622F"/>
    <w:rsid w:val="00290F43"/>
    <w:rsid w:val="002C51D9"/>
    <w:rsid w:val="002E3C1D"/>
    <w:rsid w:val="002F0CB8"/>
    <w:rsid w:val="003748DB"/>
    <w:rsid w:val="003C0170"/>
    <w:rsid w:val="003E2406"/>
    <w:rsid w:val="00450E50"/>
    <w:rsid w:val="00475851"/>
    <w:rsid w:val="004F2203"/>
    <w:rsid w:val="00546A4C"/>
    <w:rsid w:val="00584166"/>
    <w:rsid w:val="005A4250"/>
    <w:rsid w:val="005A6510"/>
    <w:rsid w:val="00861C89"/>
    <w:rsid w:val="008A7DBB"/>
    <w:rsid w:val="009909E6"/>
    <w:rsid w:val="00A3126B"/>
    <w:rsid w:val="00AE417A"/>
    <w:rsid w:val="00C225EE"/>
    <w:rsid w:val="00CA0D8B"/>
    <w:rsid w:val="00D07BB0"/>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customStyle="1" w:styleId="standard0">
    <w:name w:val="standard"/>
    <w:basedOn w:val="Standard"/>
    <w:rsid w:val="00290F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customStyle="1" w:styleId="standard0">
    <w:name w:val="standard"/>
    <w:basedOn w:val="Standard"/>
    <w:rsid w:val="00290F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2021-09-27T08:50:00Z</dcterms:created>
  <dcterms:modified xsi:type="dcterms:W3CDTF">2021-09-27T08:50:00Z</dcterms:modified>
</cp:coreProperties>
</file>