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A872" w14:textId="77777777" w:rsidR="00E070A5" w:rsidRDefault="00E070A5">
      <w:pPr>
        <w:rPr>
          <w:rFonts w:ascii="Century Gothic" w:eastAsia="Century Gothic" w:hAnsi="Century Gothic" w:cs="Century Gothic"/>
          <w:b/>
        </w:rPr>
      </w:pPr>
    </w:p>
    <w:p w14:paraId="728AF30E" w14:textId="77777777" w:rsidR="00E070A5" w:rsidRDefault="000F4597">
      <w:pPr>
        <w:rPr>
          <w:rFonts w:ascii="Century Gothic" w:eastAsia="Century Gothic" w:hAnsi="Century Gothic" w:cs="Century Gothic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36292E2" wp14:editId="07A9D520">
            <wp:simplePos x="0" y="0"/>
            <wp:positionH relativeFrom="column">
              <wp:posOffset>1270</wp:posOffset>
            </wp:positionH>
            <wp:positionV relativeFrom="paragraph">
              <wp:posOffset>5447</wp:posOffset>
            </wp:positionV>
            <wp:extent cx="1203064" cy="1195252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9904" t="14796" r="19592" b="25093"/>
                    <a:stretch>
                      <a:fillRect/>
                    </a:stretch>
                  </pic:blipFill>
                  <pic:spPr>
                    <a:xfrm>
                      <a:off x="0" y="0"/>
                      <a:ext cx="1203064" cy="11952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B5187" w14:textId="77777777" w:rsidR="00E070A5" w:rsidRDefault="000F4597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- RÈGLEMENT COMMUN -</w:t>
      </w:r>
    </w:p>
    <w:p w14:paraId="7C93822E" w14:textId="77777777" w:rsidR="00E070A5" w:rsidRDefault="000F4597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ASSOCIATION LE NOYAU</w:t>
      </w:r>
    </w:p>
    <w:p w14:paraId="41F60C42" w14:textId="77777777" w:rsidR="00E070A5" w:rsidRDefault="000F4597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BOUTIQUE PIMAA°</w:t>
      </w:r>
    </w:p>
    <w:p w14:paraId="17410909" w14:textId="77777777" w:rsidR="00E070A5" w:rsidRDefault="00E070A5">
      <w:pPr>
        <w:rPr>
          <w:rFonts w:ascii="Century Gothic" w:eastAsia="Century Gothic" w:hAnsi="Century Gothic" w:cs="Century Gothic"/>
          <w:b/>
        </w:rPr>
      </w:pPr>
    </w:p>
    <w:p w14:paraId="35045591" w14:textId="77777777" w:rsidR="00E070A5" w:rsidRDefault="00E070A5">
      <w:pPr>
        <w:rPr>
          <w:rFonts w:ascii="Century Gothic" w:eastAsia="Century Gothic" w:hAnsi="Century Gothic" w:cs="Century Gothic"/>
          <w:b/>
        </w:rPr>
      </w:pPr>
    </w:p>
    <w:p w14:paraId="624A1EBF" w14:textId="3518C74B" w:rsidR="00E45EB3" w:rsidRDefault="00E45EB3">
      <w:pPr>
        <w:rPr>
          <w:rFonts w:ascii="Century Gothic" w:eastAsia="Century Gothic" w:hAnsi="Century Gothic" w:cs="Century Gothic"/>
          <w:b/>
          <w:color w:val="990000"/>
        </w:rPr>
      </w:pPr>
    </w:p>
    <w:p w14:paraId="12A2520E" w14:textId="78329356" w:rsidR="001A73A2" w:rsidRDefault="001A73A2">
      <w:pPr>
        <w:rPr>
          <w:rFonts w:ascii="Century Gothic" w:eastAsia="Century Gothic" w:hAnsi="Century Gothic" w:cs="Century Gothic"/>
          <w:b/>
          <w:color w:val="990000"/>
        </w:rPr>
      </w:pPr>
    </w:p>
    <w:p w14:paraId="474B498C" w14:textId="77777777" w:rsidR="001A73A2" w:rsidRDefault="001A73A2">
      <w:pPr>
        <w:rPr>
          <w:rFonts w:ascii="Century Gothic" w:eastAsia="Century Gothic" w:hAnsi="Century Gothic" w:cs="Century Gothic"/>
          <w:b/>
          <w:color w:val="990000"/>
        </w:rPr>
      </w:pPr>
    </w:p>
    <w:p w14:paraId="0271B54F" w14:textId="77777777" w:rsidR="00E45EB3" w:rsidRDefault="00E45EB3">
      <w:pPr>
        <w:rPr>
          <w:rFonts w:ascii="Century Gothic" w:eastAsia="Century Gothic" w:hAnsi="Century Gothic" w:cs="Century Gothic"/>
          <w:b/>
          <w:color w:val="990000"/>
        </w:rPr>
      </w:pPr>
    </w:p>
    <w:p w14:paraId="02537778" w14:textId="0C48DCC5" w:rsidR="00E070A5" w:rsidRDefault="000F4597">
      <w:pPr>
        <w:rPr>
          <w:rFonts w:ascii="Century Gothic" w:eastAsia="Century Gothic" w:hAnsi="Century Gothic" w:cs="Century Gothic"/>
          <w:b/>
          <w:color w:val="990000"/>
        </w:rPr>
      </w:pPr>
      <w:r>
        <w:rPr>
          <w:rFonts w:ascii="Century Gothic" w:eastAsia="Century Gothic" w:hAnsi="Century Gothic" w:cs="Century Gothic"/>
          <w:b/>
          <w:color w:val="990000"/>
        </w:rPr>
        <w:t xml:space="preserve">Ce règlement fait également office de charte éthique, il nous semble important ici de le mentionner. </w:t>
      </w:r>
      <w:r>
        <w:rPr>
          <w:rFonts w:ascii="Century Gothic" w:eastAsia="Century Gothic" w:hAnsi="Century Gothic" w:cs="Century Gothic"/>
          <w:b/>
          <w:color w:val="990000"/>
        </w:rPr>
        <w:t>Cette boutique fonctionne uniquement sur une valeur collective et à ce titre nous tenons à respecter et rappeler l’engagement et l’investissement induit pa</w:t>
      </w:r>
      <w:r>
        <w:rPr>
          <w:rFonts w:ascii="Century Gothic" w:eastAsia="Century Gothic" w:hAnsi="Century Gothic" w:cs="Century Gothic"/>
          <w:b/>
          <w:color w:val="990000"/>
        </w:rPr>
        <w:t xml:space="preserve">r toute candidature présentée. </w:t>
      </w:r>
    </w:p>
    <w:p w14:paraId="571AD743" w14:textId="77777777" w:rsidR="00E070A5" w:rsidRDefault="000F4597">
      <w:pPr>
        <w:rPr>
          <w:rFonts w:ascii="Century Gothic" w:eastAsia="Century Gothic" w:hAnsi="Century Gothic" w:cs="Century Gothic"/>
          <w:b/>
          <w:color w:val="990000"/>
        </w:rPr>
      </w:pPr>
      <w:r>
        <w:rPr>
          <w:rFonts w:ascii="Century Gothic" w:eastAsia="Century Gothic" w:hAnsi="Century Gothic" w:cs="Century Gothic"/>
          <w:b/>
          <w:color w:val="990000"/>
        </w:rPr>
        <w:t xml:space="preserve">Merci de votre compréhension et bonne lecture ! </w:t>
      </w:r>
    </w:p>
    <w:p w14:paraId="3BC106AD" w14:textId="50023E73" w:rsidR="00E070A5" w:rsidRDefault="00E070A5">
      <w:pPr>
        <w:rPr>
          <w:rFonts w:ascii="Century Gothic" w:eastAsia="Century Gothic" w:hAnsi="Century Gothic" w:cs="Century Gothic"/>
          <w:b/>
        </w:rPr>
      </w:pPr>
    </w:p>
    <w:p w14:paraId="0122AA16" w14:textId="29E3AC1D" w:rsidR="00E45EB3" w:rsidRDefault="00E45EB3">
      <w:pPr>
        <w:rPr>
          <w:rFonts w:ascii="Century Gothic" w:eastAsia="Century Gothic" w:hAnsi="Century Gothic" w:cs="Century Gothic"/>
          <w:b/>
        </w:rPr>
      </w:pPr>
    </w:p>
    <w:p w14:paraId="7729E373" w14:textId="77777777" w:rsidR="00E070A5" w:rsidRDefault="00E070A5">
      <w:pPr>
        <w:rPr>
          <w:rFonts w:ascii="Century Gothic" w:eastAsia="Century Gothic" w:hAnsi="Century Gothic" w:cs="Century Gothic"/>
          <w:b/>
        </w:rPr>
      </w:pPr>
    </w:p>
    <w:p w14:paraId="1D07B35B" w14:textId="77777777" w:rsidR="00E070A5" w:rsidRDefault="000F4597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Article 1 : Lieu d'exposition. </w:t>
      </w:r>
    </w:p>
    <w:p w14:paraId="4B787835" w14:textId="77777777" w:rsidR="00E070A5" w:rsidRDefault="00E070A5"/>
    <w:p w14:paraId="67A87466" w14:textId="77777777" w:rsidR="00E070A5" w:rsidRDefault="000F4597">
      <w:p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L'association LE NOYAU est locataire de la boutique PIMAA° située au 21 rue de la cloche verte 16000 Angoulême. Les membres actifs de l'asso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ciation restent les seuls interlocuteurs avec le bailleur. </w:t>
      </w:r>
    </w:p>
    <w:p w14:paraId="44866384" w14:textId="3DFA05F0" w:rsidR="00E070A5" w:rsidRDefault="00E070A5">
      <w:pPr>
        <w:rPr>
          <w:rFonts w:ascii="Century Gothic" w:eastAsia="Century Gothic" w:hAnsi="Century Gothic" w:cs="Century Gothic"/>
        </w:rPr>
      </w:pPr>
    </w:p>
    <w:p w14:paraId="3BC28ED8" w14:textId="31EED953" w:rsidR="00E45EB3" w:rsidRDefault="00E45EB3">
      <w:pPr>
        <w:rPr>
          <w:rFonts w:ascii="Century Gothic" w:eastAsia="Century Gothic" w:hAnsi="Century Gothic" w:cs="Century Gothic"/>
        </w:rPr>
      </w:pPr>
    </w:p>
    <w:p w14:paraId="33140B5C" w14:textId="77777777" w:rsidR="00E45EB3" w:rsidRDefault="00E45EB3">
      <w:pPr>
        <w:rPr>
          <w:rFonts w:ascii="Century Gothic" w:eastAsia="Century Gothic" w:hAnsi="Century Gothic" w:cs="Century Gothic"/>
        </w:rPr>
      </w:pPr>
    </w:p>
    <w:p w14:paraId="72A49F75" w14:textId="77777777" w:rsidR="00E070A5" w:rsidRDefault="000F4597">
      <w:r>
        <w:rPr>
          <w:rFonts w:ascii="Century Gothic" w:eastAsia="Century Gothic" w:hAnsi="Century Gothic" w:cs="Century Gothic"/>
          <w:b/>
        </w:rPr>
        <w:t>Article 2 : Durée d'exposition.</w:t>
      </w:r>
    </w:p>
    <w:p w14:paraId="308649E9" w14:textId="77777777" w:rsidR="00E070A5" w:rsidRDefault="00E070A5"/>
    <w:p w14:paraId="2ACE339B" w14:textId="77777777" w:rsidR="00E070A5" w:rsidRDefault="000F4597">
      <w:p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présent règlement est signé pour la période de participation validée par les deux parties et renouvelable sur décision du Noyau. </w:t>
      </w:r>
    </w:p>
    <w:p w14:paraId="439E917B" w14:textId="77777777" w:rsidR="00E070A5" w:rsidRDefault="000F4597">
      <w:pPr>
        <w:spacing w:after="170"/>
        <w:jc w:val="both"/>
        <w:rPr>
          <w:color w:val="F79646"/>
          <w:sz w:val="22"/>
          <w:szCs w:val="22"/>
        </w:rPr>
      </w:pPr>
      <w:r>
        <w:rPr>
          <w:rFonts w:ascii="Century Gothic" w:eastAsia="Century Gothic" w:hAnsi="Century Gothic" w:cs="Century Gothic"/>
          <w:color w:val="F79646"/>
          <w:sz w:val="22"/>
          <w:szCs w:val="22"/>
        </w:rPr>
        <w:t>Tout mois commencé est dû dan</w:t>
      </w:r>
      <w:r>
        <w:rPr>
          <w:rFonts w:ascii="Century Gothic" w:eastAsia="Century Gothic" w:hAnsi="Century Gothic" w:cs="Century Gothic"/>
          <w:color w:val="F79646"/>
          <w:sz w:val="22"/>
          <w:szCs w:val="22"/>
        </w:rPr>
        <w:t xml:space="preserve">s son intégralité. </w:t>
      </w:r>
    </w:p>
    <w:p w14:paraId="24494FC7" w14:textId="77777777" w:rsidR="00E45EB3" w:rsidRDefault="000F459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 cas de rupture anticipée de contrat à l'initiative de l'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exposant-e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celui-ci devra informer l'association par courrier écrit au plus tard un mois avant. </w:t>
      </w:r>
    </w:p>
    <w:p w14:paraId="35400329" w14:textId="1E14F009" w:rsidR="00E070A5" w:rsidRDefault="000F4597">
      <w:p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Dans ce </w:t>
      </w:r>
      <w:r>
        <w:rPr>
          <w:rFonts w:ascii="Century Gothic" w:eastAsia="Century Gothic" w:hAnsi="Century Gothic" w:cs="Century Gothic"/>
          <w:sz w:val="22"/>
          <w:szCs w:val="22"/>
        </w:rPr>
        <w:t>cas, les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frais engagés précédemment ainsi que le mois en cours ne seront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pas remboursés.</w:t>
      </w:r>
    </w:p>
    <w:p w14:paraId="73C60FD0" w14:textId="66C569EA" w:rsidR="00E070A5" w:rsidRDefault="00E070A5">
      <w:pPr>
        <w:rPr>
          <w:rFonts w:ascii="Century Gothic" w:eastAsia="Century Gothic" w:hAnsi="Century Gothic" w:cs="Century Gothic"/>
          <w:color w:val="FF0000"/>
        </w:rPr>
      </w:pPr>
    </w:p>
    <w:p w14:paraId="3E7D22BB" w14:textId="61AA28E9" w:rsidR="00E45EB3" w:rsidRDefault="00E45EB3">
      <w:pPr>
        <w:rPr>
          <w:rFonts w:ascii="Century Gothic" w:eastAsia="Century Gothic" w:hAnsi="Century Gothic" w:cs="Century Gothic"/>
          <w:color w:val="FF0000"/>
        </w:rPr>
      </w:pPr>
    </w:p>
    <w:p w14:paraId="57F06FB3" w14:textId="77777777" w:rsidR="00E45EB3" w:rsidRDefault="00E45EB3">
      <w:pPr>
        <w:rPr>
          <w:rFonts w:ascii="Century Gothic" w:eastAsia="Century Gothic" w:hAnsi="Century Gothic" w:cs="Century Gothic"/>
          <w:color w:val="FF0000"/>
        </w:rPr>
      </w:pPr>
    </w:p>
    <w:p w14:paraId="10598930" w14:textId="77777777" w:rsidR="00E070A5" w:rsidRDefault="000F4597">
      <w:r>
        <w:rPr>
          <w:rFonts w:ascii="Century Gothic" w:eastAsia="Century Gothic" w:hAnsi="Century Gothic" w:cs="Century Gothic"/>
          <w:b/>
        </w:rPr>
        <w:t xml:space="preserve">Article 3 : Surface d'exposition. </w:t>
      </w:r>
    </w:p>
    <w:p w14:paraId="55F0BC32" w14:textId="77777777" w:rsidR="00E070A5" w:rsidRDefault="00E070A5">
      <w:pPr>
        <w:rPr>
          <w:rFonts w:ascii="Century Gothic" w:eastAsia="Century Gothic" w:hAnsi="Century Gothic" w:cs="Century Gothic"/>
          <w:b/>
        </w:rPr>
      </w:pPr>
    </w:p>
    <w:p w14:paraId="0F70A821" w14:textId="77777777" w:rsidR="00E070A5" w:rsidRDefault="000F4597">
      <w:pPr>
        <w:spacing w:after="17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Le mobilier de la boutique est mis à disposition des exposant-e-s (étagère, socles, niches), mais il peut également amener son matériel avec l’accord du Noyau.</w:t>
      </w:r>
    </w:p>
    <w:p w14:paraId="7F453BD2" w14:textId="77777777" w:rsidR="00E45EB3" w:rsidRDefault="000F459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Il est interdit d'entreprendre toute initiative qui risquerait d'endommager les murs de manière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durable, sauf accord des membres du Noyau. </w:t>
      </w:r>
    </w:p>
    <w:p w14:paraId="6FEEA4EB" w14:textId="5F4543C1" w:rsidR="00E070A5" w:rsidRDefault="000F4597">
      <w:p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Pour une meilleure valorisation, le collectif se réserve le droit de déplacer un stand en fonction du roulement des exposant-e-s au sein de la boutique.</w:t>
      </w:r>
    </w:p>
    <w:p w14:paraId="3139CEA6" w14:textId="0544F154" w:rsidR="00E070A5" w:rsidRDefault="00E070A5">
      <w:pPr>
        <w:rPr>
          <w:rFonts w:ascii="Century Gothic" w:eastAsia="Century Gothic" w:hAnsi="Century Gothic" w:cs="Century Gothic"/>
        </w:rPr>
      </w:pPr>
    </w:p>
    <w:p w14:paraId="40EADB30" w14:textId="336EF0D6" w:rsidR="00E45EB3" w:rsidRDefault="00E45EB3">
      <w:pPr>
        <w:rPr>
          <w:rFonts w:ascii="Century Gothic" w:eastAsia="Century Gothic" w:hAnsi="Century Gothic" w:cs="Century Gothic"/>
        </w:rPr>
      </w:pPr>
    </w:p>
    <w:p w14:paraId="421A1FC7" w14:textId="7F41ED8E" w:rsidR="00E45EB3" w:rsidRDefault="00E45EB3">
      <w:pPr>
        <w:rPr>
          <w:rFonts w:ascii="Century Gothic" w:eastAsia="Century Gothic" w:hAnsi="Century Gothic" w:cs="Century Gothic"/>
        </w:rPr>
      </w:pPr>
    </w:p>
    <w:p w14:paraId="1F435FBE" w14:textId="76BCB8F0" w:rsidR="00E45EB3" w:rsidRDefault="00E45EB3">
      <w:pPr>
        <w:rPr>
          <w:rFonts w:ascii="Century Gothic" w:eastAsia="Century Gothic" w:hAnsi="Century Gothic" w:cs="Century Gothic"/>
        </w:rPr>
      </w:pPr>
    </w:p>
    <w:p w14:paraId="410FC2E1" w14:textId="14B3F69A" w:rsidR="00E45EB3" w:rsidRDefault="00E45EB3">
      <w:pPr>
        <w:rPr>
          <w:rFonts w:ascii="Century Gothic" w:eastAsia="Century Gothic" w:hAnsi="Century Gothic" w:cs="Century Gothic"/>
        </w:rPr>
      </w:pPr>
    </w:p>
    <w:p w14:paraId="570822A6" w14:textId="6E2616B0" w:rsidR="00E45EB3" w:rsidRDefault="00E45EB3">
      <w:pPr>
        <w:rPr>
          <w:rFonts w:ascii="Century Gothic" w:eastAsia="Century Gothic" w:hAnsi="Century Gothic" w:cs="Century Gothic"/>
        </w:rPr>
      </w:pPr>
    </w:p>
    <w:p w14:paraId="46415CB7" w14:textId="548EBF35" w:rsidR="00E45EB3" w:rsidRDefault="00E45EB3">
      <w:pPr>
        <w:rPr>
          <w:rFonts w:ascii="Century Gothic" w:eastAsia="Century Gothic" w:hAnsi="Century Gothic" w:cs="Century Gothic"/>
        </w:rPr>
      </w:pPr>
    </w:p>
    <w:p w14:paraId="034A2F39" w14:textId="77777777" w:rsidR="00E45EB3" w:rsidRDefault="00E45EB3">
      <w:pPr>
        <w:rPr>
          <w:rFonts w:ascii="Century Gothic" w:eastAsia="Century Gothic" w:hAnsi="Century Gothic" w:cs="Century Gothic"/>
        </w:rPr>
      </w:pPr>
    </w:p>
    <w:p w14:paraId="2BDA0A2F" w14:textId="77777777" w:rsidR="00E45EB3" w:rsidRDefault="00E45EB3">
      <w:pPr>
        <w:rPr>
          <w:rFonts w:ascii="Century Gothic" w:eastAsia="Century Gothic" w:hAnsi="Century Gothic" w:cs="Century Gothic"/>
        </w:rPr>
      </w:pPr>
    </w:p>
    <w:p w14:paraId="11B972C6" w14:textId="77777777" w:rsidR="00E070A5" w:rsidRDefault="000F4597">
      <w:r>
        <w:rPr>
          <w:rFonts w:ascii="Century Gothic" w:eastAsia="Century Gothic" w:hAnsi="Century Gothic" w:cs="Century Gothic"/>
          <w:b/>
        </w:rPr>
        <w:t>Article 4 : L'</w:t>
      </w:r>
      <w:proofErr w:type="spellStart"/>
      <w:r>
        <w:rPr>
          <w:rFonts w:ascii="Century Gothic" w:eastAsia="Century Gothic" w:hAnsi="Century Gothic" w:cs="Century Gothic"/>
          <w:b/>
        </w:rPr>
        <w:t>exposant-e</w:t>
      </w:r>
      <w:proofErr w:type="spellEnd"/>
      <w:r>
        <w:rPr>
          <w:rFonts w:ascii="Century Gothic" w:eastAsia="Century Gothic" w:hAnsi="Century Gothic" w:cs="Century Gothic"/>
          <w:b/>
        </w:rPr>
        <w:t xml:space="preserve"> s’engage à :</w:t>
      </w:r>
    </w:p>
    <w:p w14:paraId="1274DFD0" w14:textId="77777777" w:rsidR="00E070A5" w:rsidRDefault="00E070A5">
      <w:pPr>
        <w:rPr>
          <w:rFonts w:ascii="Century Gothic" w:eastAsia="Century Gothic" w:hAnsi="Century Gothic" w:cs="Century Gothic"/>
          <w:b/>
        </w:rPr>
      </w:pPr>
    </w:p>
    <w:p w14:paraId="28BAE5C9" w14:textId="77BA0BFE" w:rsidR="00E070A5" w:rsidRPr="001A73A2" w:rsidRDefault="000F4597">
      <w:pPr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Présenter un n° SIRET, une attestation en cours de validité ou toute autres autorisations nécessaires prouvant que vous exercez en professionnel ;</w:t>
      </w:r>
    </w:p>
    <w:p w14:paraId="376B10AD" w14:textId="77777777" w:rsidR="001A73A2" w:rsidRDefault="001A73A2" w:rsidP="001A73A2">
      <w:pPr>
        <w:spacing w:after="170"/>
        <w:ind w:left="720"/>
        <w:rPr>
          <w:sz w:val="22"/>
          <w:szCs w:val="22"/>
        </w:rPr>
      </w:pPr>
    </w:p>
    <w:p w14:paraId="250E24D7" w14:textId="216B8B00" w:rsidR="00E070A5" w:rsidRPr="001A73A2" w:rsidRDefault="000F4597">
      <w:pPr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Fournir une Responsabilité Civile Pro : afin de garantir personnellement le matériel et les créations déposés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en boutique pendant toute la durée du contrat ;</w:t>
      </w:r>
    </w:p>
    <w:p w14:paraId="2BF5461F" w14:textId="77777777" w:rsidR="001A73A2" w:rsidRDefault="001A73A2" w:rsidP="001A73A2">
      <w:pPr>
        <w:pStyle w:val="Paragraphedeliste"/>
        <w:rPr>
          <w:sz w:val="22"/>
          <w:szCs w:val="22"/>
        </w:rPr>
      </w:pPr>
    </w:p>
    <w:p w14:paraId="35C043C9" w14:textId="77777777" w:rsidR="001A73A2" w:rsidRDefault="001A73A2" w:rsidP="001A73A2">
      <w:pPr>
        <w:spacing w:after="170"/>
        <w:ind w:left="720"/>
        <w:rPr>
          <w:sz w:val="22"/>
          <w:szCs w:val="22"/>
        </w:rPr>
      </w:pPr>
    </w:p>
    <w:p w14:paraId="2AA81743" w14:textId="7B8FCD67" w:rsidR="00E070A5" w:rsidRPr="001A73A2" w:rsidRDefault="000F4597">
      <w:pPr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Proposer les produits en conformités avec les lois en vigueur (licences, normes d’hygiène, de sécurité et d’étiquetage…) ;</w:t>
      </w:r>
    </w:p>
    <w:p w14:paraId="56C7E6D2" w14:textId="77777777" w:rsidR="001A73A2" w:rsidRDefault="001A73A2" w:rsidP="001A73A2">
      <w:pPr>
        <w:spacing w:after="170"/>
        <w:ind w:left="720"/>
        <w:rPr>
          <w:sz w:val="22"/>
          <w:szCs w:val="22"/>
        </w:rPr>
      </w:pPr>
    </w:p>
    <w:p w14:paraId="0D911FF0" w14:textId="4DEEF09D" w:rsidR="00E070A5" w:rsidRPr="001A73A2" w:rsidRDefault="000F4597">
      <w:pPr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Présenter uniquement ses propres créations : mettant en avant de manière évidente un</w:t>
      </w:r>
      <w:r>
        <w:rPr>
          <w:rFonts w:ascii="Century Gothic" w:eastAsia="Century Gothic" w:hAnsi="Century Gothic" w:cs="Century Gothic"/>
          <w:sz w:val="22"/>
          <w:szCs w:val="22"/>
        </w:rPr>
        <w:t>e transformation de la matière et témoignant d’un véritable savoir-faire ;</w:t>
      </w:r>
    </w:p>
    <w:p w14:paraId="03FCE3BC" w14:textId="77777777" w:rsidR="001A73A2" w:rsidRDefault="001A73A2" w:rsidP="001A73A2">
      <w:pPr>
        <w:pStyle w:val="Paragraphedeliste"/>
        <w:rPr>
          <w:sz w:val="22"/>
          <w:szCs w:val="22"/>
        </w:rPr>
      </w:pPr>
    </w:p>
    <w:p w14:paraId="62918735" w14:textId="77777777" w:rsidR="001A73A2" w:rsidRDefault="001A73A2" w:rsidP="001A73A2">
      <w:pPr>
        <w:spacing w:after="170"/>
        <w:ind w:left="720"/>
        <w:rPr>
          <w:sz w:val="22"/>
          <w:szCs w:val="22"/>
        </w:rPr>
      </w:pPr>
    </w:p>
    <w:p w14:paraId="1382EF51" w14:textId="17B950DB" w:rsidR="00E070A5" w:rsidRPr="001A73A2" w:rsidRDefault="000F4597">
      <w:pPr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Exposer des articles en cohérence avec ceux présentés dans le dossier.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color w:val="F79646"/>
          <w:sz w:val="22"/>
          <w:szCs w:val="22"/>
        </w:rPr>
        <w:t>Exemple : n’ajoutez pas de bijoux si ce n’est pas le domaine dans lequel vous exercez </w:t>
      </w:r>
      <w:r>
        <w:rPr>
          <w:rFonts w:ascii="Century Gothic" w:eastAsia="Century Gothic" w:hAnsi="Century Gothic" w:cs="Century Gothic"/>
          <w:i/>
          <w:sz w:val="22"/>
          <w:szCs w:val="22"/>
        </w:rPr>
        <w:t>;</w:t>
      </w:r>
    </w:p>
    <w:p w14:paraId="3B5FA5D2" w14:textId="77777777" w:rsidR="001A73A2" w:rsidRDefault="001A73A2" w:rsidP="001A73A2">
      <w:pPr>
        <w:spacing w:after="170"/>
        <w:ind w:left="720"/>
        <w:rPr>
          <w:sz w:val="22"/>
          <w:szCs w:val="22"/>
        </w:rPr>
      </w:pPr>
    </w:p>
    <w:p w14:paraId="2123A196" w14:textId="5F692EF9" w:rsidR="00E070A5" w:rsidRPr="001A73A2" w:rsidRDefault="000F4597">
      <w:pPr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Laisser ses créations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pour la durée totale convenue afin de ne pas nuire à l’harmonie et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à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la mise en valeur de son travail et du lieu qui le présente. Si vous souhaitez enlever du stock sur votre stand merci de nous en informer à l’avance !</w:t>
      </w:r>
    </w:p>
    <w:p w14:paraId="50AB5A32" w14:textId="77777777" w:rsidR="001A73A2" w:rsidRDefault="001A73A2" w:rsidP="001A73A2">
      <w:pPr>
        <w:pStyle w:val="Paragraphedeliste"/>
        <w:rPr>
          <w:sz w:val="22"/>
          <w:szCs w:val="22"/>
        </w:rPr>
      </w:pPr>
    </w:p>
    <w:p w14:paraId="613BDD72" w14:textId="77777777" w:rsidR="001A73A2" w:rsidRDefault="001A73A2" w:rsidP="001A73A2">
      <w:pPr>
        <w:spacing w:after="170"/>
        <w:ind w:left="720"/>
        <w:rPr>
          <w:sz w:val="22"/>
          <w:szCs w:val="22"/>
        </w:rPr>
      </w:pPr>
    </w:p>
    <w:p w14:paraId="6EFAC2F1" w14:textId="58B00CB3" w:rsidR="00E070A5" w:rsidRPr="001A73A2" w:rsidRDefault="000F4597">
      <w:pPr>
        <w:numPr>
          <w:ilvl w:val="0"/>
          <w:numId w:val="1"/>
        </w:numPr>
        <w:spacing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Être l'unique responsable envers les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clients de la qualité des produits et des services après-vente ainsi que de la déclaration des ventes auprès des institutions auxquelles vous êtes assujetti.</w:t>
      </w:r>
    </w:p>
    <w:p w14:paraId="74E41560" w14:textId="77777777" w:rsidR="001A73A2" w:rsidRDefault="001A73A2" w:rsidP="001A73A2">
      <w:pPr>
        <w:spacing w:after="170"/>
        <w:ind w:left="720"/>
        <w:rPr>
          <w:sz w:val="22"/>
          <w:szCs w:val="22"/>
        </w:rPr>
      </w:pPr>
    </w:p>
    <w:p w14:paraId="25159462" w14:textId="6D1508B8" w:rsidR="00E070A5" w:rsidRPr="001A73A2" w:rsidRDefault="000F4597">
      <w:pPr>
        <w:numPr>
          <w:ilvl w:val="0"/>
          <w:numId w:val="1"/>
        </w:numPr>
        <w:spacing w:after="170"/>
        <w:jc w:val="both"/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RESPECTER SES DATES ET HORAIRES DE PERMANENCE</w:t>
      </w:r>
      <w:r>
        <w:rPr>
          <w:rFonts w:ascii="Century Gothic" w:eastAsia="Century Gothic" w:hAnsi="Century Gothic" w:cs="Century Gothic"/>
          <w:b/>
          <w:sz w:val="22"/>
          <w:szCs w:val="22"/>
        </w:rPr>
        <w:t>. Pour tout incident ou changement de permanence nou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 laisser un message privé sur la page Facebook de PIMAA°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ET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contacter </w:t>
      </w:r>
      <w:r w:rsidR="00E45EB3">
        <w:rPr>
          <w:rFonts w:ascii="Wingdings" w:eastAsia="Wingdings" w:hAnsi="Wingdings" w:cs="Wingdings"/>
          <w:b/>
          <w:sz w:val="22"/>
          <w:szCs w:val="22"/>
        </w:rPr>
        <w:t xml:space="preserve"> </w:t>
      </w:r>
      <w:r w:rsidR="00E45EB3">
        <w:rPr>
          <w:rFonts w:ascii="Century Gothic" w:eastAsia="Century Gothic" w:hAnsi="Century Gothic" w:cs="Century Gothic"/>
          <w:b/>
          <w:sz w:val="22"/>
          <w:szCs w:val="22"/>
        </w:rPr>
        <w:t>Chloé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LEFOL au 06 82 59 94 41.</w:t>
      </w:r>
    </w:p>
    <w:p w14:paraId="235409BF" w14:textId="77777777" w:rsidR="001A73A2" w:rsidRDefault="001A73A2" w:rsidP="001A73A2">
      <w:pPr>
        <w:pStyle w:val="Paragraphedeliste"/>
      </w:pPr>
    </w:p>
    <w:p w14:paraId="5AFC7CFE" w14:textId="77777777" w:rsidR="001A73A2" w:rsidRDefault="001A73A2" w:rsidP="001A73A2">
      <w:pPr>
        <w:spacing w:after="170"/>
        <w:ind w:left="720"/>
        <w:jc w:val="both"/>
      </w:pPr>
    </w:p>
    <w:p w14:paraId="47EA3EC1" w14:textId="6A06A652" w:rsidR="00E070A5" w:rsidRPr="001A73A2" w:rsidRDefault="000F4597">
      <w:pPr>
        <w:numPr>
          <w:ilvl w:val="0"/>
          <w:numId w:val="1"/>
        </w:numPr>
        <w:spacing w:after="17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Nous communiquer les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factures des montants de ventes perçues par mois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lors de son temps d’exposition dans la boutique 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en fin de </w:t>
      </w:r>
      <w:r w:rsidR="00E45EB3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contrat</w:t>
      </w:r>
      <w:r w:rsidR="00E45EB3">
        <w:rPr>
          <w:rFonts w:ascii="Century Gothic" w:eastAsia="Century Gothic" w:hAnsi="Century Gothic" w:cs="Century Gothic"/>
          <w:b/>
          <w:sz w:val="22"/>
          <w:szCs w:val="22"/>
        </w:rPr>
        <w:t>.</w:t>
      </w:r>
    </w:p>
    <w:p w14:paraId="1C279200" w14:textId="77777777" w:rsidR="001A73A2" w:rsidRDefault="001A73A2" w:rsidP="001A73A2">
      <w:pPr>
        <w:spacing w:after="170"/>
        <w:ind w:left="720"/>
        <w:jc w:val="both"/>
        <w:rPr>
          <w:sz w:val="22"/>
          <w:szCs w:val="22"/>
        </w:rPr>
      </w:pPr>
    </w:p>
    <w:p w14:paraId="00765313" w14:textId="77777777" w:rsidR="00E070A5" w:rsidRDefault="000F4597">
      <w:pPr>
        <w:numPr>
          <w:ilvl w:val="0"/>
          <w:numId w:val="1"/>
        </w:numPr>
        <w:spacing w:after="17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Pour toute permanence non assurée, (sauf cas de force majeure) un dédommagement de 50€ vous sera demandé</w:t>
      </w:r>
    </w:p>
    <w:p w14:paraId="2A856F5C" w14:textId="77777777" w:rsidR="00E45EB3" w:rsidRDefault="00E45EB3">
      <w:pPr>
        <w:spacing w:after="170"/>
        <w:jc w:val="both"/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63F69F10" w14:textId="357B05AD" w:rsidR="00E070A5" w:rsidRDefault="000F4597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  <w:i/>
          <w:u w:val="single"/>
        </w:rPr>
        <w:t>Avant l'installation, l'</w:t>
      </w:r>
      <w:proofErr w:type="spellStart"/>
      <w:r>
        <w:rPr>
          <w:rFonts w:ascii="Century Gothic" w:eastAsia="Century Gothic" w:hAnsi="Century Gothic" w:cs="Century Gothic"/>
          <w:b/>
          <w:i/>
          <w:u w:val="single"/>
        </w:rPr>
        <w:t>exposant-e</w:t>
      </w:r>
      <w:proofErr w:type="spellEnd"/>
      <w:r>
        <w:rPr>
          <w:rFonts w:ascii="Century Gothic" w:eastAsia="Century Gothic" w:hAnsi="Century Gothic" w:cs="Century Gothic"/>
          <w:b/>
          <w:i/>
          <w:u w:val="single"/>
        </w:rPr>
        <w:t> :</w:t>
      </w:r>
      <w:r>
        <w:rPr>
          <w:rFonts w:ascii="Century Gothic" w:eastAsia="Century Gothic" w:hAnsi="Century Gothic" w:cs="Century Gothic"/>
          <w:u w:val="single"/>
        </w:rPr>
        <w:t xml:space="preserve"> </w:t>
      </w:r>
    </w:p>
    <w:p w14:paraId="4B9598CF" w14:textId="77777777" w:rsidR="00E45EB3" w:rsidRDefault="00E45EB3"/>
    <w:p w14:paraId="07412619" w14:textId="77777777" w:rsidR="00E070A5" w:rsidRDefault="000F4597">
      <w:pPr>
        <w:numPr>
          <w:ilvl w:val="0"/>
          <w:numId w:val="2"/>
        </w:numPr>
        <w:spacing w:before="170" w:after="170"/>
        <w:jc w:val="both"/>
        <w:rPr>
          <w:color w:val="F79646"/>
          <w:sz w:val="22"/>
          <w:szCs w:val="22"/>
        </w:rPr>
      </w:pPr>
      <w:r>
        <w:rPr>
          <w:rFonts w:ascii="Century Gothic" w:eastAsia="Century Gothic" w:hAnsi="Century Gothic" w:cs="Century Gothic"/>
          <w:color w:val="F79646"/>
          <w:sz w:val="22"/>
          <w:szCs w:val="22"/>
        </w:rPr>
        <w:t>Rempli et signe le présent règlement et le t</w:t>
      </w:r>
      <w:r>
        <w:rPr>
          <w:rFonts w:ascii="Century Gothic" w:eastAsia="Century Gothic" w:hAnsi="Century Gothic" w:cs="Century Gothic"/>
          <w:color w:val="F79646"/>
          <w:sz w:val="22"/>
          <w:szCs w:val="22"/>
        </w:rPr>
        <w:t xml:space="preserve">ransmet par courrier à l'association avec </w:t>
      </w:r>
      <w:r>
        <w:rPr>
          <w:rFonts w:ascii="Century Gothic" w:eastAsia="Century Gothic" w:hAnsi="Century Gothic" w:cs="Century Gothic"/>
          <w:color w:val="F79646"/>
          <w:sz w:val="22"/>
          <w:szCs w:val="22"/>
          <w:u w:val="single"/>
        </w:rPr>
        <w:t>toutes les pièces demandées ;</w:t>
      </w:r>
    </w:p>
    <w:p w14:paraId="695F352B" w14:textId="77777777" w:rsidR="00E070A5" w:rsidRDefault="000F4597">
      <w:pPr>
        <w:numPr>
          <w:ilvl w:val="0"/>
          <w:numId w:val="2"/>
        </w:numPr>
        <w:spacing w:before="170" w:after="17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Règle l'adhésion à l'association, obligatoire (30 euros). Elle est renouvelable tous les ans, non remboursable ;</w:t>
      </w:r>
    </w:p>
    <w:p w14:paraId="04879348" w14:textId="77777777" w:rsidR="00E070A5" w:rsidRDefault="000F4597">
      <w:pPr>
        <w:numPr>
          <w:ilvl w:val="0"/>
          <w:numId w:val="2"/>
        </w:numPr>
        <w:spacing w:before="170" w:after="17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Étiquette tous ces produits avec les mentions claires : nom du créateur</w:t>
      </w:r>
      <w:r>
        <w:rPr>
          <w:rFonts w:ascii="Century Gothic" w:eastAsia="Century Gothic" w:hAnsi="Century Gothic" w:cs="Century Gothic"/>
          <w:sz w:val="22"/>
          <w:szCs w:val="22"/>
        </w:rPr>
        <w:t>, prix TTC, une référence de son choix pour la gestion de ses stocks ;</w:t>
      </w:r>
    </w:p>
    <w:p w14:paraId="6029F0C5" w14:textId="77777777" w:rsidR="00E070A5" w:rsidRDefault="000F4597">
      <w:pPr>
        <w:numPr>
          <w:ilvl w:val="0"/>
          <w:numId w:val="2"/>
        </w:numPr>
        <w:spacing w:before="170" w:after="17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Dépose ses créations en début de mois (date fixée entre les deux parties).</w:t>
      </w:r>
    </w:p>
    <w:p w14:paraId="44069793" w14:textId="77777777" w:rsidR="00E070A5" w:rsidRDefault="00E070A5">
      <w:pPr>
        <w:ind w:left="720"/>
        <w:jc w:val="both"/>
        <w:rPr>
          <w:rFonts w:ascii="Century Gothic" w:eastAsia="Century Gothic" w:hAnsi="Century Gothic" w:cs="Century Gothic"/>
          <w:color w:val="F79646"/>
          <w:sz w:val="22"/>
          <w:szCs w:val="22"/>
        </w:rPr>
      </w:pPr>
    </w:p>
    <w:p w14:paraId="4BF1AC5B" w14:textId="77777777" w:rsidR="00E070A5" w:rsidRDefault="000F4597">
      <w:pPr>
        <w:jc w:val="both"/>
        <w:rPr>
          <w:color w:val="F79646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79646"/>
          <w:sz w:val="22"/>
          <w:szCs w:val="22"/>
        </w:rPr>
        <w:t>PAR RESPECT POUR NOTRE COLLECTIF ET LES AUTRES EXPOSANT-E-S, TOUT EXPOSANT-E SOUHAITANT S’INSTALLER SANS AVOIR AU PRÉALABLE FOURNIT SON CONTRAT SIGNÉ ET LE DOSSIER COMPLET NE SERA PAS RECEVABLE AU SEIN DE LA BOUTIQUE.</w:t>
      </w:r>
    </w:p>
    <w:p w14:paraId="116E039E" w14:textId="43920368" w:rsidR="00E070A5" w:rsidRDefault="00E070A5">
      <w:pPr>
        <w:rPr>
          <w:rFonts w:ascii="Century Gothic" w:eastAsia="Century Gothic" w:hAnsi="Century Gothic" w:cs="Century Gothic"/>
        </w:rPr>
      </w:pPr>
    </w:p>
    <w:p w14:paraId="53998F03" w14:textId="77777777" w:rsidR="00E45EB3" w:rsidRDefault="00E45EB3">
      <w:pPr>
        <w:rPr>
          <w:rFonts w:ascii="Century Gothic" w:eastAsia="Century Gothic" w:hAnsi="Century Gothic" w:cs="Century Gothic"/>
        </w:rPr>
      </w:pPr>
    </w:p>
    <w:p w14:paraId="448D6EBC" w14:textId="45142AAB" w:rsidR="00E070A5" w:rsidRDefault="000F4597">
      <w:pPr>
        <w:rPr>
          <w:rFonts w:ascii="Century Gothic" w:eastAsia="Century Gothic" w:hAnsi="Century Gothic" w:cs="Century Gothic"/>
          <w:b/>
          <w:i/>
          <w:u w:val="single"/>
        </w:rPr>
      </w:pPr>
      <w:r>
        <w:rPr>
          <w:rFonts w:ascii="Century Gothic" w:eastAsia="Century Gothic" w:hAnsi="Century Gothic" w:cs="Century Gothic"/>
          <w:b/>
          <w:i/>
          <w:u w:val="single"/>
        </w:rPr>
        <w:t>Le jour de l'installation, l'</w:t>
      </w:r>
      <w:proofErr w:type="spellStart"/>
      <w:r>
        <w:rPr>
          <w:rFonts w:ascii="Century Gothic" w:eastAsia="Century Gothic" w:hAnsi="Century Gothic" w:cs="Century Gothic"/>
          <w:b/>
          <w:i/>
          <w:u w:val="single"/>
        </w:rPr>
        <w:t>exposant</w:t>
      </w:r>
      <w:r>
        <w:rPr>
          <w:rFonts w:ascii="Century Gothic" w:eastAsia="Century Gothic" w:hAnsi="Century Gothic" w:cs="Century Gothic"/>
          <w:b/>
          <w:i/>
          <w:u w:val="single"/>
        </w:rPr>
        <w:t>-e</w:t>
      </w:r>
      <w:proofErr w:type="spellEnd"/>
      <w:r>
        <w:rPr>
          <w:rFonts w:ascii="Century Gothic" w:eastAsia="Century Gothic" w:hAnsi="Century Gothic" w:cs="Century Gothic"/>
          <w:b/>
          <w:i/>
          <w:u w:val="single"/>
        </w:rPr>
        <w:t xml:space="preserve"> :</w:t>
      </w:r>
    </w:p>
    <w:p w14:paraId="31B5CA6C" w14:textId="77777777" w:rsidR="00E45EB3" w:rsidRDefault="00E45EB3"/>
    <w:p w14:paraId="00DDEDD4" w14:textId="77777777" w:rsidR="00E070A5" w:rsidRDefault="000F45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0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Apporte ses emballages (pour les bijoux </w:t>
      </w:r>
      <w:r>
        <w:rPr>
          <w:rFonts w:ascii="Century Gothic" w:eastAsia="Century Gothic" w:hAnsi="Century Gothic" w:cs="Century Gothic"/>
          <w:sz w:val="22"/>
          <w:szCs w:val="22"/>
        </w:rPr>
        <w:t>notamment),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le matériel d'exposition de son choix (après accord du collectif) et ses cartes de visite ;</w:t>
      </w:r>
    </w:p>
    <w:p w14:paraId="5CF99516" w14:textId="77777777" w:rsidR="00E070A5" w:rsidRDefault="000F45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Il appartient à l'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exposant-e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s'organiser pour apporter ses affaires en début de mois ;</w:t>
      </w:r>
    </w:p>
    <w:p w14:paraId="1C31F678" w14:textId="1B018C63" w:rsidR="00E45EB3" w:rsidRPr="00E45EB3" w:rsidRDefault="000F4597" w:rsidP="00E45E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70"/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Remet une fiche inventaire complète et détaillée (nom, quantité, montant de chaque création).</w:t>
      </w:r>
    </w:p>
    <w:p w14:paraId="179368D6" w14:textId="77777777" w:rsidR="00E45EB3" w:rsidRDefault="00E45EB3">
      <w:pPr>
        <w:pBdr>
          <w:top w:val="nil"/>
          <w:left w:val="nil"/>
          <w:bottom w:val="nil"/>
          <w:right w:val="nil"/>
          <w:between w:val="nil"/>
        </w:pBdr>
        <w:spacing w:after="170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13985929" w14:textId="75449026" w:rsidR="00E070A5" w:rsidRDefault="000F4597">
      <w:pPr>
        <w:rPr>
          <w:rFonts w:ascii="Century Gothic" w:eastAsia="Century Gothic" w:hAnsi="Century Gothic" w:cs="Century Gothic"/>
          <w:b/>
          <w:i/>
          <w:u w:val="single"/>
        </w:rPr>
      </w:pPr>
      <w:r>
        <w:rPr>
          <w:rFonts w:ascii="Century Gothic" w:eastAsia="Century Gothic" w:hAnsi="Century Gothic" w:cs="Century Gothic"/>
          <w:b/>
          <w:i/>
          <w:u w:val="single"/>
        </w:rPr>
        <w:t>Pendant l'exposition, l'</w:t>
      </w:r>
      <w:proofErr w:type="spellStart"/>
      <w:r>
        <w:rPr>
          <w:rFonts w:ascii="Century Gothic" w:eastAsia="Century Gothic" w:hAnsi="Century Gothic" w:cs="Century Gothic"/>
          <w:b/>
          <w:i/>
          <w:u w:val="single"/>
        </w:rPr>
        <w:t>exposant-e</w:t>
      </w:r>
      <w:proofErr w:type="spellEnd"/>
      <w:r>
        <w:rPr>
          <w:rFonts w:ascii="Century Gothic" w:eastAsia="Century Gothic" w:hAnsi="Century Gothic" w:cs="Century Gothic"/>
          <w:b/>
          <w:i/>
          <w:u w:val="single"/>
        </w:rPr>
        <w:t xml:space="preserve"> :</w:t>
      </w:r>
    </w:p>
    <w:p w14:paraId="625AFB30" w14:textId="77777777" w:rsidR="00E45EB3" w:rsidRDefault="00E45EB3"/>
    <w:p w14:paraId="56A1334A" w14:textId="77777777" w:rsidR="00E070A5" w:rsidRDefault="000F4597">
      <w:pPr>
        <w:numPr>
          <w:ilvl w:val="0"/>
          <w:numId w:val="4"/>
        </w:numPr>
        <w:spacing w:before="170"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Expose ces pièces sur toute la durée du contrat ; </w:t>
      </w:r>
    </w:p>
    <w:p w14:paraId="01397CF9" w14:textId="77777777" w:rsidR="00E070A5" w:rsidRDefault="000F4597">
      <w:pPr>
        <w:numPr>
          <w:ilvl w:val="0"/>
          <w:numId w:val="4"/>
        </w:numPr>
        <w:spacing w:before="170"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Renouvelle son stock régulièrement afin d'assurer un réassort et fournit à chaque réapprovisionnement une fiche inventaire détaillée pour une meilleure gestion de stock.</w:t>
      </w:r>
    </w:p>
    <w:p w14:paraId="157BFCD4" w14:textId="77777777" w:rsidR="00E070A5" w:rsidRDefault="000F4597">
      <w:pPr>
        <w:numPr>
          <w:ilvl w:val="0"/>
          <w:numId w:val="4"/>
        </w:numPr>
        <w:spacing w:before="170"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S’engage à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ne pas récupérer l'intég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ralité de ces affaires en cours de contrat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(pour une exposition autre par exemple) afin de ne pas laisser son stand vide et à notifier lorsqu'une pièce a été retirée du stock ;</w:t>
      </w:r>
    </w:p>
    <w:p w14:paraId="022E13EA" w14:textId="634F27A1" w:rsidR="00E070A5" w:rsidRPr="001A73A2" w:rsidRDefault="000F4597" w:rsidP="001A73A2">
      <w:pPr>
        <w:numPr>
          <w:ilvl w:val="0"/>
          <w:numId w:val="4"/>
        </w:numPr>
        <w:spacing w:before="170" w:after="170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Fournit une facture par mail chaque début de mois correspondant au virement reç</w:t>
      </w:r>
      <w:r>
        <w:rPr>
          <w:rFonts w:ascii="Century Gothic" w:eastAsia="Century Gothic" w:hAnsi="Century Gothic" w:cs="Century Gothic"/>
          <w:sz w:val="22"/>
          <w:szCs w:val="22"/>
        </w:rPr>
        <w:t>u de ses ventes du mois précédent.</w:t>
      </w:r>
    </w:p>
    <w:p w14:paraId="3CBE9BAD" w14:textId="77777777" w:rsidR="00E070A5" w:rsidRDefault="000F4597">
      <w:pPr>
        <w:jc w:val="both"/>
      </w:pPr>
      <w:r>
        <w:rPr>
          <w:rFonts w:ascii="Century Gothic" w:eastAsia="Century Gothic" w:hAnsi="Century Gothic" w:cs="Century Gothic"/>
          <w:b/>
        </w:rPr>
        <w:t>L’</w:t>
      </w:r>
      <w:proofErr w:type="spellStart"/>
      <w:r>
        <w:rPr>
          <w:rFonts w:ascii="Century Gothic" w:eastAsia="Century Gothic" w:hAnsi="Century Gothic" w:cs="Century Gothic"/>
          <w:b/>
        </w:rPr>
        <w:t>exposant-e</w:t>
      </w:r>
      <w:proofErr w:type="spellEnd"/>
      <w:r>
        <w:rPr>
          <w:rFonts w:ascii="Century Gothic" w:eastAsia="Century Gothic" w:hAnsi="Century Gothic" w:cs="Century Gothic"/>
          <w:b/>
        </w:rPr>
        <w:t xml:space="preserve"> désireux de participer activement aux actions mises en place par l'association est le/la </w:t>
      </w:r>
      <w:proofErr w:type="spellStart"/>
      <w:r>
        <w:rPr>
          <w:rFonts w:ascii="Century Gothic" w:eastAsia="Century Gothic" w:hAnsi="Century Gothic" w:cs="Century Gothic"/>
          <w:b/>
        </w:rPr>
        <w:t>bienvenu-e</w:t>
      </w:r>
      <w:proofErr w:type="spellEnd"/>
      <w:r>
        <w:rPr>
          <w:rFonts w:ascii="Century Gothic" w:eastAsia="Century Gothic" w:hAnsi="Century Gothic" w:cs="Century Gothic"/>
          <w:b/>
        </w:rPr>
        <w:t xml:space="preserve"> (sous réserve d'adhésion pour les ateliers et d’une validation par LE NOYAU pour la mise en place d’activités particulières).</w:t>
      </w:r>
    </w:p>
    <w:p w14:paraId="77670101" w14:textId="77777777" w:rsidR="00E070A5" w:rsidRDefault="00E070A5">
      <w:pPr>
        <w:rPr>
          <w:rFonts w:ascii="Century Gothic" w:eastAsia="Century Gothic" w:hAnsi="Century Gothic" w:cs="Century Gothic"/>
          <w:color w:val="FF3333"/>
        </w:rPr>
      </w:pPr>
    </w:p>
    <w:p w14:paraId="459E8D4E" w14:textId="77777777" w:rsidR="00E070A5" w:rsidRDefault="00E070A5">
      <w:pPr>
        <w:rPr>
          <w:rFonts w:ascii="Century Gothic" w:eastAsia="Century Gothic" w:hAnsi="Century Gothic" w:cs="Century Gothic"/>
          <w:color w:val="FF3333"/>
        </w:rPr>
      </w:pPr>
    </w:p>
    <w:p w14:paraId="045F8C62" w14:textId="77777777" w:rsidR="00E070A5" w:rsidRDefault="000F4597"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i/>
          <w:u w:val="single"/>
        </w:rPr>
        <w:t>A la fin de l'</w:t>
      </w:r>
      <w:r>
        <w:rPr>
          <w:rFonts w:ascii="Century Gothic" w:eastAsia="Century Gothic" w:hAnsi="Century Gothic" w:cs="Century Gothic"/>
          <w:b/>
          <w:i/>
          <w:u w:val="single"/>
        </w:rPr>
        <w:t>exposition, l'</w:t>
      </w:r>
      <w:proofErr w:type="spellStart"/>
      <w:r>
        <w:rPr>
          <w:rFonts w:ascii="Century Gothic" w:eastAsia="Century Gothic" w:hAnsi="Century Gothic" w:cs="Century Gothic"/>
          <w:b/>
          <w:i/>
          <w:u w:val="single"/>
        </w:rPr>
        <w:t>exposant-e</w:t>
      </w:r>
      <w:proofErr w:type="spellEnd"/>
      <w:r>
        <w:rPr>
          <w:rFonts w:ascii="Century Gothic" w:eastAsia="Century Gothic" w:hAnsi="Century Gothic" w:cs="Century Gothic"/>
          <w:b/>
          <w:i/>
          <w:u w:val="single"/>
        </w:rPr>
        <w:t xml:space="preserve"> :</w:t>
      </w:r>
      <w:r>
        <w:rPr>
          <w:rFonts w:ascii="Century Gothic" w:eastAsia="Century Gothic" w:hAnsi="Century Gothic" w:cs="Century Gothic"/>
          <w:i/>
          <w:u w:val="single"/>
        </w:rPr>
        <w:t xml:space="preserve"> </w:t>
      </w:r>
    </w:p>
    <w:p w14:paraId="609939AE" w14:textId="77777777" w:rsidR="00E070A5" w:rsidRDefault="00E070A5">
      <w:pPr>
        <w:rPr>
          <w:rFonts w:ascii="Century Gothic" w:eastAsia="Century Gothic" w:hAnsi="Century Gothic" w:cs="Century Gothic"/>
          <w:i/>
        </w:rPr>
      </w:pPr>
    </w:p>
    <w:p w14:paraId="7146BD3F" w14:textId="77777777" w:rsidR="00E070A5" w:rsidRDefault="000F459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Récupérer l'intégralité de ses affaires en fin de mois ou tout début du mois suivant (les affaires seront retirées de la vente pour le réagencement de la boutique).</w:t>
      </w:r>
    </w:p>
    <w:p w14:paraId="57D780C6" w14:textId="6EB02CF8" w:rsidR="00E45EB3" w:rsidRPr="001A73A2" w:rsidRDefault="000F459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5AFFC8E2" w14:textId="77777777" w:rsidR="00E45EB3" w:rsidRDefault="00E45EB3">
      <w:pPr>
        <w:rPr>
          <w:rFonts w:ascii="Century Gothic" w:eastAsia="Century Gothic" w:hAnsi="Century Gothic" w:cs="Century Gothic"/>
          <w:b/>
        </w:rPr>
      </w:pPr>
    </w:p>
    <w:p w14:paraId="15182755" w14:textId="3E105E1E" w:rsidR="00E070A5" w:rsidRDefault="000F4597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Article 5 : L'association LE NOYAU s’engage à :</w:t>
      </w:r>
    </w:p>
    <w:p w14:paraId="14F77B5E" w14:textId="77777777" w:rsidR="00E45EB3" w:rsidRDefault="00E45EB3"/>
    <w:p w14:paraId="5AA9A325" w14:textId="35DD4EAF" w:rsidR="00E070A5" w:rsidRDefault="000F4597">
      <w:pPr>
        <w:numPr>
          <w:ilvl w:val="0"/>
          <w:numId w:val="1"/>
        </w:numPr>
        <w:spacing w:before="170" w:after="170"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Assumer la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mise en valeur des créations, l'installation (mobilier fourni, sauf cas particulier et validation par LE NOYAU) et l'entretien de la boutique, en accord avec chaque </w:t>
      </w:r>
      <w:r w:rsidR="00E45EB3">
        <w:rPr>
          <w:rFonts w:ascii="Century Gothic" w:eastAsia="Century Gothic" w:hAnsi="Century Gothic" w:cs="Century Gothic"/>
          <w:sz w:val="22"/>
          <w:szCs w:val="22"/>
        </w:rPr>
        <w:t>exposante</w:t>
      </w:r>
      <w:r>
        <w:rPr>
          <w:rFonts w:ascii="Century Gothic" w:eastAsia="Century Gothic" w:hAnsi="Century Gothic" w:cs="Century Gothic"/>
          <w:sz w:val="22"/>
          <w:szCs w:val="22"/>
        </w:rPr>
        <w:t> ;</w:t>
      </w:r>
    </w:p>
    <w:p w14:paraId="38E4B648" w14:textId="6A7F02B1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Mettre tous les moyens à sa disposition pour assumer une belle communication 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 une promotion efficace des artisan-e-s et artistes. (Emballage, vitrine, affiches, flyers, cartels, Facebook, Instagram, </w:t>
      </w:r>
      <w:r w:rsidR="00E45EB3">
        <w:rPr>
          <w:rFonts w:ascii="Century Gothic" w:eastAsia="Century Gothic" w:hAnsi="Century Gothic" w:cs="Century Gothic"/>
          <w:sz w:val="22"/>
          <w:szCs w:val="22"/>
        </w:rPr>
        <w:t>site, presse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locale, ...etc.) ;</w:t>
      </w:r>
    </w:p>
    <w:p w14:paraId="3931BAF4" w14:textId="77777777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Ouvrir selon les jours et horaires d'ouverture indiqués au public ;</w:t>
      </w:r>
    </w:p>
    <w:p w14:paraId="43DDF177" w14:textId="77777777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Contacter les exposant-e-s pour </w:t>
      </w:r>
      <w:r>
        <w:rPr>
          <w:rFonts w:ascii="Century Gothic" w:eastAsia="Century Gothic" w:hAnsi="Century Gothic" w:cs="Century Gothic"/>
          <w:sz w:val="22"/>
          <w:szCs w:val="22"/>
        </w:rPr>
        <w:t>tout réapprovisionnement nécessaire et réaliser un suivi de stock ;</w:t>
      </w:r>
    </w:p>
    <w:p w14:paraId="34853F5E" w14:textId="77777777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Fournir une assurance du lieu à jour et assurer l'ensemble des œuvres exposées contre les dégâts des eaux et incendie seulement ;</w:t>
      </w:r>
    </w:p>
    <w:p w14:paraId="76DCCA84" w14:textId="77777777" w:rsidR="00E070A5" w:rsidRDefault="000F4597">
      <w:pPr>
        <w:spacing w:before="170" w:after="170"/>
        <w:jc w:val="both"/>
        <w:rPr>
          <w:color w:val="F79646"/>
        </w:rPr>
      </w:pPr>
      <w:r>
        <w:rPr>
          <w:rFonts w:ascii="Century Gothic" w:eastAsia="Century Gothic" w:hAnsi="Century Gothic" w:cs="Century Gothic"/>
          <w:i/>
          <w:color w:val="F79646"/>
          <w:sz w:val="22"/>
          <w:szCs w:val="22"/>
        </w:rPr>
        <w:t xml:space="preserve">De ce fait, l’association décline toute responsabilité en </w:t>
      </w:r>
      <w:r>
        <w:rPr>
          <w:rFonts w:ascii="Century Gothic" w:eastAsia="Century Gothic" w:hAnsi="Century Gothic" w:cs="Century Gothic"/>
          <w:i/>
          <w:color w:val="F79646"/>
          <w:sz w:val="22"/>
          <w:szCs w:val="22"/>
        </w:rPr>
        <w:t>cas de vol (pendant et hors horaires d’ouverture) puisqu’elle ne dispose pas d’un gardiennage actif, ni d’une alarme volumétrique.</w:t>
      </w:r>
    </w:p>
    <w:p w14:paraId="0F523433" w14:textId="77777777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Assumer une sélection qualitative et cohérente, tenant compte de la nomenclature des métiers d’arts, et respectant les valeur</w:t>
      </w:r>
      <w:r>
        <w:rPr>
          <w:rFonts w:ascii="Century Gothic" w:eastAsia="Century Gothic" w:hAnsi="Century Gothic" w:cs="Century Gothic"/>
          <w:sz w:val="22"/>
          <w:szCs w:val="22"/>
        </w:rPr>
        <w:t>s de l’association ;</w:t>
      </w:r>
    </w:p>
    <w:p w14:paraId="5FA940F2" w14:textId="77777777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Aider à la promotion des actions mises en place dans le lieu hors horaires d’ouverture : ateliers, vernissages, conférences, concerts … ;</w:t>
      </w:r>
    </w:p>
    <w:p w14:paraId="7B2D7B7F" w14:textId="72CEDEC4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Fournir à la fin de chaque mois, le montant des ventes et les références vendues, ainsi que le montant qu’il devra facturer à l'association (avec le % de rétrocession selon le contrat choisi). L’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exposant-e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- sera réglé par virement bancaire dans le même tem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ps. Une facture peut être fournie sur </w:t>
      </w:r>
      <w:r w:rsidR="00E45EB3">
        <w:rPr>
          <w:rFonts w:ascii="Century Gothic" w:eastAsia="Century Gothic" w:hAnsi="Century Gothic" w:cs="Century Gothic"/>
          <w:sz w:val="22"/>
          <w:szCs w:val="22"/>
        </w:rPr>
        <w:t>demande ;</w:t>
      </w:r>
    </w:p>
    <w:p w14:paraId="1AE7B372" w14:textId="77777777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Faire respecter ledit contrat, afin d’assurer une cohésion et un respect mutuel entre les participants ;</w:t>
      </w:r>
    </w:p>
    <w:p w14:paraId="45DBDD14" w14:textId="77777777" w:rsidR="00E070A5" w:rsidRDefault="000F4597">
      <w:pPr>
        <w:numPr>
          <w:ilvl w:val="0"/>
          <w:numId w:val="1"/>
        </w:numPr>
        <w:spacing w:before="170" w:after="170"/>
        <w:jc w:val="both"/>
        <w:rPr>
          <w:rFonts w:ascii="Century Gothic" w:eastAsia="Century Gothic" w:hAnsi="Century Gothic" w:cs="Century Gothic"/>
          <w:color w:val="F79646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b/>
          <w:color w:val="F79646"/>
        </w:rPr>
        <w:t xml:space="preserve">EN CAS DE RÈGLEMENT NON RESPECTÉ, LE COLLECTIF S’AUTORISE À PLACER UN-E AUTRE EXPOSANT-E SUR LE STAND. </w:t>
      </w:r>
    </w:p>
    <w:p w14:paraId="1EBD18BE" w14:textId="21CA741A" w:rsidR="00E070A5" w:rsidRPr="00E45EB3" w:rsidRDefault="000F45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rFonts w:ascii="Century Gothic" w:eastAsia="Century Gothic" w:hAnsi="Century Gothic" w:cs="Century Gothic"/>
          <w:color w:val="F79646"/>
        </w:rPr>
      </w:pPr>
      <w:bookmarkStart w:id="2" w:name="_heading=h.1fob9te" w:colFirst="0" w:colLast="0"/>
      <w:bookmarkEnd w:id="2"/>
      <w:r>
        <w:rPr>
          <w:rFonts w:ascii="Century Gothic" w:eastAsia="Century Gothic" w:hAnsi="Century Gothic" w:cs="Century Gothic"/>
          <w:b/>
          <w:color w:val="F79646"/>
        </w:rPr>
        <w:t>TOUT DOSSIER INCOMPLET NE SERA PAS RECEVABLE PAR NOTRE COMMISSION DE SÉLECTION </w:t>
      </w:r>
    </w:p>
    <w:p w14:paraId="6ED4BAE5" w14:textId="7212DEE5" w:rsidR="00E45EB3" w:rsidRDefault="00E45EB3" w:rsidP="00E45EB3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rFonts w:ascii="Century Gothic" w:eastAsia="Century Gothic" w:hAnsi="Century Gothic" w:cs="Century Gothic"/>
          <w:b/>
          <w:color w:val="F79646"/>
        </w:rPr>
      </w:pPr>
    </w:p>
    <w:p w14:paraId="1D721EB2" w14:textId="77777777" w:rsidR="00E45EB3" w:rsidRDefault="00E45EB3" w:rsidP="00E45EB3">
      <w:pPr>
        <w:pBdr>
          <w:top w:val="nil"/>
          <w:left w:val="nil"/>
          <w:bottom w:val="nil"/>
          <w:right w:val="nil"/>
          <w:between w:val="nil"/>
        </w:pBdr>
        <w:spacing w:before="170" w:after="170"/>
        <w:jc w:val="both"/>
        <w:rPr>
          <w:rFonts w:ascii="Century Gothic" w:eastAsia="Century Gothic" w:hAnsi="Century Gothic" w:cs="Century Gothic"/>
          <w:color w:val="F79646"/>
        </w:rPr>
      </w:pPr>
    </w:p>
    <w:p w14:paraId="576AE7A5" w14:textId="77777777" w:rsidR="00E070A5" w:rsidRDefault="000F4597">
      <w:r>
        <w:rPr>
          <w:rFonts w:ascii="Century Gothic" w:eastAsia="Century Gothic" w:hAnsi="Century Gothic" w:cs="Century Gothic"/>
        </w:rPr>
        <w:t>Fait à ……………………………………....</w:t>
      </w:r>
      <w:r>
        <w:rPr>
          <w:rFonts w:ascii="Century Gothic" w:eastAsia="Century Gothic" w:hAnsi="Century Gothic" w:cs="Century Gothic"/>
        </w:rPr>
        <w:tab/>
        <w:t xml:space="preserve">                  Le ……………………………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>.</w:t>
      </w:r>
    </w:p>
    <w:p w14:paraId="3B458EBE" w14:textId="77777777" w:rsidR="00E070A5" w:rsidRDefault="00E070A5">
      <w:pPr>
        <w:rPr>
          <w:rFonts w:ascii="Century Gothic" w:eastAsia="Century Gothic" w:hAnsi="Century Gothic" w:cs="Century Gothic"/>
        </w:rPr>
      </w:pPr>
    </w:p>
    <w:p w14:paraId="7681D4C7" w14:textId="77777777" w:rsidR="00E070A5" w:rsidRDefault="00E070A5">
      <w:pPr>
        <w:rPr>
          <w:rFonts w:ascii="Century Gothic" w:eastAsia="Century Gothic" w:hAnsi="Century Gothic" w:cs="Century Gothic"/>
        </w:rPr>
      </w:pPr>
    </w:p>
    <w:p w14:paraId="6DCCDA9D" w14:textId="77777777" w:rsidR="00E070A5" w:rsidRDefault="00E070A5">
      <w:pPr>
        <w:jc w:val="center"/>
        <w:rPr>
          <w:rFonts w:ascii="Century Gothic" w:eastAsia="Century Gothic" w:hAnsi="Century Gothic" w:cs="Century Gothic"/>
        </w:rPr>
      </w:pPr>
    </w:p>
    <w:p w14:paraId="66EBB0D8" w14:textId="77777777" w:rsidR="00E070A5" w:rsidRDefault="000F4597">
      <w:r>
        <w:rPr>
          <w:rFonts w:ascii="Century Gothic" w:eastAsia="Century Gothic" w:hAnsi="Century Gothic" w:cs="Century Gothic"/>
        </w:rPr>
        <w:t>Signat</w:t>
      </w:r>
      <w:r>
        <w:rPr>
          <w:rFonts w:ascii="Century Gothic" w:eastAsia="Century Gothic" w:hAnsi="Century Gothic" w:cs="Century Gothic"/>
        </w:rPr>
        <w:t xml:space="preserve">ure : </w:t>
      </w:r>
      <w:r>
        <w:rPr>
          <w:rFonts w:ascii="Century Gothic" w:eastAsia="Century Gothic" w:hAnsi="Century Gothic" w:cs="Century Gothic"/>
        </w:rPr>
        <w:tab/>
        <w:t xml:space="preserve">    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                          L’Association : </w:t>
      </w:r>
    </w:p>
    <w:p w14:paraId="7AEC3963" w14:textId="77777777" w:rsidR="00E070A5" w:rsidRDefault="000F4597">
      <w:r>
        <w:rPr>
          <w:rFonts w:ascii="Century Gothic" w:eastAsia="Century Gothic" w:hAnsi="Century Gothic" w:cs="Century Gothic"/>
        </w:rPr>
        <w:t>Précédée de la mention « lu et approuvé »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sectPr w:rsidR="00E070A5">
      <w:footerReference w:type="default" r:id="rId9"/>
      <w:pgSz w:w="11906" w:h="16838"/>
      <w:pgMar w:top="542" w:right="683" w:bottom="1227" w:left="1134" w:header="0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21F2" w14:textId="77777777" w:rsidR="000F4597" w:rsidRDefault="000F4597">
      <w:r>
        <w:separator/>
      </w:r>
    </w:p>
  </w:endnote>
  <w:endnote w:type="continuationSeparator" w:id="0">
    <w:p w14:paraId="54F72CDE" w14:textId="77777777" w:rsidR="000F4597" w:rsidRDefault="000F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9923" w14:textId="77777777" w:rsidR="00E070A5" w:rsidRDefault="000F4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i/>
        <w:color w:val="000000"/>
        <w:sz w:val="22"/>
        <w:szCs w:val="22"/>
      </w:rPr>
      <w:t xml:space="preserve">Boutique PIMAA°, association Le NOYAU - </w:t>
    </w:r>
    <w:r>
      <w:rPr>
        <w:i/>
        <w:sz w:val="22"/>
        <w:szCs w:val="22"/>
      </w:rPr>
      <w:t>Règlement éthique.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6C09" w14:textId="77777777" w:rsidR="000F4597" w:rsidRDefault="000F4597">
      <w:r>
        <w:separator/>
      </w:r>
    </w:p>
  </w:footnote>
  <w:footnote w:type="continuationSeparator" w:id="0">
    <w:p w14:paraId="4EF0F157" w14:textId="77777777" w:rsidR="000F4597" w:rsidRDefault="000F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476"/>
    <w:multiLevelType w:val="multilevel"/>
    <w:tmpl w:val="4B56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D6142F"/>
    <w:multiLevelType w:val="multilevel"/>
    <w:tmpl w:val="2506CB1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F95778"/>
    <w:multiLevelType w:val="multilevel"/>
    <w:tmpl w:val="A2CAD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9408A8"/>
    <w:multiLevelType w:val="multilevel"/>
    <w:tmpl w:val="9592A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880806"/>
    <w:multiLevelType w:val="multilevel"/>
    <w:tmpl w:val="E49018D6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5"/>
    <w:rsid w:val="000F4597"/>
    <w:rsid w:val="001A73A2"/>
    <w:rsid w:val="00E070A5"/>
    <w:rsid w:val="00E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071C"/>
  <w15:docId w15:val="{57B032B5-0FB1-430C-94D2-AD36045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enInternet">
    <w:name w:val="Lien Internet"/>
    <w:basedOn w:val="Policepardfaut"/>
    <w:uiPriority w:val="99"/>
    <w:unhideWhenUsed/>
    <w:rsid w:val="00EF2FE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EF2FE2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uiPriority w:val="99"/>
    <w:qFormat/>
    <w:rsid w:val="00794895"/>
  </w:style>
  <w:style w:type="character" w:customStyle="1" w:styleId="PieddepageCar">
    <w:name w:val="Pied de page Car"/>
    <w:basedOn w:val="Policepardfaut"/>
    <w:link w:val="Pieddepage"/>
    <w:uiPriority w:val="99"/>
    <w:qFormat/>
    <w:rsid w:val="00794895"/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Noto Sans Symbols" w:cs="Noto Sans Symbols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Noto Sans Symbols" w:cs="Noto Sans Symbols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Noto Sans Symbols" w:cs="Noto Sans Symbols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Noto Sans Symbols" w:cs="Noto Sans Symbols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</w:rPr>
  </w:style>
  <w:style w:type="character" w:customStyle="1" w:styleId="ListLabel74">
    <w:name w:val="ListLabel 74"/>
    <w:qFormat/>
    <w:rPr>
      <w:rFonts w:eastAsia="Noto Sans Symbols" w:cs="Noto Sans Symbols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Noto Sans Symbols" w:cs="Noto Sans Symbols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Noto Sans Symbols" w:cs="Noto Sans Symbols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Noto Sans Symbols" w:cs="Noto Sans Symbols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rFonts w:eastAsia="Noto Sans Symbols" w:cs="Noto Sans Symbols"/>
    </w:rPr>
  </w:style>
  <w:style w:type="character" w:customStyle="1" w:styleId="ListLabel86">
    <w:name w:val="ListLabel 86"/>
    <w:qFormat/>
    <w:rPr>
      <w:rFonts w:eastAsia="Noto Sans Symbols" w:cs="Noto Sans Symbols"/>
    </w:rPr>
  </w:style>
  <w:style w:type="character" w:customStyle="1" w:styleId="ListLabel87">
    <w:name w:val="ListLabel 87"/>
    <w:qFormat/>
    <w:rPr>
      <w:rFonts w:eastAsia="Noto Sans Symbols" w:cs="Noto Sans Symbols"/>
    </w:rPr>
  </w:style>
  <w:style w:type="character" w:customStyle="1" w:styleId="ListLabel88">
    <w:name w:val="ListLabel 88"/>
    <w:qFormat/>
    <w:rPr>
      <w:rFonts w:eastAsia="Noto Sans Symbols" w:cs="Noto Sans Symbols"/>
    </w:rPr>
  </w:style>
  <w:style w:type="character" w:customStyle="1" w:styleId="ListLabel89">
    <w:name w:val="ListLabel 89"/>
    <w:qFormat/>
    <w:rPr>
      <w:rFonts w:eastAsia="Noto Sans Symbols" w:cs="Noto Sans Symbols"/>
    </w:rPr>
  </w:style>
  <w:style w:type="character" w:customStyle="1" w:styleId="ListLabel90">
    <w:name w:val="ListLabel 90"/>
    <w:qFormat/>
    <w:rPr>
      <w:rFonts w:eastAsia="Noto Sans Symbols" w:cs="Noto Sans Symbols"/>
    </w:rPr>
  </w:style>
  <w:style w:type="character" w:customStyle="1" w:styleId="ListLabel91">
    <w:name w:val="ListLabel 91"/>
    <w:qFormat/>
    <w:rPr>
      <w:rFonts w:eastAsia="Noto Sans Symbols" w:cs="Noto Sans Symbols"/>
    </w:rPr>
  </w:style>
  <w:style w:type="character" w:customStyle="1" w:styleId="ListLabel92">
    <w:name w:val="ListLabel 92"/>
    <w:qFormat/>
    <w:rPr>
      <w:rFonts w:eastAsia="Noto Sans Symbols" w:cs="Noto Sans Symbols"/>
    </w:rPr>
  </w:style>
  <w:style w:type="character" w:customStyle="1" w:styleId="ListLabel93">
    <w:name w:val="ListLabel 93"/>
    <w:qFormat/>
    <w:rPr>
      <w:rFonts w:eastAsia="Noto Sans Symbols" w:cs="Noto Sans Symbols"/>
    </w:rPr>
  </w:style>
  <w:style w:type="character" w:customStyle="1" w:styleId="ListLabel94">
    <w:name w:val="ListLabel 94"/>
    <w:qFormat/>
    <w:rPr>
      <w:rFonts w:eastAsia="Noto Sans Symbols" w:cs="Noto Sans Symbols"/>
    </w:rPr>
  </w:style>
  <w:style w:type="character" w:customStyle="1" w:styleId="ListLabel95">
    <w:name w:val="ListLabel 95"/>
    <w:qFormat/>
    <w:rPr>
      <w:rFonts w:eastAsia="Noto Sans Symbols" w:cs="Noto Sans Symbols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Noto Sans Symbols" w:cs="Noto Sans Symbols"/>
    </w:rPr>
  </w:style>
  <w:style w:type="character" w:customStyle="1" w:styleId="ListLabel98">
    <w:name w:val="ListLabel 98"/>
    <w:qFormat/>
    <w:rPr>
      <w:rFonts w:eastAsia="Noto Sans Symbols" w:cs="Noto Sans Symbols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character" w:customStyle="1" w:styleId="ListLabel100">
    <w:name w:val="ListLabel 100"/>
    <w:qFormat/>
    <w:rPr>
      <w:rFonts w:eastAsia="Noto Sans Symbols" w:cs="Noto Sans Symbols"/>
    </w:rPr>
  </w:style>
  <w:style w:type="character" w:customStyle="1" w:styleId="ListLabel101">
    <w:name w:val="ListLabel 101"/>
    <w:qFormat/>
    <w:rPr>
      <w:rFonts w:eastAsia="Noto Sans Symbols" w:cs="Noto Sans Symbols"/>
    </w:rPr>
  </w:style>
  <w:style w:type="character" w:customStyle="1" w:styleId="ListLabel102">
    <w:name w:val="ListLabel 102"/>
    <w:qFormat/>
    <w:rPr>
      <w:rFonts w:eastAsia="Noto Sans Symbols" w:cs="Noto Sans Symbols"/>
    </w:rPr>
  </w:style>
  <w:style w:type="character" w:customStyle="1" w:styleId="ListLabel103">
    <w:name w:val="ListLabel 103"/>
    <w:qFormat/>
    <w:rPr>
      <w:rFonts w:eastAsia="Noto Sans Symbols" w:cs="Noto Sans Symbols"/>
    </w:rPr>
  </w:style>
  <w:style w:type="character" w:customStyle="1" w:styleId="ListLabel104">
    <w:name w:val="ListLabel 104"/>
    <w:qFormat/>
    <w:rPr>
      <w:rFonts w:eastAsia="Noto Sans Symbols" w:cs="Noto Sans Symbols"/>
    </w:rPr>
  </w:style>
  <w:style w:type="character" w:customStyle="1" w:styleId="ListLabel105">
    <w:name w:val="ListLabel 105"/>
    <w:qFormat/>
    <w:rPr>
      <w:rFonts w:eastAsia="Noto Sans Symbols" w:cs="Noto Sans Symbols"/>
    </w:rPr>
  </w:style>
  <w:style w:type="character" w:customStyle="1" w:styleId="ListLabel106">
    <w:name w:val="ListLabel 106"/>
    <w:qFormat/>
    <w:rPr>
      <w:rFonts w:eastAsia="Noto Sans Symbols" w:cs="Noto Sans Symbols"/>
    </w:rPr>
  </w:style>
  <w:style w:type="character" w:customStyle="1" w:styleId="ListLabel107">
    <w:name w:val="ListLabel 107"/>
    <w:qFormat/>
    <w:rPr>
      <w:rFonts w:eastAsia="Noto Sans Symbols" w:cs="Noto Sans Symbols"/>
    </w:rPr>
  </w:style>
  <w:style w:type="character" w:customStyle="1" w:styleId="ListLabel108">
    <w:name w:val="ListLabel 108"/>
    <w:qFormat/>
    <w:rPr>
      <w:rFonts w:eastAsia="Noto Sans Symbols" w:cs="Noto Sans Symbols"/>
    </w:rPr>
  </w:style>
  <w:style w:type="character" w:customStyle="1" w:styleId="ListLabel109">
    <w:name w:val="ListLabel 109"/>
    <w:qFormat/>
    <w:rPr>
      <w:rFonts w:eastAsia="Comfortaa" w:cs="Comfortaa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ascii="Century Gothic" w:eastAsia="Noto Sans Symbols" w:hAnsi="Century Gothic" w:cs="Noto Sans Symbols"/>
    </w:rPr>
  </w:style>
  <w:style w:type="character" w:customStyle="1" w:styleId="ListLabel114">
    <w:name w:val="ListLabel 114"/>
    <w:qFormat/>
    <w:rPr>
      <w:rFonts w:eastAsia="Noto Sans Symbols" w:cs="Noto Sans Symbols"/>
    </w:rPr>
  </w:style>
  <w:style w:type="character" w:customStyle="1" w:styleId="ListLabel115">
    <w:name w:val="ListLabel 115"/>
    <w:qFormat/>
    <w:rPr>
      <w:rFonts w:eastAsia="Noto Sans Symbols" w:cs="Noto Sans Symbols"/>
    </w:rPr>
  </w:style>
  <w:style w:type="character" w:customStyle="1" w:styleId="ListLabel116">
    <w:name w:val="ListLabel 116"/>
    <w:qFormat/>
    <w:rPr>
      <w:rFonts w:eastAsia="Noto Sans Symbols" w:cs="Noto Sans Symbols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eastAsia="Noto Sans Symbols" w:cs="Noto Sans Symbols"/>
    </w:rPr>
  </w:style>
  <w:style w:type="character" w:customStyle="1" w:styleId="ListLabel119">
    <w:name w:val="ListLabel 119"/>
    <w:qFormat/>
    <w:rPr>
      <w:rFonts w:eastAsia="Noto Sans Symbols" w:cs="Noto Sans Symbols"/>
    </w:rPr>
  </w:style>
  <w:style w:type="character" w:customStyle="1" w:styleId="ListLabel120">
    <w:name w:val="ListLabel 120"/>
    <w:qFormat/>
    <w:rPr>
      <w:rFonts w:eastAsia="Noto Sans Symbols" w:cs="Noto Sans Symbols"/>
    </w:rPr>
  </w:style>
  <w:style w:type="character" w:customStyle="1" w:styleId="ListLabel121">
    <w:name w:val="ListLabel 121"/>
    <w:qFormat/>
    <w:rPr>
      <w:rFonts w:eastAsia="Noto Sans Symbols" w:cs="Noto Sans Symbols"/>
    </w:rPr>
  </w:style>
  <w:style w:type="character" w:customStyle="1" w:styleId="ListLabel122">
    <w:name w:val="ListLabel 122"/>
    <w:qFormat/>
    <w:rPr>
      <w:rFonts w:eastAsia="Noto Sans Symbols" w:cs="Noto Sans Symbols"/>
    </w:rPr>
  </w:style>
  <w:style w:type="character" w:customStyle="1" w:styleId="ListLabel123">
    <w:name w:val="ListLabel 123"/>
    <w:qFormat/>
    <w:rPr>
      <w:rFonts w:eastAsia="Noto Sans Symbols" w:cs="Noto Sans Symbols"/>
    </w:rPr>
  </w:style>
  <w:style w:type="character" w:customStyle="1" w:styleId="ListLabel124">
    <w:name w:val="ListLabel 124"/>
    <w:qFormat/>
    <w:rPr>
      <w:rFonts w:eastAsia="Noto Sans Symbols" w:cs="Noto Sans Symbols"/>
    </w:rPr>
  </w:style>
  <w:style w:type="character" w:customStyle="1" w:styleId="ListLabel125">
    <w:name w:val="ListLabel 125"/>
    <w:qFormat/>
    <w:rPr>
      <w:rFonts w:eastAsia="Noto Sans Symbols" w:cs="Noto Sans Symbols"/>
    </w:rPr>
  </w:style>
  <w:style w:type="character" w:customStyle="1" w:styleId="ListLabel126">
    <w:name w:val="ListLabel 126"/>
    <w:qFormat/>
    <w:rPr>
      <w:rFonts w:eastAsia="Noto Sans Symbols" w:cs="Noto Sans Symbols"/>
    </w:rPr>
  </w:style>
  <w:style w:type="character" w:customStyle="1" w:styleId="ListLabel127">
    <w:name w:val="ListLabel 127"/>
    <w:qFormat/>
    <w:rPr>
      <w:rFonts w:eastAsia="Noto Sans Symbols" w:cs="Noto Sans Symbols"/>
    </w:rPr>
  </w:style>
  <w:style w:type="character" w:customStyle="1" w:styleId="ListLabel128">
    <w:name w:val="ListLabel 128"/>
    <w:qFormat/>
    <w:rPr>
      <w:rFonts w:eastAsia="Noto Sans Symbols" w:cs="Noto Sans Symbols"/>
    </w:rPr>
  </w:style>
  <w:style w:type="character" w:customStyle="1" w:styleId="ListLabel129">
    <w:name w:val="ListLabel 129"/>
    <w:qFormat/>
    <w:rPr>
      <w:rFonts w:eastAsia="Noto Sans Symbols" w:cs="Noto Sans Symbols"/>
    </w:rPr>
  </w:style>
  <w:style w:type="character" w:customStyle="1" w:styleId="ListLabel130">
    <w:name w:val="ListLabel 130"/>
    <w:qFormat/>
    <w:rPr>
      <w:rFonts w:eastAsia="Noto Sans Symbols" w:cs="Noto Sans Symbol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Noto Sans Symbols" w:cs="Noto Sans Symbols"/>
    </w:rPr>
  </w:style>
  <w:style w:type="character" w:customStyle="1" w:styleId="ListLabel135">
    <w:name w:val="ListLabel 135"/>
    <w:qFormat/>
    <w:rPr>
      <w:rFonts w:eastAsia="Noto Sans Symbols" w:cs="Noto Sans Symbols"/>
    </w:rPr>
  </w:style>
  <w:style w:type="character" w:customStyle="1" w:styleId="ListLabel136">
    <w:name w:val="ListLabel 136"/>
    <w:qFormat/>
    <w:rPr>
      <w:rFonts w:eastAsia="Noto Sans Symbols" w:cs="Noto Sans Symbols"/>
    </w:rPr>
  </w:style>
  <w:style w:type="character" w:customStyle="1" w:styleId="ListLabel137">
    <w:name w:val="ListLabel 137"/>
    <w:qFormat/>
    <w:rPr>
      <w:rFonts w:eastAsia="Noto Sans Symbols" w:cs="Noto Sans Symbols"/>
    </w:rPr>
  </w:style>
  <w:style w:type="character" w:customStyle="1" w:styleId="ListLabel138">
    <w:name w:val="ListLabel 138"/>
    <w:qFormat/>
    <w:rPr>
      <w:rFonts w:eastAsia="Noto Sans Symbols" w:cs="Noto Sans Symbols"/>
    </w:rPr>
  </w:style>
  <w:style w:type="character" w:customStyle="1" w:styleId="ListLabel139">
    <w:name w:val="ListLabel 139"/>
    <w:qFormat/>
    <w:rPr>
      <w:rFonts w:eastAsia="Noto Sans Symbols" w:cs="Noto Sans Symbols"/>
    </w:rPr>
  </w:style>
  <w:style w:type="character" w:customStyle="1" w:styleId="ListLabel140">
    <w:name w:val="ListLabel 140"/>
    <w:qFormat/>
    <w:rPr>
      <w:rFonts w:eastAsia="Noto Sans Symbols" w:cs="Noto Sans Symbols"/>
    </w:rPr>
  </w:style>
  <w:style w:type="character" w:customStyle="1" w:styleId="ListLabel141">
    <w:name w:val="ListLabel 141"/>
    <w:qFormat/>
    <w:rPr>
      <w:rFonts w:eastAsia="Noto Sans Symbols" w:cs="Noto Sans Symbols"/>
    </w:rPr>
  </w:style>
  <w:style w:type="character" w:customStyle="1" w:styleId="ListLabel142">
    <w:name w:val="ListLabel 142"/>
    <w:qFormat/>
    <w:rPr>
      <w:rFonts w:eastAsia="Noto Sans Symbols" w:cs="Noto Sans Symbols"/>
    </w:rPr>
  </w:style>
  <w:style w:type="character" w:customStyle="1" w:styleId="ListLabel143">
    <w:name w:val="ListLabel 143"/>
    <w:qFormat/>
    <w:rPr>
      <w:rFonts w:eastAsia="Noto Sans Symbols" w:cs="Noto Sans Symbols"/>
    </w:rPr>
  </w:style>
  <w:style w:type="character" w:customStyle="1" w:styleId="ListLabel144">
    <w:name w:val="ListLabel 144"/>
    <w:qFormat/>
    <w:rPr>
      <w:rFonts w:eastAsia="Noto Sans Symbols" w:cs="Noto Sans Symbols"/>
    </w:rPr>
  </w:style>
  <w:style w:type="character" w:customStyle="1" w:styleId="ListLabel145">
    <w:name w:val="ListLabel 145"/>
    <w:qFormat/>
    <w:rPr>
      <w:rFonts w:eastAsia="Noto Sans Symbols" w:cs="Noto Sans Symbols"/>
    </w:rPr>
  </w:style>
  <w:style w:type="character" w:customStyle="1" w:styleId="ListLabel146">
    <w:name w:val="ListLabel 146"/>
    <w:qFormat/>
    <w:rPr>
      <w:rFonts w:eastAsia="Noto Sans Symbols" w:cs="Noto Sans Symbols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Noto Sans Symbols" w:cs="Noto Sans Symbols"/>
    </w:rPr>
  </w:style>
  <w:style w:type="character" w:customStyle="1" w:styleId="ListLabel149">
    <w:name w:val="ListLabel 149"/>
    <w:qFormat/>
    <w:rPr>
      <w:rFonts w:eastAsia="Noto Sans Symbols" w:cs="Noto Sans Symbols"/>
    </w:rPr>
  </w:style>
  <w:style w:type="character" w:customStyle="1" w:styleId="ListLabel150">
    <w:name w:val="ListLabel 150"/>
    <w:qFormat/>
    <w:rPr>
      <w:rFonts w:eastAsia="Noto Sans Symbols" w:cs="Noto Sans Symbols"/>
    </w:rPr>
  </w:style>
  <w:style w:type="character" w:customStyle="1" w:styleId="ListLabel151">
    <w:name w:val="ListLabel 151"/>
    <w:qFormat/>
    <w:rPr>
      <w:rFonts w:eastAsia="Noto Sans Symbols" w:cs="Noto Sans Symbols"/>
    </w:rPr>
  </w:style>
  <w:style w:type="character" w:customStyle="1" w:styleId="ListLabel152">
    <w:name w:val="ListLabel 152"/>
    <w:qFormat/>
    <w:rPr>
      <w:rFonts w:ascii="Century Gothic" w:eastAsia="Comfortaa" w:hAnsi="Century Gothic" w:cs="Comfortaa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eastAsia="Comfortaa" w:cs="Comfortaa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Century Gothic" w:eastAsia="Noto Sans Symbols" w:hAnsi="Century Gothic" w:cs="Noto Sans Symbols"/>
    </w:rPr>
  </w:style>
  <w:style w:type="character" w:customStyle="1" w:styleId="ListLabel161">
    <w:name w:val="ListLabel 161"/>
    <w:qFormat/>
    <w:rPr>
      <w:rFonts w:eastAsia="Noto Sans Symbols" w:cs="Noto Sans Symbols"/>
    </w:rPr>
  </w:style>
  <w:style w:type="character" w:customStyle="1" w:styleId="ListLabel162">
    <w:name w:val="ListLabel 162"/>
    <w:qFormat/>
    <w:rPr>
      <w:rFonts w:eastAsia="Noto Sans Symbols" w:cs="Noto Sans Symbols"/>
    </w:rPr>
  </w:style>
  <w:style w:type="character" w:customStyle="1" w:styleId="ListLabel163">
    <w:name w:val="ListLabel 163"/>
    <w:qFormat/>
    <w:rPr>
      <w:rFonts w:eastAsia="Noto Sans Symbols" w:cs="Noto Sans Symbols"/>
    </w:rPr>
  </w:style>
  <w:style w:type="character" w:customStyle="1" w:styleId="ListLabel164">
    <w:name w:val="ListLabel 164"/>
    <w:qFormat/>
    <w:rPr>
      <w:rFonts w:eastAsia="Noto Sans Symbols" w:cs="Noto Sans Symbols"/>
    </w:rPr>
  </w:style>
  <w:style w:type="character" w:customStyle="1" w:styleId="ListLabel165">
    <w:name w:val="ListLabel 165"/>
    <w:qFormat/>
    <w:rPr>
      <w:rFonts w:eastAsia="Noto Sans Symbols" w:cs="Noto Sans Symbols"/>
    </w:rPr>
  </w:style>
  <w:style w:type="character" w:customStyle="1" w:styleId="ListLabel166">
    <w:name w:val="ListLabel 166"/>
    <w:qFormat/>
    <w:rPr>
      <w:rFonts w:eastAsia="Noto Sans Symbols" w:cs="Noto Sans Symbols"/>
    </w:rPr>
  </w:style>
  <w:style w:type="character" w:customStyle="1" w:styleId="ListLabel167">
    <w:name w:val="ListLabel 167"/>
    <w:qFormat/>
    <w:rPr>
      <w:rFonts w:eastAsia="Noto Sans Symbols" w:cs="Noto Sans Symbols"/>
    </w:rPr>
  </w:style>
  <w:style w:type="character" w:customStyle="1" w:styleId="ListLabel168">
    <w:name w:val="ListLabel 168"/>
    <w:qFormat/>
    <w:rPr>
      <w:rFonts w:eastAsia="Noto Sans Symbols" w:cs="Noto Sans Symbol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ascii="Century Gothic" w:eastAsia="Noto Sans Symbols" w:hAnsi="Century Gothic" w:cs="Noto Sans Symbols"/>
      <w:b/>
    </w:rPr>
  </w:style>
  <w:style w:type="character" w:customStyle="1" w:styleId="ListLabel173">
    <w:name w:val="ListLabel 173"/>
    <w:qFormat/>
    <w:rPr>
      <w:rFonts w:eastAsia="Noto Sans Symbols" w:cs="Noto Sans Symbols"/>
    </w:rPr>
  </w:style>
  <w:style w:type="character" w:customStyle="1" w:styleId="ListLabel174">
    <w:name w:val="ListLabel 174"/>
    <w:qFormat/>
    <w:rPr>
      <w:rFonts w:eastAsia="Noto Sans Symbols" w:cs="Noto Sans Symbols"/>
    </w:rPr>
  </w:style>
  <w:style w:type="character" w:customStyle="1" w:styleId="ListLabel175">
    <w:name w:val="ListLabel 175"/>
    <w:qFormat/>
    <w:rPr>
      <w:rFonts w:eastAsia="Noto Sans Symbols" w:cs="Noto Sans Symbols"/>
    </w:rPr>
  </w:style>
  <w:style w:type="character" w:customStyle="1" w:styleId="ListLabel176">
    <w:name w:val="ListLabel 176"/>
    <w:qFormat/>
    <w:rPr>
      <w:rFonts w:eastAsia="Noto Sans Symbols" w:cs="Noto Sans Symbols"/>
    </w:rPr>
  </w:style>
  <w:style w:type="character" w:customStyle="1" w:styleId="ListLabel177">
    <w:name w:val="ListLabel 177"/>
    <w:qFormat/>
    <w:rPr>
      <w:rFonts w:eastAsia="Noto Sans Symbols" w:cs="Noto Sans Symbols"/>
    </w:rPr>
  </w:style>
  <w:style w:type="character" w:customStyle="1" w:styleId="ListLabel178">
    <w:name w:val="ListLabel 178"/>
    <w:qFormat/>
    <w:rPr>
      <w:rFonts w:eastAsia="Noto Sans Symbols" w:cs="Noto Sans Symbols"/>
    </w:rPr>
  </w:style>
  <w:style w:type="character" w:customStyle="1" w:styleId="ListLabel179">
    <w:name w:val="ListLabel 179"/>
    <w:qFormat/>
    <w:rPr>
      <w:rFonts w:eastAsia="Noto Sans Symbols" w:cs="Noto Sans Symbols"/>
    </w:rPr>
  </w:style>
  <w:style w:type="character" w:customStyle="1" w:styleId="ListLabel180">
    <w:name w:val="ListLabel 180"/>
    <w:qFormat/>
    <w:rPr>
      <w:rFonts w:eastAsia="Noto Sans Symbols" w:cs="Noto Sans Symbols"/>
    </w:rPr>
  </w:style>
  <w:style w:type="character" w:customStyle="1" w:styleId="ListLabel181">
    <w:name w:val="ListLabel 181"/>
    <w:qFormat/>
    <w:rPr>
      <w:rFonts w:ascii="Century Gothic" w:eastAsia="Noto Sans Symbols" w:hAnsi="Century Gothic" w:cs="Noto Sans Symbols"/>
    </w:rPr>
  </w:style>
  <w:style w:type="character" w:customStyle="1" w:styleId="ListLabel182">
    <w:name w:val="ListLabel 182"/>
    <w:qFormat/>
    <w:rPr>
      <w:rFonts w:eastAsia="Noto Sans Symbols" w:cs="Noto Sans Symbols"/>
    </w:rPr>
  </w:style>
  <w:style w:type="character" w:customStyle="1" w:styleId="ListLabel183">
    <w:name w:val="ListLabel 183"/>
    <w:qFormat/>
    <w:rPr>
      <w:rFonts w:eastAsia="Noto Sans Symbols" w:cs="Noto Sans Symbols"/>
    </w:rPr>
  </w:style>
  <w:style w:type="character" w:customStyle="1" w:styleId="ListLabel184">
    <w:name w:val="ListLabel 184"/>
    <w:qFormat/>
    <w:rPr>
      <w:rFonts w:eastAsia="Noto Sans Symbols" w:cs="Noto Sans Symbols"/>
    </w:rPr>
  </w:style>
  <w:style w:type="character" w:customStyle="1" w:styleId="ListLabel185">
    <w:name w:val="ListLabel 185"/>
    <w:qFormat/>
    <w:rPr>
      <w:rFonts w:eastAsia="Noto Sans Symbols" w:cs="Noto Sans Symbols"/>
    </w:rPr>
  </w:style>
  <w:style w:type="character" w:customStyle="1" w:styleId="ListLabel186">
    <w:name w:val="ListLabel 186"/>
    <w:qFormat/>
    <w:rPr>
      <w:rFonts w:eastAsia="Noto Sans Symbols" w:cs="Noto Sans Symbols"/>
    </w:rPr>
  </w:style>
  <w:style w:type="character" w:customStyle="1" w:styleId="ListLabel187">
    <w:name w:val="ListLabel 187"/>
    <w:qFormat/>
    <w:rPr>
      <w:rFonts w:eastAsia="Noto Sans Symbols" w:cs="Noto Sans Symbols"/>
    </w:rPr>
  </w:style>
  <w:style w:type="character" w:customStyle="1" w:styleId="ListLabel188">
    <w:name w:val="ListLabel 188"/>
    <w:qFormat/>
    <w:rPr>
      <w:rFonts w:eastAsia="Noto Sans Symbols" w:cs="Noto Sans Symbols"/>
    </w:rPr>
  </w:style>
  <w:style w:type="character" w:customStyle="1" w:styleId="ListLabel189">
    <w:name w:val="ListLabel 189"/>
    <w:qFormat/>
    <w:rPr>
      <w:rFonts w:eastAsia="Noto Sans Symbols" w:cs="Noto Sans Symbol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ascii="Century Gothic" w:eastAsia="Noto Sans Symbols" w:hAnsi="Century Gothic" w:cs="Noto Sans Symbols"/>
    </w:rPr>
  </w:style>
  <w:style w:type="character" w:customStyle="1" w:styleId="ListLabel194">
    <w:name w:val="ListLabel 194"/>
    <w:qFormat/>
    <w:rPr>
      <w:rFonts w:eastAsia="Noto Sans Symbols" w:cs="Noto Sans Symbols"/>
    </w:rPr>
  </w:style>
  <w:style w:type="character" w:customStyle="1" w:styleId="ListLabel195">
    <w:name w:val="ListLabel 195"/>
    <w:qFormat/>
    <w:rPr>
      <w:rFonts w:eastAsia="Noto Sans Symbols" w:cs="Noto Sans Symbols"/>
    </w:rPr>
  </w:style>
  <w:style w:type="character" w:customStyle="1" w:styleId="ListLabel196">
    <w:name w:val="ListLabel 196"/>
    <w:qFormat/>
    <w:rPr>
      <w:rFonts w:eastAsia="Noto Sans Symbols" w:cs="Noto Sans Symbols"/>
    </w:rPr>
  </w:style>
  <w:style w:type="character" w:customStyle="1" w:styleId="ListLabel197">
    <w:name w:val="ListLabel 197"/>
    <w:qFormat/>
    <w:rPr>
      <w:rFonts w:eastAsia="Noto Sans Symbols" w:cs="Noto Sans Symbols"/>
    </w:rPr>
  </w:style>
  <w:style w:type="character" w:customStyle="1" w:styleId="ListLabel198">
    <w:name w:val="ListLabel 198"/>
    <w:qFormat/>
    <w:rPr>
      <w:rFonts w:eastAsia="Noto Sans Symbols" w:cs="Noto Sans Symbols"/>
    </w:rPr>
  </w:style>
  <w:style w:type="character" w:customStyle="1" w:styleId="ListLabel199">
    <w:name w:val="ListLabel 199"/>
    <w:qFormat/>
    <w:rPr>
      <w:rFonts w:eastAsia="Noto Sans Symbols" w:cs="Noto Sans Symbols"/>
    </w:rPr>
  </w:style>
  <w:style w:type="character" w:customStyle="1" w:styleId="ListLabel200">
    <w:name w:val="ListLabel 200"/>
    <w:qFormat/>
    <w:rPr>
      <w:rFonts w:eastAsia="Noto Sans Symbols" w:cs="Noto Sans Symbols"/>
    </w:rPr>
  </w:style>
  <w:style w:type="character" w:customStyle="1" w:styleId="ListLabel201">
    <w:name w:val="ListLabel 201"/>
    <w:qFormat/>
    <w:rPr>
      <w:rFonts w:eastAsia="Noto Sans Symbols" w:cs="Noto Sans Symbols"/>
    </w:rPr>
  </w:style>
  <w:style w:type="character" w:customStyle="1" w:styleId="ListLabel202">
    <w:name w:val="ListLabel 202"/>
    <w:qFormat/>
    <w:rPr>
      <w:rFonts w:ascii="Century Gothic" w:eastAsia="Noto Sans Symbols" w:hAnsi="Century Gothic" w:cs="Noto Sans Symbols"/>
    </w:rPr>
  </w:style>
  <w:style w:type="character" w:customStyle="1" w:styleId="ListLabel203">
    <w:name w:val="ListLabel 203"/>
    <w:qFormat/>
    <w:rPr>
      <w:rFonts w:eastAsia="Noto Sans Symbols" w:cs="Noto Sans Symbols"/>
    </w:rPr>
  </w:style>
  <w:style w:type="character" w:customStyle="1" w:styleId="ListLabel204">
    <w:name w:val="ListLabel 204"/>
    <w:qFormat/>
    <w:rPr>
      <w:rFonts w:eastAsia="Noto Sans Symbols" w:cs="Noto Sans Symbols"/>
    </w:rPr>
  </w:style>
  <w:style w:type="character" w:customStyle="1" w:styleId="ListLabel205">
    <w:name w:val="ListLabel 205"/>
    <w:qFormat/>
    <w:rPr>
      <w:rFonts w:eastAsia="Noto Sans Symbols" w:cs="Noto Sans Symbols"/>
    </w:rPr>
  </w:style>
  <w:style w:type="character" w:customStyle="1" w:styleId="ListLabel206">
    <w:name w:val="ListLabel 206"/>
    <w:qFormat/>
    <w:rPr>
      <w:rFonts w:eastAsia="Noto Sans Symbols" w:cs="Noto Sans Symbols"/>
    </w:rPr>
  </w:style>
  <w:style w:type="character" w:customStyle="1" w:styleId="ListLabel207">
    <w:name w:val="ListLabel 207"/>
    <w:qFormat/>
    <w:rPr>
      <w:rFonts w:eastAsia="Noto Sans Symbols" w:cs="Noto Sans Symbols"/>
    </w:rPr>
  </w:style>
  <w:style w:type="character" w:customStyle="1" w:styleId="ListLabel208">
    <w:name w:val="ListLabel 208"/>
    <w:qFormat/>
    <w:rPr>
      <w:rFonts w:eastAsia="Noto Sans Symbols" w:cs="Noto Sans Symbols"/>
    </w:rPr>
  </w:style>
  <w:style w:type="character" w:customStyle="1" w:styleId="ListLabel209">
    <w:name w:val="ListLabel 209"/>
    <w:qFormat/>
    <w:rPr>
      <w:rFonts w:eastAsia="Noto Sans Symbols" w:cs="Noto Sans Symbols"/>
    </w:rPr>
  </w:style>
  <w:style w:type="character" w:customStyle="1" w:styleId="ListLabel210">
    <w:name w:val="ListLabel 210"/>
    <w:qFormat/>
    <w:rPr>
      <w:rFonts w:eastAsia="Noto Sans Symbols" w:cs="Noto Sans Symbol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11">
    <w:name w:val="ListLabel 211"/>
    <w:qFormat/>
    <w:rPr>
      <w:rFonts w:cs="Noto Sans Symbols"/>
      <w:sz w:val="22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cs="Noto Sans Symbols"/>
    </w:rPr>
  </w:style>
  <w:style w:type="character" w:customStyle="1" w:styleId="ListLabel218">
    <w:name w:val="ListLabel 218"/>
    <w:qFormat/>
    <w:rPr>
      <w:rFonts w:cs="Noto Sans Symbols"/>
    </w:rPr>
  </w:style>
  <w:style w:type="character" w:customStyle="1" w:styleId="ListLabel219">
    <w:name w:val="ListLabel 219"/>
    <w:qFormat/>
    <w:rPr>
      <w:rFonts w:cs="Noto Sans Symbols"/>
    </w:rPr>
  </w:style>
  <w:style w:type="character" w:customStyle="1" w:styleId="ListLabel220">
    <w:name w:val="ListLabel 220"/>
    <w:qFormat/>
    <w:rPr>
      <w:rFonts w:cs="Noto Sans Symbols"/>
      <w:b w:val="0"/>
      <w:sz w:val="22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cs="Noto Sans Symbols"/>
      <w:sz w:val="22"/>
    </w:rPr>
  </w:style>
  <w:style w:type="character" w:customStyle="1" w:styleId="ListLabel230">
    <w:name w:val="ListLabel 230"/>
    <w:qFormat/>
    <w:rPr>
      <w:rFonts w:cs="Noto Sans Symbols"/>
    </w:rPr>
  </w:style>
  <w:style w:type="character" w:customStyle="1" w:styleId="ListLabel231">
    <w:name w:val="ListLabel 231"/>
    <w:qFormat/>
    <w:rPr>
      <w:rFonts w:cs="Noto Sans Symbols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ascii="Century Gothic" w:hAnsi="Century Gothic" w:cs="Noto Sans Symbols"/>
      <w:sz w:val="22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cs="Noto Sans Symbols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  <w:sz w:val="22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Comfortaa"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Noto Sans Symbols"/>
      <w:sz w:val="22"/>
    </w:rPr>
  </w:style>
  <w:style w:type="character" w:customStyle="1" w:styleId="ListLabel266">
    <w:name w:val="ListLabel 266"/>
    <w:qFormat/>
    <w:rPr>
      <w:rFonts w:cs="Noto Sans Symbols"/>
    </w:rPr>
  </w:style>
  <w:style w:type="character" w:customStyle="1" w:styleId="ListLabel267">
    <w:name w:val="ListLabel 267"/>
    <w:qFormat/>
    <w:rPr>
      <w:rFonts w:cs="Noto Sans Symbols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Noto Sans Symbols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Noto Sans Symbols"/>
    </w:rPr>
  </w:style>
  <w:style w:type="character" w:customStyle="1" w:styleId="ListLabel272">
    <w:name w:val="ListLabel 272"/>
    <w:qFormat/>
    <w:rPr>
      <w:rFonts w:cs="Noto Sans Symbols"/>
    </w:rPr>
  </w:style>
  <w:style w:type="character" w:customStyle="1" w:styleId="ListLabel273">
    <w:name w:val="ListLabel 273"/>
    <w:qFormat/>
    <w:rPr>
      <w:rFonts w:cs="Noto Sans Symbols"/>
    </w:rPr>
  </w:style>
  <w:style w:type="character" w:customStyle="1" w:styleId="ListLabel274">
    <w:name w:val="ListLabel 274"/>
    <w:qFormat/>
    <w:rPr>
      <w:rFonts w:ascii="Century Gothic" w:hAnsi="Century Gothic" w:cs="OpenSymbol"/>
      <w:sz w:val="22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ascii="Century Gothic" w:eastAsia="Comfortaa" w:hAnsi="Century Gothic" w:cs="Comfortaa"/>
      <w:sz w:val="22"/>
      <w:szCs w:val="22"/>
      <w:u w:val="none"/>
    </w:rPr>
  </w:style>
  <w:style w:type="character" w:customStyle="1" w:styleId="ListLabel284">
    <w:name w:val="ListLabel 284"/>
    <w:qFormat/>
    <w:rPr>
      <w:rFonts w:ascii="Century Gothic" w:eastAsia="Comfortaa" w:hAnsi="Century Gothic" w:cs="Comfortaa"/>
      <w:sz w:val="22"/>
      <w:szCs w:val="22"/>
    </w:rPr>
  </w:style>
  <w:style w:type="character" w:customStyle="1" w:styleId="ListLabel285">
    <w:name w:val="ListLabel 285"/>
    <w:qFormat/>
    <w:rPr>
      <w:rFonts w:ascii="Century Gothic" w:eastAsia="Comfortaa" w:hAnsi="Century Gothic" w:cs="Comfortaa"/>
      <w:sz w:val="22"/>
      <w:szCs w:val="2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45BCD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7948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94895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rjSm6m6fDl93eLuIM1O5JtI6w==">AMUW2mUkzSFoAQRkwVD5eMq2qb//JQ6axpgqrgdE37Ep4iY+E9xHVDJZlmu3J1Hmu/TBuzgdVxKUCONi5P8QILqU8D7KJm56PdGAJqw8pAp65ABL7j06aVhn9kEYNMPwQ2Dx3vqBRXSEZ860taad6OctI4Rkt3wgRw==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</cp:lastModifiedBy>
  <cp:revision>3</cp:revision>
  <dcterms:created xsi:type="dcterms:W3CDTF">2018-04-08T14:20:00Z</dcterms:created>
  <dcterms:modified xsi:type="dcterms:W3CDTF">2021-12-26T19:49:00Z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