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AB96" w14:textId="77777777"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 xml:space="preserve">Infos für Interessierte und Sondernewsletter </w:t>
      </w:r>
    </w:p>
    <w:p w14:paraId="3B1ED0E5" w14:textId="2F9DD3FD" w:rsidR="00993773" w:rsidRPr="00993773" w:rsidRDefault="00993773" w:rsidP="00993773">
      <w:pPr>
        <w:spacing w:after="160" w:line="278" w:lineRule="auto"/>
        <w:jc w:val="center"/>
        <w:rPr>
          <w:rFonts w:ascii="Calibri" w:eastAsia="Times New Roman" w:hAnsi="Calibri" w:cs="Times New Roman"/>
          <w:b/>
          <w:bCs/>
          <w:i/>
          <w:iCs/>
          <w:kern w:val="2"/>
          <w:sz w:val="28"/>
          <w:szCs w:val="28"/>
        </w:rPr>
      </w:pPr>
      <w:r w:rsidRPr="00993773">
        <w:rPr>
          <w:rFonts w:ascii="Calibri" w:eastAsia="Times New Roman" w:hAnsi="Calibri" w:cs="Times New Roman"/>
          <w:b/>
          <w:bCs/>
          <w:i/>
          <w:iCs/>
          <w:kern w:val="2"/>
          <w:sz w:val="28"/>
          <w:szCs w:val="28"/>
        </w:rPr>
        <w:t>„Wer nichts für andere tut, der tut nichts für sich</w:t>
      </w:r>
      <w:r w:rsidR="00A11D60">
        <w:rPr>
          <w:rFonts w:ascii="Calibri" w:eastAsia="Times New Roman" w:hAnsi="Calibri" w:cs="Times New Roman"/>
          <w:b/>
          <w:bCs/>
          <w:i/>
          <w:iCs/>
          <w:kern w:val="2"/>
          <w:sz w:val="28"/>
          <w:szCs w:val="28"/>
        </w:rPr>
        <w:t>.</w:t>
      </w:r>
      <w:r w:rsidRPr="00993773">
        <w:rPr>
          <w:rFonts w:ascii="Calibri" w:eastAsia="Times New Roman" w:hAnsi="Calibri" w:cs="Times New Roman"/>
          <w:b/>
          <w:bCs/>
          <w:i/>
          <w:iCs/>
          <w:kern w:val="2"/>
          <w:sz w:val="28"/>
          <w:szCs w:val="28"/>
        </w:rPr>
        <w:t>“</w:t>
      </w:r>
    </w:p>
    <w:p w14:paraId="2840BFAE" w14:textId="77777777"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 xml:space="preserve">Dieses Zitat von Johann Wolfgang von Goethe kann man wunderbar übersetzen in </w:t>
      </w:r>
    </w:p>
    <w:p w14:paraId="57062B8F" w14:textId="77777777" w:rsidR="00993773" w:rsidRPr="00993773" w:rsidRDefault="00993773" w:rsidP="00993773">
      <w:pPr>
        <w:spacing w:after="160" w:line="278" w:lineRule="auto"/>
        <w:jc w:val="center"/>
        <w:rPr>
          <w:rFonts w:ascii="Calibri" w:eastAsia="Times New Roman" w:hAnsi="Calibri" w:cs="Times New Roman"/>
          <w:i/>
          <w:iCs/>
          <w:kern w:val="2"/>
          <w:sz w:val="24"/>
          <w:szCs w:val="24"/>
        </w:rPr>
      </w:pPr>
      <w:r w:rsidRPr="00993773">
        <w:rPr>
          <w:rFonts w:ascii="Calibri" w:eastAsia="Times New Roman" w:hAnsi="Calibri" w:cs="Times New Roman"/>
          <w:b/>
          <w:bCs/>
          <w:i/>
          <w:iCs/>
          <w:kern w:val="2"/>
          <w:sz w:val="24"/>
          <w:szCs w:val="24"/>
        </w:rPr>
        <w:t>„Wer nichts für die Hauswirtschaft tut, der tut nichts für uns.“</w:t>
      </w:r>
    </w:p>
    <w:p w14:paraId="22C1F361" w14:textId="113A6FD9"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 xml:space="preserve">Wir freuen uns über das überwältigende Interesse an der geplanten Aktion für die Hauswirtschaft „WIR STREIKEN NICHT“. </w:t>
      </w:r>
      <w:r w:rsidR="001F0816">
        <w:rPr>
          <w:rFonts w:ascii="Calibri" w:eastAsia="Times New Roman" w:hAnsi="Calibri" w:cs="Times New Roman"/>
          <w:kern w:val="2"/>
          <w:sz w:val="24"/>
          <w:szCs w:val="24"/>
        </w:rPr>
        <w:t>Machen Sie mit bei der</w:t>
      </w:r>
      <w:r w:rsidRPr="00993773">
        <w:rPr>
          <w:rFonts w:ascii="Calibri" w:eastAsia="Times New Roman" w:hAnsi="Calibri" w:cs="Times New Roman"/>
          <w:kern w:val="2"/>
          <w:sz w:val="24"/>
          <w:szCs w:val="24"/>
        </w:rPr>
        <w:t xml:space="preserve"> Aktionswoche vom 10.06.bis 14.06.24</w:t>
      </w:r>
      <w:r w:rsidR="001F0816">
        <w:rPr>
          <w:rFonts w:ascii="Calibri" w:eastAsia="Times New Roman" w:hAnsi="Calibri" w:cs="Times New Roman"/>
          <w:kern w:val="2"/>
          <w:sz w:val="24"/>
          <w:szCs w:val="24"/>
        </w:rPr>
        <w:t>, um</w:t>
      </w:r>
      <w:r w:rsidRPr="00993773">
        <w:rPr>
          <w:rFonts w:ascii="Calibri" w:eastAsia="Times New Roman" w:hAnsi="Calibri" w:cs="Times New Roman"/>
          <w:kern w:val="2"/>
          <w:sz w:val="24"/>
          <w:szCs w:val="24"/>
        </w:rPr>
        <w:t xml:space="preserve"> die Aufmerksamkeit auf die Hauswirtschaft </w:t>
      </w:r>
      <w:r w:rsidR="001F0816">
        <w:rPr>
          <w:rFonts w:ascii="Calibri" w:eastAsia="Times New Roman" w:hAnsi="Calibri" w:cs="Times New Roman"/>
          <w:kern w:val="2"/>
          <w:sz w:val="24"/>
          <w:szCs w:val="24"/>
        </w:rPr>
        <w:t xml:space="preserve">zu </w:t>
      </w:r>
      <w:r w:rsidRPr="00993773">
        <w:rPr>
          <w:rFonts w:ascii="Calibri" w:eastAsia="Times New Roman" w:hAnsi="Calibri" w:cs="Times New Roman"/>
          <w:kern w:val="2"/>
          <w:sz w:val="24"/>
          <w:szCs w:val="24"/>
        </w:rPr>
        <w:t xml:space="preserve">lenken. </w:t>
      </w:r>
    </w:p>
    <w:p w14:paraId="05A28F55" w14:textId="4F6CF220" w:rsidR="00993773" w:rsidRPr="00993773" w:rsidRDefault="001F0816" w:rsidP="00993773">
      <w:pPr>
        <w:spacing w:after="160" w:line="278" w:lineRule="auto"/>
        <w:rPr>
          <w:rFonts w:ascii="Calibri" w:eastAsia="Times New Roman" w:hAnsi="Calibri" w:cs="Times New Roman"/>
          <w:kern w:val="2"/>
          <w:sz w:val="24"/>
          <w:szCs w:val="24"/>
        </w:rPr>
      </w:pPr>
      <w:r>
        <w:rPr>
          <w:noProof/>
        </w:rPr>
        <w:drawing>
          <wp:inline distT="0" distB="0" distL="0" distR="0" wp14:anchorId="2191A3EC" wp14:editId="4ADBAA14">
            <wp:extent cx="3207434" cy="2316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2478" cy="2320123"/>
                    </a:xfrm>
                    <a:prstGeom prst="rect">
                      <a:avLst/>
                    </a:prstGeom>
                  </pic:spPr>
                </pic:pic>
              </a:graphicData>
            </a:graphic>
          </wp:inline>
        </w:drawing>
      </w:r>
    </w:p>
    <w:p w14:paraId="5AD72F9C" w14:textId="77777777"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 xml:space="preserve">Bei der Aktion vom Deutschen Hauswirtschaftsrat soll die Hauswirtschaft in ihrer Vielfalt in den Blick gerückt werden, durch Infomaterial, Gespräche und weitere Aktionen. </w:t>
      </w:r>
    </w:p>
    <w:p w14:paraId="0C4A559B" w14:textId="77777777"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 xml:space="preserve">Hauswirtschaft ist breit aufgestellt. Wir sind kompetent, wir können viel und wir schaffen viel. Ob in Kita, Jugendeinrichtung, Wohneinrichtung für Senioren oder Menschen mit Beeinträchtigungen, ambulante Hauswirtschaft, Krankenhaus, Tagungshaus oder Bildungseinrichtung – überall braucht es Hauswirtschaft. </w:t>
      </w:r>
    </w:p>
    <w:p w14:paraId="40D6CBEC" w14:textId="77777777" w:rsidR="00993773" w:rsidRPr="00993773" w:rsidRDefault="00993773" w:rsidP="00993773">
      <w:pPr>
        <w:spacing w:after="160" w:line="278" w:lineRule="auto"/>
        <w:rPr>
          <w:rFonts w:ascii="Calibri" w:eastAsia="Times New Roman" w:hAnsi="Calibri" w:cs="Times New Roman"/>
          <w:kern w:val="2"/>
          <w:sz w:val="24"/>
          <w:szCs w:val="24"/>
        </w:rPr>
      </w:pPr>
      <w:r w:rsidRPr="00993773">
        <w:rPr>
          <w:rFonts w:ascii="Calibri" w:eastAsia="Times New Roman" w:hAnsi="Calibri" w:cs="Times New Roman"/>
          <w:kern w:val="2"/>
          <w:sz w:val="24"/>
          <w:szCs w:val="24"/>
        </w:rPr>
        <w:t>Geplant sind Aktionen (an einem Tag in der Woche vom 10.06. bis 14.06.24) für die Hauswirtschaft in Ihren Einrichtungen, bei Ihren Trägern, in Ihren Berufsverbänden, in Ihren Gemeinden, in Ihren Familien… und zwar in ganz Deutschland.</w:t>
      </w:r>
    </w:p>
    <w:p w14:paraId="58708985" w14:textId="6E73E69A" w:rsidR="00E970DD" w:rsidRPr="00E970DD" w:rsidRDefault="001F0816" w:rsidP="001F0816">
      <w:pPr>
        <w:pStyle w:val="KeinLeerraum"/>
        <w:spacing w:after="120" w:line="288" w:lineRule="auto"/>
      </w:pPr>
      <w:r>
        <w:rPr>
          <w:rFonts w:ascii="Calibri" w:eastAsia="Times New Roman" w:hAnsi="Calibri" w:cs="Times New Roman"/>
          <w:kern w:val="2"/>
        </w:rPr>
        <w:t>AM 13. Mai</w:t>
      </w:r>
      <w:r w:rsidR="00993773" w:rsidRPr="00993773">
        <w:rPr>
          <w:rFonts w:ascii="Calibri" w:eastAsia="Times New Roman" w:hAnsi="Calibri" w:cs="Times New Roman"/>
          <w:kern w:val="2"/>
        </w:rPr>
        <w:t xml:space="preserve"> 2024 findet das </w:t>
      </w:r>
      <w:r>
        <w:rPr>
          <w:rFonts w:ascii="Calibri" w:eastAsia="Times New Roman" w:hAnsi="Calibri" w:cs="Times New Roman"/>
          <w:kern w:val="2"/>
        </w:rPr>
        <w:t>zweite</w:t>
      </w:r>
      <w:r w:rsidR="00993773" w:rsidRPr="00993773">
        <w:rPr>
          <w:rFonts w:ascii="Calibri" w:eastAsia="Times New Roman" w:hAnsi="Calibri" w:cs="Times New Roman"/>
          <w:kern w:val="2"/>
        </w:rPr>
        <w:t xml:space="preserve"> Infotreffen (online) statt, bei dem wir Ideen und Tipps für die Gestaltung des Aktionstages austauschen und weitergeben. </w:t>
      </w:r>
      <w:r>
        <w:rPr>
          <w:rFonts w:ascii="Calibri" w:eastAsia="Times New Roman" w:hAnsi="Calibri" w:cs="Times New Roman"/>
          <w:kern w:val="2"/>
        </w:rPr>
        <w:t xml:space="preserve">Weitere Infos auf der Homepage des DHWiR: </w:t>
      </w:r>
      <w:hyperlink r:id="rId9" w:history="1">
        <w:r w:rsidRPr="00362A33">
          <w:rPr>
            <w:rStyle w:val="Hyperlink"/>
            <w:rFonts w:ascii="Calibri" w:eastAsia="Times New Roman" w:hAnsi="Calibri" w:cs="Times New Roman"/>
            <w:kern w:val="2"/>
          </w:rPr>
          <w:t>https://www.hauswirtschaftsrat.de/service#c659</w:t>
        </w:r>
      </w:hyperlink>
      <w:r>
        <w:rPr>
          <w:rFonts w:ascii="Calibri" w:eastAsia="Times New Roman" w:hAnsi="Calibri" w:cs="Times New Roman"/>
          <w:kern w:val="2"/>
        </w:rPr>
        <w:t xml:space="preserve"> </w:t>
      </w:r>
    </w:p>
    <w:sectPr w:rsidR="00E970DD" w:rsidRPr="00E970DD" w:rsidSect="0099377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426"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1DD3" w14:textId="77777777" w:rsidR="00993773" w:rsidRDefault="00993773" w:rsidP="005E20F1">
      <w:pPr>
        <w:spacing w:after="0" w:line="240" w:lineRule="auto"/>
      </w:pPr>
      <w:r>
        <w:separator/>
      </w:r>
    </w:p>
  </w:endnote>
  <w:endnote w:type="continuationSeparator" w:id="0">
    <w:p w14:paraId="459EB424" w14:textId="77777777" w:rsidR="00993773" w:rsidRDefault="00993773" w:rsidP="005E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Arial"/>
    <w:panose1 w:val="00000000000000000000"/>
    <w:charset w:val="00"/>
    <w:family w:val="swiss"/>
    <w:notTrueType/>
    <w:pitch w:val="variable"/>
    <w:sig w:usb0="800000EF" w:usb1="4000207B"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6BFD" w14:textId="77777777" w:rsidR="00D257DC" w:rsidRDefault="00D257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843"/>
      <w:gridCol w:w="1832"/>
    </w:tblGrid>
    <w:tr w:rsidR="005E20F1" w:rsidRPr="005E20F1" w14:paraId="7601DE67" w14:textId="77777777" w:rsidTr="00D257DC">
      <w:tc>
        <w:tcPr>
          <w:tcW w:w="5387" w:type="dxa"/>
          <w:tcBorders>
            <w:top w:val="single" w:sz="12" w:space="0" w:color="92D050"/>
          </w:tcBorders>
        </w:tcPr>
        <w:p w14:paraId="77FCD8FE" w14:textId="77777777" w:rsidR="005E20F1" w:rsidRPr="005E20F1" w:rsidRDefault="00A11D60">
          <w:pPr>
            <w:pStyle w:val="Fuzeile"/>
          </w:pPr>
          <w:fldSimple w:instr=" FILENAME   \* MERGEFORMAT ">
            <w:r w:rsidR="00993773">
              <w:rPr>
                <w:noProof/>
              </w:rPr>
              <w:t>Dokument2</w:t>
            </w:r>
          </w:fldSimple>
        </w:p>
      </w:tc>
      <w:tc>
        <w:tcPr>
          <w:tcW w:w="1843" w:type="dxa"/>
          <w:tcBorders>
            <w:top w:val="single" w:sz="12" w:space="0" w:color="92D050"/>
          </w:tcBorders>
        </w:tcPr>
        <w:p w14:paraId="3A1D8315" w14:textId="41091ED1" w:rsidR="005E20F1" w:rsidRPr="005E20F1" w:rsidRDefault="00A11D60">
          <w:pPr>
            <w:pStyle w:val="Fuzeile"/>
          </w:pPr>
          <w:fldSimple w:instr=" DATE   \* MERGEFORMAT ">
            <w:r w:rsidR="001F0816">
              <w:rPr>
                <w:noProof/>
              </w:rPr>
              <w:t>07.05.2024</w:t>
            </w:r>
          </w:fldSimple>
        </w:p>
      </w:tc>
      <w:tc>
        <w:tcPr>
          <w:tcW w:w="1832" w:type="dxa"/>
          <w:tcBorders>
            <w:top w:val="single" w:sz="12" w:space="0" w:color="92D050"/>
          </w:tcBorders>
        </w:tcPr>
        <w:p w14:paraId="193A8B62" w14:textId="77777777" w:rsidR="005E20F1" w:rsidRPr="005E20F1" w:rsidRDefault="005E20F1" w:rsidP="005E20F1">
          <w:pPr>
            <w:pStyle w:val="Fuzeile"/>
            <w:jc w:val="right"/>
          </w:pPr>
          <w:r w:rsidRPr="005E20F1">
            <w:fldChar w:fldCharType="begin"/>
          </w:r>
          <w:r w:rsidRPr="005E20F1">
            <w:instrText xml:space="preserve"> PAGE   \* MERGEFORMAT </w:instrText>
          </w:r>
          <w:r w:rsidRPr="005E20F1">
            <w:fldChar w:fldCharType="separate"/>
          </w:r>
          <w:r w:rsidR="00C05E05">
            <w:rPr>
              <w:noProof/>
            </w:rPr>
            <w:t>1</w:t>
          </w:r>
          <w:r w:rsidRPr="005E20F1">
            <w:fldChar w:fldCharType="end"/>
          </w:r>
          <w:r w:rsidRPr="005E20F1">
            <w:t xml:space="preserve"> von </w:t>
          </w:r>
          <w:fldSimple w:instr=" NUMPAGES   \* MERGEFORMAT ">
            <w:r w:rsidR="00C05E05">
              <w:rPr>
                <w:noProof/>
              </w:rPr>
              <w:t>1</w:t>
            </w:r>
          </w:fldSimple>
          <w:r w:rsidR="00E970DD">
            <w:t xml:space="preserve">   </w:t>
          </w:r>
        </w:p>
      </w:tc>
    </w:tr>
  </w:tbl>
  <w:p w14:paraId="40BE1146" w14:textId="77777777" w:rsidR="005E20F1" w:rsidRDefault="005E20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734E" w14:textId="77777777" w:rsidR="00D257DC" w:rsidRDefault="00D257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AE32" w14:textId="77777777" w:rsidR="00993773" w:rsidRDefault="00993773" w:rsidP="005E20F1">
      <w:pPr>
        <w:spacing w:after="0" w:line="240" w:lineRule="auto"/>
      </w:pPr>
      <w:r>
        <w:separator/>
      </w:r>
    </w:p>
  </w:footnote>
  <w:footnote w:type="continuationSeparator" w:id="0">
    <w:p w14:paraId="6228A9F8" w14:textId="77777777" w:rsidR="00993773" w:rsidRDefault="00993773" w:rsidP="005E2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3B19" w14:textId="77777777" w:rsidR="00D257DC" w:rsidRDefault="00D257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05E05" w14:paraId="73AA62EB" w14:textId="77777777" w:rsidTr="00017861">
      <w:trPr>
        <w:trHeight w:val="993"/>
      </w:trPr>
      <w:tc>
        <w:tcPr>
          <w:tcW w:w="9062" w:type="dxa"/>
          <w:tcBorders>
            <w:bottom w:val="single" w:sz="12" w:space="0" w:color="92D050"/>
          </w:tcBorders>
        </w:tcPr>
        <w:p w14:paraId="49EBBC7A" w14:textId="77777777" w:rsidR="00C05E05" w:rsidRDefault="00C05E05" w:rsidP="00C05E05">
          <w:pPr>
            <w:pStyle w:val="Kopfzeile"/>
            <w:rPr>
              <w:sz w:val="20"/>
              <w:szCs w:val="20"/>
            </w:rPr>
          </w:pPr>
          <w:r>
            <w:rPr>
              <w:b/>
              <w:noProof/>
              <w:sz w:val="32"/>
              <w:szCs w:val="32"/>
              <w:lang w:eastAsia="de-DE"/>
            </w:rPr>
            <w:drawing>
              <wp:anchor distT="0" distB="0" distL="114300" distR="114300" simplePos="0" relativeHeight="251659264" behindDoc="0" locked="0" layoutInCell="1" allowOverlap="1" wp14:anchorId="123B9711" wp14:editId="131F2213">
                <wp:simplePos x="971550" y="266700"/>
                <wp:positionH relativeFrom="margin">
                  <wp:align>center</wp:align>
                </wp:positionH>
                <wp:positionV relativeFrom="margin">
                  <wp:align>top</wp:align>
                </wp:positionV>
                <wp:extent cx="3025255" cy="576000"/>
                <wp:effectExtent l="0" t="0" r="3810" b="0"/>
                <wp:wrapSquare wrapText="bothSides"/>
                <wp:docPr id="1" name="Grafik 1" descr="D:\Daten\Christine\Klöber KASSEL 2014\aktuelle Mandanten 0903\Hauswirtschaft 4.0\DHWiR\Marketing\DHWiR_Logo_RGB-_ohne-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Christine\Klöber KASSEL 2014\aktuelle Mandanten 0903\Hauswirtschaft 4.0\DHWiR\Marketing\DHWiR_Logo_RGB-_ohne-e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525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AA1BFF7" w14:textId="77777777" w:rsidR="005E20F1" w:rsidRPr="00C05E05" w:rsidRDefault="005E20F1" w:rsidP="00C05E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BED" w14:textId="77777777" w:rsidR="00D257DC" w:rsidRDefault="00D257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77B51"/>
    <w:multiLevelType w:val="hybridMultilevel"/>
    <w:tmpl w:val="BFD6F948"/>
    <w:lvl w:ilvl="0" w:tplc="D684038E">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24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73"/>
    <w:rsid w:val="001F0816"/>
    <w:rsid w:val="004F6E97"/>
    <w:rsid w:val="00530985"/>
    <w:rsid w:val="00597C48"/>
    <w:rsid w:val="005E20F1"/>
    <w:rsid w:val="006A40A6"/>
    <w:rsid w:val="00915D87"/>
    <w:rsid w:val="00993773"/>
    <w:rsid w:val="00A11D60"/>
    <w:rsid w:val="00B55DBE"/>
    <w:rsid w:val="00B805A4"/>
    <w:rsid w:val="00C05E05"/>
    <w:rsid w:val="00C936A6"/>
    <w:rsid w:val="00D257DC"/>
    <w:rsid w:val="00E15194"/>
    <w:rsid w:val="00E970DD"/>
    <w:rsid w:val="00FE2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3CF0"/>
  <w15:chartTrackingRefBased/>
  <w15:docId w15:val="{9146874A-23FA-47D2-BF53-DCE6F0D7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aOT-Book" w:eastAsiaTheme="minorHAnsi" w:hAnsi="MetaOT-Book"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7C48"/>
    <w:pPr>
      <w:spacing w:after="120"/>
    </w:pPr>
    <w:rPr>
      <w:rFonts w:asciiTheme="minorHAnsi" w:hAnsiTheme="minorHAnsi"/>
    </w:rPr>
  </w:style>
  <w:style w:type="paragraph" w:styleId="berschrift1">
    <w:name w:val="heading 1"/>
    <w:basedOn w:val="Standard"/>
    <w:next w:val="Standard"/>
    <w:link w:val="berschrift1Zchn"/>
    <w:uiPriority w:val="9"/>
    <w:qFormat/>
    <w:rsid w:val="00E970DD"/>
    <w:pPr>
      <w:keepNext/>
      <w:keepLines/>
      <w:spacing w:before="240" w:line="312"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E970DD"/>
    <w:pPr>
      <w:keepNext/>
      <w:keepLines/>
      <w:spacing w:before="40"/>
      <w:outlineLvl w:val="1"/>
    </w:pPr>
    <w:rPr>
      <w:rFonts w:eastAsiaTheme="majorEastAsia" w:cstheme="majorBidi"/>
      <w:b/>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qFormat/>
    <w:rsid w:val="004F6E97"/>
    <w:pPr>
      <w:shd w:val="clear" w:color="auto" w:fill="FFFFFF"/>
      <w:tabs>
        <w:tab w:val="left" w:pos="360"/>
        <w:tab w:val="right" w:leader="dot" w:pos="9180"/>
      </w:tabs>
      <w:spacing w:line="240" w:lineRule="auto"/>
      <w:ind w:left="181" w:right="204"/>
    </w:pPr>
    <w:rPr>
      <w:rFonts w:eastAsia="Times New Roman" w:cs="Lucida Sans"/>
      <w:snapToGrid w:val="0"/>
      <w:lang w:eastAsia="de-DE"/>
    </w:rPr>
  </w:style>
  <w:style w:type="paragraph" w:styleId="Kopfzeile">
    <w:name w:val="header"/>
    <w:basedOn w:val="Standard"/>
    <w:link w:val="KopfzeileZchn"/>
    <w:uiPriority w:val="99"/>
    <w:unhideWhenUsed/>
    <w:rsid w:val="005E20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20F1"/>
  </w:style>
  <w:style w:type="paragraph" w:styleId="Fuzeile">
    <w:name w:val="footer"/>
    <w:basedOn w:val="Standard"/>
    <w:link w:val="FuzeileZchn"/>
    <w:uiPriority w:val="99"/>
    <w:unhideWhenUsed/>
    <w:rsid w:val="005E20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20F1"/>
  </w:style>
  <w:style w:type="table" w:styleId="Tabellenraster">
    <w:name w:val="Table Grid"/>
    <w:basedOn w:val="NormaleTabelle"/>
    <w:uiPriority w:val="39"/>
    <w:rsid w:val="005E20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70DD"/>
    <w:rPr>
      <w:rFonts w:asciiTheme="minorHAnsi" w:eastAsiaTheme="majorEastAsia" w:hAnsiTheme="minorHAnsi" w:cstheme="majorBidi"/>
      <w:b/>
      <w:sz w:val="32"/>
      <w:szCs w:val="32"/>
    </w:rPr>
  </w:style>
  <w:style w:type="character" w:customStyle="1" w:styleId="berschrift2Zchn">
    <w:name w:val="Überschrift 2 Zchn"/>
    <w:basedOn w:val="Absatz-Standardschriftart"/>
    <w:link w:val="berschrift2"/>
    <w:uiPriority w:val="9"/>
    <w:rsid w:val="00E970DD"/>
    <w:rPr>
      <w:rFonts w:asciiTheme="minorHAnsi" w:eastAsiaTheme="majorEastAsia" w:hAnsiTheme="minorHAnsi" w:cstheme="majorBidi"/>
      <w:b/>
      <w:color w:val="000000" w:themeColor="text1"/>
      <w:szCs w:val="26"/>
    </w:rPr>
  </w:style>
  <w:style w:type="paragraph" w:styleId="Listenabsatz">
    <w:name w:val="List Paragraph"/>
    <w:basedOn w:val="Standard"/>
    <w:uiPriority w:val="34"/>
    <w:qFormat/>
    <w:rsid w:val="00E970DD"/>
    <w:pPr>
      <w:ind w:left="720"/>
      <w:contextualSpacing/>
    </w:pPr>
  </w:style>
  <w:style w:type="paragraph" w:customStyle="1" w:styleId="Aufzhlung">
    <w:name w:val="Aufzählung"/>
    <w:basedOn w:val="Listenabsatz"/>
    <w:qFormat/>
    <w:rsid w:val="00E970DD"/>
    <w:pPr>
      <w:numPr>
        <w:numId w:val="1"/>
      </w:numPr>
    </w:pPr>
  </w:style>
  <w:style w:type="character" w:styleId="Hyperlink">
    <w:name w:val="Hyperlink"/>
    <w:basedOn w:val="Absatz-Standardschriftart"/>
    <w:uiPriority w:val="99"/>
    <w:unhideWhenUsed/>
    <w:rsid w:val="00A11D60"/>
    <w:rPr>
      <w:color w:val="467886"/>
      <w:u w:val="single"/>
    </w:rPr>
  </w:style>
  <w:style w:type="paragraph" w:styleId="KeinLeerraum">
    <w:name w:val="No Spacing"/>
    <w:basedOn w:val="Standard"/>
    <w:uiPriority w:val="1"/>
    <w:qFormat/>
    <w:rsid w:val="00A11D60"/>
    <w:pPr>
      <w:spacing w:after="0" w:line="240" w:lineRule="auto"/>
    </w:pPr>
    <w:rPr>
      <w:rFonts w:ascii="Arial" w:hAnsi="Arial" w:cs="Arial"/>
      <w:sz w:val="24"/>
      <w:szCs w:val="24"/>
    </w:rPr>
  </w:style>
  <w:style w:type="character" w:styleId="NichtaufgelsteErwhnung">
    <w:name w:val="Unresolved Mention"/>
    <w:basedOn w:val="Absatz-Standardschriftart"/>
    <w:uiPriority w:val="99"/>
    <w:semiHidden/>
    <w:unhideWhenUsed/>
    <w:rsid w:val="001F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uswirtschaftsrat.de/service#c65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heologie%20und%20Bildung\Ambulante%20Dienste%20und%20Hauswirtschaft\H%20a%20u%20s%20w%20i%20r%20t%20s%20c%20h%20a%20f%20t\DHWiR\Vorlagen\02_Layou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7D7C-3954-4F08-B0EE-A421B7C7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02_Layoutvorlage</Template>
  <TotalTime>0</TotalTime>
  <Pages>1</Pages>
  <Words>205</Words>
  <Characters>1297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Schukraft, Ursula</dc:creator>
  <cp:keywords/>
  <dc:description/>
  <cp:lastModifiedBy>Schukraft, Ursula</cp:lastModifiedBy>
  <cp:revision>2</cp:revision>
  <dcterms:created xsi:type="dcterms:W3CDTF">2024-05-07T11:58:00Z</dcterms:created>
  <dcterms:modified xsi:type="dcterms:W3CDTF">2024-05-07T11:58:00Z</dcterms:modified>
</cp:coreProperties>
</file>