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64" w:rsidRPr="004B5BC6" w:rsidRDefault="00400964" w:rsidP="009A20A6">
      <w:pPr>
        <w:pStyle w:val="Haupttext"/>
        <w:rPr>
          <w:rFonts w:asciiTheme="minorHAnsi" w:hAnsiTheme="minorHAnsi" w:cstheme="minorHAnsi"/>
          <w:sz w:val="22"/>
          <w:lang w:val="de-CH" w:eastAsia="en-GB"/>
        </w:rPr>
      </w:pPr>
      <w:r w:rsidRPr="004B5BC6">
        <w:rPr>
          <w:rFonts w:asciiTheme="minorHAnsi" w:hAnsiTheme="minorHAnsi" w:cstheme="minorHAnsi"/>
          <w:sz w:val="22"/>
          <w:lang w:val="de-CH" w:eastAsia="en-GB"/>
        </w:rPr>
        <w:t xml:space="preserve">Version: </w:t>
      </w:r>
      <w:r w:rsidR="00EA0D5F">
        <w:rPr>
          <w:rFonts w:asciiTheme="minorHAnsi" w:hAnsiTheme="minorHAnsi" w:cstheme="minorHAnsi"/>
          <w:sz w:val="22"/>
          <w:lang w:val="de-CH" w:eastAsia="en-GB"/>
        </w:rPr>
        <w:t>01.09.2023</w:t>
      </w:r>
    </w:p>
    <w:p w:rsidR="00416A56" w:rsidRPr="004B5BC6" w:rsidRDefault="00416A56" w:rsidP="007144B8">
      <w:pPr>
        <w:pStyle w:val="berschrift1"/>
        <w:rPr>
          <w:rFonts w:asciiTheme="minorHAnsi" w:hAnsiTheme="minorHAnsi" w:cstheme="minorHAnsi"/>
        </w:rPr>
      </w:pPr>
      <w:bookmarkStart w:id="0" w:name="_Toc97628997"/>
      <w:bookmarkStart w:id="1" w:name="_Toc98176877"/>
      <w:bookmarkStart w:id="2" w:name="_Toc98177017"/>
      <w:bookmarkStart w:id="3" w:name="_Toc98403148"/>
      <w:bookmarkStart w:id="4" w:name="_Toc98403213"/>
      <w:bookmarkStart w:id="5" w:name="_Toc126146671"/>
      <w:r w:rsidRPr="004B5BC6">
        <w:rPr>
          <w:rFonts w:asciiTheme="minorHAnsi" w:hAnsiTheme="minorHAnsi" w:cstheme="minorHAnsi"/>
        </w:rPr>
        <w:t>Geltungsbereich</w:t>
      </w:r>
      <w:bookmarkEnd w:id="0"/>
      <w:bookmarkEnd w:id="1"/>
      <w:bookmarkEnd w:id="2"/>
      <w:bookmarkEnd w:id="3"/>
      <w:bookmarkEnd w:id="4"/>
      <w:bookmarkEnd w:id="5"/>
    </w:p>
    <w:p w:rsidR="00416A56" w:rsidRPr="004B5BC6" w:rsidRDefault="00416A56"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Dieses Informationsschreiben gilt als Ergänzung zum aktuell gültigen Datenschutzkonzept der Stiftung Phönix Schwyz.</w:t>
      </w:r>
    </w:p>
    <w:p w:rsidR="007144B8" w:rsidRPr="004B5BC6" w:rsidRDefault="007144B8" w:rsidP="009A20A6">
      <w:pPr>
        <w:pStyle w:val="Haupttext"/>
        <w:rPr>
          <w:rFonts w:asciiTheme="minorHAnsi" w:hAnsiTheme="minorHAnsi" w:cstheme="minorHAnsi"/>
          <w:sz w:val="22"/>
          <w:lang w:val="de-CH"/>
        </w:rPr>
      </w:pPr>
    </w:p>
    <w:p w:rsidR="00400964" w:rsidRPr="004B5BC6" w:rsidRDefault="00400964"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Die Stiftung Phönix Schwyz (nachfolgend «Stiftung Phönix» oder «wir»</w:t>
      </w:r>
      <w:r w:rsidR="002D48FC" w:rsidRPr="004B5BC6">
        <w:rPr>
          <w:rFonts w:asciiTheme="minorHAnsi" w:hAnsiTheme="minorHAnsi" w:cstheme="minorHAnsi"/>
          <w:sz w:val="22"/>
          <w:lang w:val="de-CH"/>
        </w:rPr>
        <w:t>)</w:t>
      </w:r>
      <w:r w:rsidRPr="004B5BC6">
        <w:rPr>
          <w:rFonts w:asciiTheme="minorHAnsi" w:hAnsiTheme="minorHAnsi" w:cstheme="minorHAnsi"/>
          <w:sz w:val="22"/>
          <w:lang w:val="de-CH"/>
        </w:rPr>
        <w:t xml:space="preserve"> informiert </w:t>
      </w:r>
      <w:r w:rsidR="00F8253C" w:rsidRPr="004B5BC6">
        <w:rPr>
          <w:rFonts w:asciiTheme="minorHAnsi" w:hAnsiTheme="minorHAnsi" w:cstheme="minorHAnsi"/>
          <w:sz w:val="22"/>
          <w:lang w:val="de-CH"/>
        </w:rPr>
        <w:t xml:space="preserve">damit im Detail </w:t>
      </w:r>
      <w:r w:rsidR="00F56DFA" w:rsidRPr="004B5BC6">
        <w:rPr>
          <w:rFonts w:asciiTheme="minorHAnsi" w:hAnsiTheme="minorHAnsi" w:cstheme="minorHAnsi"/>
          <w:sz w:val="22"/>
          <w:lang w:val="de-CH"/>
        </w:rPr>
        <w:t xml:space="preserve">ihre betreuten Personen/Klientel </w:t>
      </w:r>
      <w:r w:rsidRPr="004B5BC6">
        <w:rPr>
          <w:rFonts w:asciiTheme="minorHAnsi" w:hAnsiTheme="minorHAnsi" w:cstheme="minorHAnsi"/>
          <w:sz w:val="22"/>
          <w:lang w:val="de-CH"/>
        </w:rPr>
        <w:t>(nachfolgend «</w:t>
      </w:r>
      <w:r w:rsidR="00F56DFA" w:rsidRPr="004B5BC6">
        <w:rPr>
          <w:rFonts w:asciiTheme="minorHAnsi" w:hAnsiTheme="minorHAnsi" w:cstheme="minorHAnsi"/>
          <w:sz w:val="22"/>
          <w:lang w:val="de-CH"/>
        </w:rPr>
        <w:t>betreute Person</w:t>
      </w:r>
      <w:r w:rsidRPr="004B5BC6">
        <w:rPr>
          <w:rFonts w:asciiTheme="minorHAnsi" w:hAnsiTheme="minorHAnsi" w:cstheme="minorHAnsi"/>
          <w:sz w:val="22"/>
          <w:lang w:val="de-CH"/>
        </w:rPr>
        <w:t xml:space="preserve">» oder «Sie» oder «Ihnen») darüber, welche personenbezogenen Daten sie verarbeitet, für welche Zwecke sie genutzt werden, an wen sie weitergegeben werden und welche Rechte </w:t>
      </w:r>
      <w:r w:rsidR="00F56DFA" w:rsidRPr="004B5BC6">
        <w:rPr>
          <w:rFonts w:asciiTheme="minorHAnsi" w:hAnsiTheme="minorHAnsi" w:cstheme="minorHAnsi"/>
          <w:sz w:val="22"/>
          <w:lang w:val="de-CH"/>
        </w:rPr>
        <w:t>die betreuten Personen</w:t>
      </w:r>
      <w:r w:rsidRPr="004B5BC6">
        <w:rPr>
          <w:rFonts w:asciiTheme="minorHAnsi" w:hAnsiTheme="minorHAnsi" w:cstheme="minorHAnsi"/>
          <w:sz w:val="22"/>
          <w:lang w:val="de-CH"/>
        </w:rPr>
        <w:t xml:space="preserve"> bei der Verarbeitung ihrer personenbezogenen Daten zustehen. «Verarbeitung» bedeutet jeden Vorgang im Zusammenhang mit personenbezogenen Daten wie beispielsweise erheben, erfassen, organisieren, ordnen, speichern, anpassen, verändern, abfragen, verwenden, offenlegen, übermitteln, verbreiten, archivieren, löschen oder vernichten. </w:t>
      </w:r>
    </w:p>
    <w:p w:rsidR="007144B8" w:rsidRPr="004B5BC6" w:rsidRDefault="007144B8" w:rsidP="009A20A6">
      <w:pPr>
        <w:pStyle w:val="Haupttext"/>
        <w:rPr>
          <w:rFonts w:asciiTheme="minorHAnsi" w:hAnsiTheme="minorHAnsi" w:cstheme="minorHAnsi"/>
          <w:sz w:val="22"/>
          <w:lang w:val="de-CH"/>
        </w:rPr>
      </w:pPr>
    </w:p>
    <w:p w:rsidR="00400964" w:rsidRPr="004B5BC6" w:rsidRDefault="00400964"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 xml:space="preserve">Als personenbezogene Daten (nachfolgend «Personendaten» </w:t>
      </w:r>
      <w:r w:rsidRPr="004B5BC6">
        <w:rPr>
          <w:rFonts w:asciiTheme="minorHAnsi" w:hAnsiTheme="minorHAnsi" w:cstheme="minorHAnsi"/>
          <w:sz w:val="22"/>
          <w:lang w:eastAsia="de-CH"/>
        </w:rPr>
        <w:t>genannt</w:t>
      </w:r>
      <w:r w:rsidRPr="004B5BC6">
        <w:rPr>
          <w:rFonts w:asciiTheme="minorHAnsi" w:hAnsiTheme="minorHAnsi" w:cstheme="minorHAnsi"/>
          <w:sz w:val="22"/>
          <w:lang w:val="de-CH"/>
        </w:rPr>
        <w:t xml:space="preserve">) gelten alle Angaben und Informationen, welche sich auf </w:t>
      </w:r>
      <w:r w:rsidR="00F56DFA" w:rsidRPr="004B5BC6">
        <w:rPr>
          <w:rFonts w:asciiTheme="minorHAnsi" w:hAnsiTheme="minorHAnsi" w:cstheme="minorHAnsi"/>
          <w:sz w:val="22"/>
          <w:lang w:val="de-CH"/>
        </w:rPr>
        <w:t>die</w:t>
      </w:r>
      <w:r w:rsidRPr="004B5BC6">
        <w:rPr>
          <w:rFonts w:asciiTheme="minorHAnsi" w:hAnsiTheme="minorHAnsi" w:cstheme="minorHAnsi"/>
          <w:sz w:val="22"/>
          <w:lang w:val="de-CH"/>
        </w:rPr>
        <w:t xml:space="preserve"> individuellen </w:t>
      </w:r>
      <w:r w:rsidR="00F56DFA" w:rsidRPr="004B5BC6">
        <w:rPr>
          <w:rFonts w:asciiTheme="minorHAnsi" w:hAnsiTheme="minorHAnsi" w:cstheme="minorHAnsi"/>
          <w:sz w:val="22"/>
          <w:lang w:val="de-CH"/>
        </w:rPr>
        <w:t>betreuten Personen</w:t>
      </w:r>
      <w:r w:rsidRPr="004B5BC6">
        <w:rPr>
          <w:rFonts w:asciiTheme="minorHAnsi" w:hAnsiTheme="minorHAnsi" w:cstheme="minorHAnsi"/>
          <w:sz w:val="22"/>
          <w:lang w:val="de-CH"/>
        </w:rPr>
        <w:t xml:space="preserve"> beziehen oder beziehen lassen.</w:t>
      </w:r>
    </w:p>
    <w:p w:rsidR="00400964" w:rsidRPr="004B5BC6" w:rsidRDefault="00400964" w:rsidP="009A20A6">
      <w:pPr>
        <w:pStyle w:val="Haupttext"/>
        <w:rPr>
          <w:rFonts w:asciiTheme="minorHAnsi" w:hAnsiTheme="minorHAnsi" w:cstheme="minorHAnsi"/>
          <w:sz w:val="22"/>
          <w:lang w:val="de-CH"/>
        </w:rPr>
      </w:pPr>
      <w:bookmarkStart w:id="6" w:name="_Hlk498250306"/>
      <w:r w:rsidRPr="004B5BC6">
        <w:rPr>
          <w:rFonts w:asciiTheme="minorHAnsi" w:hAnsiTheme="minorHAnsi" w:cstheme="minorHAnsi"/>
          <w:sz w:val="22"/>
          <w:lang w:val="de-CH"/>
        </w:rPr>
        <w:t xml:space="preserve">Die Stiftung Phönix Schwyz behält sich vor, besondere </w:t>
      </w:r>
      <w:r w:rsidR="00F56DFA" w:rsidRPr="004B5BC6">
        <w:rPr>
          <w:rFonts w:asciiTheme="minorHAnsi" w:hAnsiTheme="minorHAnsi" w:cstheme="minorHAnsi"/>
          <w:sz w:val="22"/>
          <w:lang w:val="de-CH"/>
        </w:rPr>
        <w:t>Informationen</w:t>
      </w:r>
      <w:r w:rsidRPr="004B5BC6">
        <w:rPr>
          <w:rFonts w:asciiTheme="minorHAnsi" w:hAnsiTheme="minorHAnsi" w:cstheme="minorHAnsi"/>
          <w:sz w:val="22"/>
          <w:lang w:val="de-CH"/>
        </w:rPr>
        <w:t xml:space="preserve"> zu erlassen, sofern eine Datenverarbeitung nicht unter diese </w:t>
      </w:r>
      <w:r w:rsidR="00F56DFA" w:rsidRPr="004B5BC6">
        <w:rPr>
          <w:rFonts w:asciiTheme="minorHAnsi" w:hAnsiTheme="minorHAnsi" w:cstheme="minorHAnsi"/>
          <w:sz w:val="22"/>
          <w:lang w:val="de-CH"/>
        </w:rPr>
        <w:t>Information</w:t>
      </w:r>
      <w:r w:rsidRPr="004B5BC6">
        <w:rPr>
          <w:rFonts w:asciiTheme="minorHAnsi" w:hAnsiTheme="minorHAnsi" w:cstheme="minorHAnsi"/>
          <w:sz w:val="22"/>
          <w:lang w:val="de-CH"/>
        </w:rPr>
        <w:t xml:space="preserve"> fällt, sich nicht aus den Umständen ergibt oder dies gesetzlich vorgesehen ist. </w:t>
      </w:r>
    </w:p>
    <w:p w:rsidR="007D3757" w:rsidRPr="004B5BC6" w:rsidRDefault="007D3757" w:rsidP="009A20A6">
      <w:pPr>
        <w:pStyle w:val="Haupttext"/>
        <w:rPr>
          <w:rFonts w:asciiTheme="minorHAnsi" w:hAnsiTheme="minorHAnsi" w:cstheme="minorHAnsi"/>
          <w:sz w:val="22"/>
          <w:lang w:val="de-CH"/>
        </w:rPr>
      </w:pPr>
    </w:p>
    <w:bookmarkEnd w:id="6"/>
    <w:p w:rsidR="00400964" w:rsidRPr="004B5BC6" w:rsidRDefault="00400964" w:rsidP="007144B8">
      <w:pPr>
        <w:pStyle w:val="berschrift1"/>
        <w:tabs>
          <w:tab w:val="left" w:pos="680"/>
        </w:tabs>
        <w:rPr>
          <w:rFonts w:asciiTheme="minorHAnsi" w:hAnsiTheme="minorHAnsi" w:cstheme="minorHAnsi"/>
        </w:rPr>
      </w:pPr>
      <w:r w:rsidRPr="004B5BC6">
        <w:rPr>
          <w:rFonts w:asciiTheme="minorHAnsi" w:hAnsiTheme="minorHAnsi" w:cstheme="minorHAnsi"/>
        </w:rPr>
        <w:t xml:space="preserve">Verantwortliche </w:t>
      </w:r>
    </w:p>
    <w:p w:rsidR="00400964" w:rsidRPr="004B5BC6" w:rsidRDefault="00400964"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 xml:space="preserve">Verantwortliche für die Erhebung und Verarbeitung der Personendaten </w:t>
      </w:r>
      <w:r w:rsidRPr="004B5BC6">
        <w:rPr>
          <w:rFonts w:asciiTheme="minorHAnsi" w:hAnsiTheme="minorHAnsi" w:cstheme="minorHAnsi"/>
          <w:sz w:val="22"/>
          <w:lang w:val="de-CH" w:eastAsia="de-CH"/>
        </w:rPr>
        <w:t>im Sinne der Datenschutzgesetzgebung</w:t>
      </w:r>
      <w:r w:rsidRPr="004B5BC6">
        <w:rPr>
          <w:rFonts w:asciiTheme="minorHAnsi" w:hAnsiTheme="minorHAnsi" w:cstheme="minorHAnsi"/>
          <w:sz w:val="22"/>
          <w:lang w:val="de-CH"/>
        </w:rPr>
        <w:t xml:space="preserve"> ist die Arbeitgeberin:</w:t>
      </w:r>
    </w:p>
    <w:p w:rsidR="007144B8" w:rsidRPr="004B5BC6" w:rsidRDefault="007144B8" w:rsidP="009A20A6">
      <w:pPr>
        <w:pStyle w:val="Haupttext"/>
        <w:rPr>
          <w:rFonts w:asciiTheme="minorHAnsi" w:hAnsiTheme="minorHAnsi" w:cstheme="minorHAnsi"/>
          <w:sz w:val="22"/>
          <w:lang w:val="de-CH"/>
        </w:rPr>
      </w:pPr>
    </w:p>
    <w:p w:rsidR="00400964" w:rsidRPr="004B5BC6" w:rsidRDefault="00400964" w:rsidP="009A20A6">
      <w:pPr>
        <w:pStyle w:val="Haupttext"/>
        <w:rPr>
          <w:rFonts w:asciiTheme="minorHAnsi" w:hAnsiTheme="minorHAnsi" w:cstheme="minorHAnsi"/>
          <w:sz w:val="22"/>
          <w:lang w:val="de-CH" w:eastAsia="de-CH"/>
        </w:rPr>
      </w:pPr>
      <w:r w:rsidRPr="004B5BC6">
        <w:rPr>
          <w:rFonts w:asciiTheme="minorHAnsi" w:hAnsiTheme="minorHAnsi" w:cstheme="minorHAnsi"/>
          <w:sz w:val="22"/>
          <w:lang w:val="de-CH"/>
        </w:rPr>
        <w:t>Stiftung Phönix Schwyz</w:t>
      </w:r>
      <w:r w:rsidR="002D48FC" w:rsidRPr="004B5BC6">
        <w:rPr>
          <w:rFonts w:asciiTheme="minorHAnsi" w:hAnsiTheme="minorHAnsi" w:cstheme="minorHAnsi"/>
          <w:sz w:val="22"/>
          <w:lang w:val="de-CH"/>
        </w:rPr>
        <w:t xml:space="preserve">, </w:t>
      </w:r>
      <w:r w:rsidRPr="004B5BC6">
        <w:rPr>
          <w:rFonts w:asciiTheme="minorHAnsi" w:hAnsiTheme="minorHAnsi" w:cstheme="minorHAnsi"/>
          <w:sz w:val="22"/>
          <w:lang w:val="de-CH" w:eastAsia="de-CH"/>
        </w:rPr>
        <w:t>Schäfliwiese 1, 8863 Buttikon</w:t>
      </w:r>
    </w:p>
    <w:p w:rsidR="007144B8" w:rsidRPr="004B5BC6" w:rsidRDefault="007144B8" w:rsidP="009A20A6">
      <w:pPr>
        <w:pStyle w:val="Haupttext"/>
        <w:rPr>
          <w:rFonts w:asciiTheme="minorHAnsi" w:hAnsiTheme="minorHAnsi" w:cstheme="minorHAnsi"/>
          <w:sz w:val="22"/>
          <w:lang w:val="de-CH" w:eastAsia="de-CH"/>
        </w:rPr>
      </w:pPr>
    </w:p>
    <w:p w:rsidR="007144B8" w:rsidRPr="004B5BC6" w:rsidRDefault="00400964"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 xml:space="preserve">Die Stiftung Phönix bestimmt, für welche Zwecke und mit welchen Mitteln die Personendaten verarbeitet werden, und ist verantwortlich für die Verarbeitung und Nutzung der Personendaten in Übereinstimmung mit dieser </w:t>
      </w:r>
      <w:r w:rsidR="00F56DFA" w:rsidRPr="004B5BC6">
        <w:rPr>
          <w:rFonts w:asciiTheme="minorHAnsi" w:hAnsiTheme="minorHAnsi" w:cstheme="minorHAnsi"/>
          <w:sz w:val="22"/>
          <w:lang w:val="de-CH"/>
        </w:rPr>
        <w:t>Information</w:t>
      </w:r>
      <w:r w:rsidRPr="004B5BC6">
        <w:rPr>
          <w:rFonts w:asciiTheme="minorHAnsi" w:hAnsiTheme="minorHAnsi" w:cstheme="minorHAnsi"/>
          <w:sz w:val="22"/>
          <w:lang w:val="de-CH"/>
        </w:rPr>
        <w:t xml:space="preserve">, anderen </w:t>
      </w:r>
      <w:r w:rsidR="00F56DFA" w:rsidRPr="004B5BC6">
        <w:rPr>
          <w:rFonts w:asciiTheme="minorHAnsi" w:hAnsiTheme="minorHAnsi" w:cstheme="minorHAnsi"/>
          <w:sz w:val="22"/>
          <w:lang w:val="de-CH"/>
        </w:rPr>
        <w:t xml:space="preserve">Vereinbarungen/Verträge </w:t>
      </w:r>
      <w:r w:rsidRPr="004B5BC6">
        <w:rPr>
          <w:rFonts w:asciiTheme="minorHAnsi" w:hAnsiTheme="minorHAnsi" w:cstheme="minorHAnsi"/>
          <w:sz w:val="22"/>
          <w:lang w:val="de-CH"/>
        </w:rPr>
        <w:t xml:space="preserve">und dem anwendbaren Recht. </w:t>
      </w:r>
    </w:p>
    <w:p w:rsidR="007144B8" w:rsidRPr="004B5BC6" w:rsidRDefault="007144B8" w:rsidP="009A20A6">
      <w:pPr>
        <w:pStyle w:val="Haupttext"/>
        <w:rPr>
          <w:rFonts w:asciiTheme="minorHAnsi" w:hAnsiTheme="minorHAnsi" w:cstheme="minorHAnsi"/>
          <w:sz w:val="22"/>
          <w:lang w:val="de-CH"/>
        </w:rPr>
      </w:pPr>
    </w:p>
    <w:p w:rsidR="00A10EFE" w:rsidRDefault="00400964"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 xml:space="preserve">Allfällige datenschutzrechtliche Anliegen oder Fragen, wie wir Personendaten verarbeiten, können schriftlich an </w:t>
      </w:r>
      <w:r w:rsidR="00F56DFA" w:rsidRPr="004B5BC6">
        <w:rPr>
          <w:rFonts w:asciiTheme="minorHAnsi" w:hAnsiTheme="minorHAnsi" w:cstheme="minorHAnsi"/>
          <w:sz w:val="22"/>
          <w:lang w:val="de-CH"/>
        </w:rPr>
        <w:t>folgende Adresse</w:t>
      </w:r>
      <w:r w:rsidRPr="004B5BC6">
        <w:rPr>
          <w:rFonts w:asciiTheme="minorHAnsi" w:hAnsiTheme="minorHAnsi" w:cstheme="minorHAnsi"/>
          <w:sz w:val="22"/>
          <w:lang w:val="de-CH"/>
        </w:rPr>
        <w:t xml:space="preserve"> gerichtet werden</w:t>
      </w:r>
      <w:r w:rsidR="006A2AC5" w:rsidRPr="004B5BC6">
        <w:rPr>
          <w:rFonts w:asciiTheme="minorHAnsi" w:hAnsiTheme="minorHAnsi" w:cstheme="minorHAnsi"/>
          <w:sz w:val="22"/>
          <w:lang w:val="de-CH"/>
        </w:rPr>
        <w:t>:</w:t>
      </w:r>
      <w:r w:rsidRPr="004B5BC6">
        <w:rPr>
          <w:rFonts w:asciiTheme="minorHAnsi" w:hAnsiTheme="minorHAnsi" w:cstheme="minorHAnsi"/>
          <w:sz w:val="22"/>
          <w:lang w:val="de-CH"/>
        </w:rPr>
        <w:t xml:space="preserve"> </w:t>
      </w:r>
      <w:r w:rsidR="0073387F" w:rsidRPr="00A10EFE">
        <w:rPr>
          <w:rFonts w:asciiTheme="minorHAnsi" w:hAnsiTheme="minorHAnsi" w:cstheme="minorHAnsi"/>
          <w:sz w:val="22"/>
          <w:lang w:val="de-CH"/>
        </w:rPr>
        <w:t>info@phoenix-schwyz.ch</w:t>
      </w:r>
    </w:p>
    <w:p w:rsidR="00400964" w:rsidRPr="004B5BC6" w:rsidRDefault="0073387F"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Oder Sie wenden sich an die jeweilig zuständige Betriebsleitung.</w:t>
      </w:r>
    </w:p>
    <w:p w:rsidR="007D3757" w:rsidRPr="004B5BC6" w:rsidRDefault="007D3757" w:rsidP="009A20A6">
      <w:pPr>
        <w:pStyle w:val="Haupttext"/>
        <w:rPr>
          <w:rFonts w:asciiTheme="minorHAnsi" w:hAnsiTheme="minorHAnsi" w:cstheme="minorHAnsi"/>
          <w:sz w:val="22"/>
          <w:lang w:val="de-CH"/>
        </w:rPr>
      </w:pPr>
    </w:p>
    <w:p w:rsidR="00400964" w:rsidRPr="004B5BC6" w:rsidRDefault="00F11770" w:rsidP="007144B8">
      <w:pPr>
        <w:pStyle w:val="berschrift1"/>
        <w:tabs>
          <w:tab w:val="left" w:pos="680"/>
        </w:tabs>
        <w:rPr>
          <w:rFonts w:asciiTheme="minorHAnsi" w:hAnsiTheme="minorHAnsi" w:cstheme="minorHAnsi"/>
        </w:rPr>
      </w:pPr>
      <w:r w:rsidRPr="004B5BC6">
        <w:rPr>
          <w:rFonts w:asciiTheme="minorHAnsi" w:hAnsiTheme="minorHAnsi" w:cstheme="minorHAnsi"/>
        </w:rPr>
        <w:t>Bearbeitung von Personendaten</w:t>
      </w:r>
    </w:p>
    <w:p w:rsidR="007D3757" w:rsidRPr="004B5BC6" w:rsidRDefault="00400964"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 xml:space="preserve">Wir verarbeiten grundsätzlich diejenigen Angaben und Informationen über Sie, welche für die Durchführung des </w:t>
      </w:r>
      <w:r w:rsidR="0073387F" w:rsidRPr="004B5BC6">
        <w:rPr>
          <w:rFonts w:asciiTheme="minorHAnsi" w:hAnsiTheme="minorHAnsi" w:cstheme="minorHAnsi"/>
          <w:sz w:val="22"/>
          <w:lang w:val="de-CH"/>
        </w:rPr>
        <w:t>Betreuungsverhältnisses</w:t>
      </w:r>
      <w:r w:rsidRPr="004B5BC6">
        <w:rPr>
          <w:rFonts w:asciiTheme="minorHAnsi" w:hAnsiTheme="minorHAnsi" w:cstheme="minorHAnsi"/>
          <w:sz w:val="22"/>
          <w:lang w:val="de-CH"/>
        </w:rPr>
        <w:t xml:space="preserve"> mit Ihnen erforderlich sind. Diese können – soweit rechtlich zulässig und für das </w:t>
      </w:r>
      <w:r w:rsidR="0073387F" w:rsidRPr="004B5BC6">
        <w:rPr>
          <w:rFonts w:asciiTheme="minorHAnsi" w:hAnsiTheme="minorHAnsi" w:cstheme="minorHAnsi"/>
          <w:sz w:val="22"/>
          <w:lang w:val="de-CH"/>
        </w:rPr>
        <w:t>Betreuungsverhältnis</w:t>
      </w:r>
      <w:r w:rsidRPr="004B5BC6">
        <w:rPr>
          <w:rFonts w:asciiTheme="minorHAnsi" w:hAnsiTheme="minorHAnsi" w:cstheme="minorHAnsi"/>
          <w:sz w:val="22"/>
          <w:lang w:val="de-CH"/>
        </w:rPr>
        <w:t xml:space="preserve"> notwendig – auch besonders schützenswerte Personendaten enthalten wie e</w:t>
      </w:r>
      <w:r w:rsidR="00D064A2" w:rsidRPr="004B5BC6">
        <w:rPr>
          <w:rFonts w:asciiTheme="minorHAnsi" w:hAnsiTheme="minorHAnsi" w:cstheme="minorHAnsi"/>
          <w:sz w:val="22"/>
          <w:lang w:val="de-CH"/>
        </w:rPr>
        <w:t>twa Angaben zu Ihrer Gesundheit oder Religionsangehörigkeit</w:t>
      </w:r>
      <w:r w:rsidRPr="004B5BC6">
        <w:rPr>
          <w:rFonts w:asciiTheme="minorHAnsi" w:hAnsiTheme="minorHAnsi" w:cstheme="minorHAnsi"/>
          <w:sz w:val="22"/>
          <w:lang w:val="de-CH"/>
        </w:rPr>
        <w:t xml:space="preserve">. </w:t>
      </w:r>
    </w:p>
    <w:p w:rsidR="007D3757" w:rsidRPr="004B5BC6" w:rsidRDefault="007D3757" w:rsidP="009A20A6">
      <w:pPr>
        <w:pStyle w:val="Haupttext"/>
        <w:rPr>
          <w:rFonts w:asciiTheme="minorHAnsi" w:hAnsiTheme="minorHAnsi" w:cstheme="minorHAnsi"/>
          <w:sz w:val="22"/>
          <w:lang w:val="de-CH"/>
        </w:rPr>
      </w:pPr>
    </w:p>
    <w:p w:rsidR="00F11770" w:rsidRPr="004B5BC6" w:rsidRDefault="00F11770" w:rsidP="00F11770">
      <w:pPr>
        <w:pStyle w:val="Haupttext"/>
        <w:rPr>
          <w:rFonts w:asciiTheme="minorHAnsi" w:hAnsiTheme="minorHAnsi" w:cstheme="minorHAnsi"/>
          <w:sz w:val="22"/>
          <w:lang w:val="de-CH"/>
        </w:rPr>
      </w:pPr>
      <w:r w:rsidRPr="004B5BC6">
        <w:rPr>
          <w:rFonts w:asciiTheme="minorHAnsi" w:hAnsiTheme="minorHAnsi" w:cstheme="minorHAnsi"/>
          <w:sz w:val="22"/>
          <w:lang w:val="de-CH"/>
        </w:rPr>
        <w:t>Wir erheben die meisten Personendaten grundsätzlich direkt von Ihnen (z.B. Anmeldeformular, persönliche Gespräche, Betreuungsvertrag, Entbindungserklärung). Zudem generieren wir im Verlaufe des Betreuungsverhältnisses weitere Personendaten von Ihnen (z.B. Standortgesprächen, Betreuungs- und/ oder Zielvereinbarungen, schriftliche Korrespondenz). Es kann aber auch vorkommen, dass wir Personendaten von Ihnen bei einem Dritten beschaffen (z.B. um eine medizinische Einschätzung seitens Facharzt einzuholen, sofern eine entsprechende Entbindungserklärung von Ihnen vorhanden ist).</w:t>
      </w:r>
    </w:p>
    <w:p w:rsidR="00F11770" w:rsidRPr="004B5BC6" w:rsidRDefault="00F11770" w:rsidP="009A20A6">
      <w:pPr>
        <w:pStyle w:val="Haupttext"/>
        <w:rPr>
          <w:rFonts w:asciiTheme="minorHAnsi" w:hAnsiTheme="minorHAnsi" w:cstheme="minorHAnsi"/>
          <w:sz w:val="22"/>
          <w:lang w:val="de-CH"/>
        </w:rPr>
      </w:pPr>
    </w:p>
    <w:p w:rsidR="00F11770" w:rsidRPr="004B5BC6" w:rsidRDefault="00F11770" w:rsidP="009A20A6">
      <w:pPr>
        <w:pStyle w:val="Haupttext"/>
        <w:rPr>
          <w:rFonts w:asciiTheme="minorHAnsi" w:hAnsiTheme="minorHAnsi" w:cstheme="minorHAnsi"/>
          <w:sz w:val="22"/>
          <w:lang w:val="de-CH"/>
        </w:rPr>
      </w:pPr>
    </w:p>
    <w:p w:rsidR="00F11770" w:rsidRPr="004B5BC6" w:rsidRDefault="00F11770" w:rsidP="009A20A6">
      <w:pPr>
        <w:pStyle w:val="Haupttext"/>
        <w:rPr>
          <w:rFonts w:asciiTheme="minorHAnsi" w:hAnsiTheme="minorHAnsi" w:cstheme="minorHAnsi"/>
          <w:sz w:val="22"/>
          <w:lang w:val="de-CH"/>
        </w:rPr>
      </w:pPr>
    </w:p>
    <w:p w:rsidR="00400964" w:rsidRPr="004B5BC6" w:rsidRDefault="00400964"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 xml:space="preserve">Wir verarbeiten grundsätzlich folgende Personendaten von Ihnen: </w:t>
      </w:r>
    </w:p>
    <w:p w:rsidR="007D3757" w:rsidRPr="004B5BC6" w:rsidRDefault="007D3757" w:rsidP="009A20A6">
      <w:pPr>
        <w:pStyle w:val="Haupttext"/>
        <w:rPr>
          <w:rFonts w:asciiTheme="minorHAnsi" w:hAnsiTheme="minorHAnsi" w:cstheme="minorHAnsi"/>
          <w:sz w:val="22"/>
          <w:lang w:val="de-CH"/>
        </w:rPr>
      </w:pPr>
    </w:p>
    <w:p w:rsidR="00400964" w:rsidRPr="004B5BC6" w:rsidRDefault="00400964" w:rsidP="009A20A6">
      <w:pPr>
        <w:pStyle w:val="HaupttextEinza"/>
        <w:ind w:left="0" w:firstLine="0"/>
        <w:rPr>
          <w:rFonts w:asciiTheme="minorHAnsi" w:hAnsiTheme="minorHAnsi" w:cstheme="minorHAnsi"/>
          <w:sz w:val="22"/>
        </w:rPr>
      </w:pPr>
      <w:r w:rsidRPr="004B5BC6">
        <w:rPr>
          <w:rFonts w:asciiTheme="minorHAnsi" w:hAnsiTheme="minorHAnsi" w:cstheme="minorHAnsi"/>
          <w:b/>
          <w:sz w:val="22"/>
        </w:rPr>
        <w:t>persönliche Daten und Kontaktinformationen:</w:t>
      </w:r>
      <w:r w:rsidRPr="004B5BC6">
        <w:rPr>
          <w:rFonts w:asciiTheme="minorHAnsi" w:hAnsiTheme="minorHAnsi" w:cstheme="minorHAnsi"/>
          <w:sz w:val="22"/>
        </w:rPr>
        <w:t xml:space="preserve"> Dazu gehören insbesondere Vor- und Nachname, Wohnadresse, Telefonnummer, E-Mail, Alter, Geburtsdatum, Geschlecht, Zivilstand, </w:t>
      </w:r>
      <w:r w:rsidR="0073387F" w:rsidRPr="004B5BC6">
        <w:rPr>
          <w:rFonts w:asciiTheme="minorHAnsi" w:hAnsiTheme="minorHAnsi" w:cstheme="minorHAnsi"/>
          <w:sz w:val="22"/>
        </w:rPr>
        <w:t xml:space="preserve">Heimatort, </w:t>
      </w:r>
      <w:r w:rsidRPr="004B5BC6">
        <w:rPr>
          <w:rFonts w:asciiTheme="minorHAnsi" w:hAnsiTheme="minorHAnsi" w:cstheme="minorHAnsi"/>
          <w:sz w:val="22"/>
        </w:rPr>
        <w:t>Familienangehörige,</w:t>
      </w:r>
      <w:r w:rsidR="0073387F" w:rsidRPr="004B5BC6">
        <w:rPr>
          <w:rFonts w:asciiTheme="minorHAnsi" w:hAnsiTheme="minorHAnsi" w:cstheme="minorHAnsi"/>
          <w:sz w:val="22"/>
        </w:rPr>
        <w:t xml:space="preserve"> soziales Umfeld/Bezugspersonen,</w:t>
      </w:r>
      <w:r w:rsidRPr="004B5BC6">
        <w:rPr>
          <w:rFonts w:asciiTheme="minorHAnsi" w:hAnsiTheme="minorHAnsi" w:cstheme="minorHAnsi"/>
          <w:sz w:val="22"/>
        </w:rPr>
        <w:t xml:space="preserve"> Anzahl Kinder, Foto, Geburtsort, Nationa</w:t>
      </w:r>
      <w:r w:rsidR="0073387F" w:rsidRPr="004B5BC6">
        <w:rPr>
          <w:rFonts w:asciiTheme="minorHAnsi" w:hAnsiTheme="minorHAnsi" w:cstheme="minorHAnsi"/>
          <w:sz w:val="22"/>
        </w:rPr>
        <w:t>lität</w:t>
      </w:r>
      <w:r w:rsidRPr="004B5BC6">
        <w:rPr>
          <w:rFonts w:asciiTheme="minorHAnsi" w:hAnsiTheme="minorHAnsi" w:cstheme="minorHAnsi"/>
          <w:sz w:val="22"/>
        </w:rPr>
        <w:t>, Arbeits- oder Aufenthaltsbewilligung.</w:t>
      </w:r>
    </w:p>
    <w:p w:rsidR="00EE4C5C" w:rsidRPr="004B5BC6" w:rsidRDefault="00400964" w:rsidP="009A20A6">
      <w:pPr>
        <w:pStyle w:val="HaupttextEinza"/>
        <w:ind w:left="0" w:firstLine="0"/>
        <w:rPr>
          <w:rFonts w:asciiTheme="minorHAnsi" w:hAnsiTheme="minorHAnsi" w:cstheme="minorHAnsi"/>
          <w:sz w:val="22"/>
        </w:rPr>
      </w:pPr>
      <w:r w:rsidRPr="004B5BC6">
        <w:rPr>
          <w:rFonts w:asciiTheme="minorHAnsi" w:hAnsiTheme="minorHAnsi" w:cstheme="minorHAnsi"/>
          <w:b/>
          <w:sz w:val="22"/>
        </w:rPr>
        <w:t xml:space="preserve">Angaben im Zusammenhang mit der Durchführung des </w:t>
      </w:r>
      <w:r w:rsidR="0073387F" w:rsidRPr="004B5BC6">
        <w:rPr>
          <w:rFonts w:asciiTheme="minorHAnsi" w:hAnsiTheme="minorHAnsi" w:cstheme="minorHAnsi"/>
          <w:b/>
          <w:sz w:val="22"/>
        </w:rPr>
        <w:t>Betreuungsverhältnisses</w:t>
      </w:r>
      <w:r w:rsidRPr="004B5BC6">
        <w:rPr>
          <w:rFonts w:asciiTheme="minorHAnsi" w:hAnsiTheme="minorHAnsi" w:cstheme="minorHAnsi"/>
          <w:b/>
          <w:sz w:val="22"/>
        </w:rPr>
        <w:t>:</w:t>
      </w:r>
      <w:r w:rsidR="0073387F" w:rsidRPr="004B5BC6">
        <w:rPr>
          <w:rFonts w:asciiTheme="minorHAnsi" w:hAnsiTheme="minorHAnsi" w:cstheme="minorHAnsi"/>
          <w:sz w:val="22"/>
        </w:rPr>
        <w:t xml:space="preserve"> Dazu gehören insbesondere</w:t>
      </w:r>
      <w:r w:rsidRPr="004B5BC6">
        <w:rPr>
          <w:rFonts w:asciiTheme="minorHAnsi" w:hAnsiTheme="minorHAnsi" w:cstheme="minorHAnsi"/>
          <w:sz w:val="22"/>
        </w:rPr>
        <w:t xml:space="preserve"> </w:t>
      </w:r>
      <w:r w:rsidR="005135CE" w:rsidRPr="004B5BC6">
        <w:rPr>
          <w:rFonts w:asciiTheme="minorHAnsi" w:hAnsiTheme="minorHAnsi" w:cstheme="minorHAnsi"/>
          <w:sz w:val="22"/>
        </w:rPr>
        <w:t xml:space="preserve">Anmeldeformular, </w:t>
      </w:r>
      <w:r w:rsidR="0073387F" w:rsidRPr="004B5BC6">
        <w:rPr>
          <w:rFonts w:asciiTheme="minorHAnsi" w:hAnsiTheme="minorHAnsi" w:cstheme="minorHAnsi"/>
          <w:sz w:val="22"/>
        </w:rPr>
        <w:t>Aufenthaltsvertrag/Auftragsvereinbarung</w:t>
      </w:r>
      <w:r w:rsidRPr="004B5BC6">
        <w:rPr>
          <w:rFonts w:asciiTheme="minorHAnsi" w:hAnsiTheme="minorHAnsi" w:cstheme="minorHAnsi"/>
          <w:sz w:val="22"/>
        </w:rPr>
        <w:t>,</w:t>
      </w:r>
      <w:r w:rsidR="0073387F" w:rsidRPr="004B5BC6">
        <w:rPr>
          <w:rFonts w:asciiTheme="minorHAnsi" w:hAnsiTheme="minorHAnsi" w:cstheme="minorHAnsi"/>
          <w:sz w:val="22"/>
        </w:rPr>
        <w:t xml:space="preserve"> Betreuungsplanung</w:t>
      </w:r>
      <w:r w:rsidR="004867E0" w:rsidRPr="004B5BC6">
        <w:rPr>
          <w:rFonts w:asciiTheme="minorHAnsi" w:hAnsiTheme="minorHAnsi" w:cstheme="minorHAnsi"/>
          <w:sz w:val="22"/>
        </w:rPr>
        <w:t xml:space="preserve"> sowie </w:t>
      </w:r>
      <w:r w:rsidR="004867E0" w:rsidRPr="004B5BC6">
        <w:rPr>
          <w:rFonts w:asciiTheme="minorHAnsi" w:hAnsiTheme="minorHAnsi" w:cstheme="minorHAnsi"/>
          <w:sz w:val="22"/>
        </w:rPr>
        <w:t>Betreuungsleistung und Verlaufsdokumentation</w:t>
      </w:r>
      <w:r w:rsidR="0073387F" w:rsidRPr="004B5BC6">
        <w:rPr>
          <w:rFonts w:asciiTheme="minorHAnsi" w:hAnsiTheme="minorHAnsi" w:cstheme="minorHAnsi"/>
          <w:sz w:val="22"/>
        </w:rPr>
        <w:t>,</w:t>
      </w:r>
      <w:r w:rsidR="004867E0" w:rsidRPr="004B5BC6">
        <w:rPr>
          <w:rFonts w:asciiTheme="minorHAnsi" w:hAnsiTheme="minorHAnsi" w:cstheme="minorHAnsi"/>
          <w:sz w:val="22"/>
        </w:rPr>
        <w:t xml:space="preserve"> </w:t>
      </w:r>
      <w:r w:rsidR="004867E0" w:rsidRPr="004B5BC6">
        <w:rPr>
          <w:rFonts w:asciiTheme="minorHAnsi" w:hAnsiTheme="minorHAnsi" w:cstheme="minorHAnsi"/>
          <w:sz w:val="22"/>
        </w:rPr>
        <w:t>Betreuungseinstufung (IBB</w:t>
      </w:r>
      <w:r w:rsidR="004867E0" w:rsidRPr="004B5BC6">
        <w:rPr>
          <w:rFonts w:asciiTheme="minorHAnsi" w:hAnsiTheme="minorHAnsi" w:cstheme="minorHAnsi"/>
          <w:sz w:val="22"/>
        </w:rPr>
        <w:t xml:space="preserve">), </w:t>
      </w:r>
      <w:r w:rsidR="0073387F" w:rsidRPr="004B5BC6">
        <w:rPr>
          <w:rFonts w:asciiTheme="minorHAnsi" w:hAnsiTheme="minorHAnsi" w:cstheme="minorHAnsi"/>
          <w:sz w:val="22"/>
        </w:rPr>
        <w:t>Entbindungserklärung,</w:t>
      </w:r>
      <w:r w:rsidR="005135CE" w:rsidRPr="004B5BC6">
        <w:rPr>
          <w:rFonts w:asciiTheme="minorHAnsi" w:hAnsiTheme="minorHAnsi" w:cstheme="minorHAnsi"/>
          <w:sz w:val="22"/>
        </w:rPr>
        <w:t xml:space="preserve"> </w:t>
      </w:r>
      <w:proofErr w:type="spellStart"/>
      <w:r w:rsidR="005135CE" w:rsidRPr="004B5BC6">
        <w:rPr>
          <w:rFonts w:asciiTheme="minorHAnsi" w:hAnsiTheme="minorHAnsi" w:cstheme="minorHAnsi"/>
          <w:sz w:val="22"/>
        </w:rPr>
        <w:t>Beistandschafts</w:t>
      </w:r>
      <w:proofErr w:type="spellEnd"/>
      <w:r w:rsidR="005135CE" w:rsidRPr="004B5BC6">
        <w:rPr>
          <w:rFonts w:asciiTheme="minorHAnsi" w:hAnsiTheme="minorHAnsi" w:cstheme="minorHAnsi"/>
          <w:sz w:val="22"/>
        </w:rPr>
        <w:t>-Ernennungsurkunden und Verfügungen von Behörden und Sozialversicherungen,</w:t>
      </w:r>
      <w:r w:rsidR="0073387F" w:rsidRPr="004B5BC6">
        <w:rPr>
          <w:rFonts w:asciiTheme="minorHAnsi" w:hAnsiTheme="minorHAnsi" w:cstheme="minorHAnsi"/>
          <w:sz w:val="22"/>
        </w:rPr>
        <w:t xml:space="preserve"> Kostengutsprache, Nebenkostenvereinbarung, Zimmer- und Schlüsselabgabeprotokoll, </w:t>
      </w:r>
      <w:r w:rsidR="004867E0" w:rsidRPr="004B5BC6">
        <w:rPr>
          <w:rFonts w:asciiTheme="minorHAnsi" w:hAnsiTheme="minorHAnsi" w:cstheme="minorHAnsi"/>
          <w:sz w:val="22"/>
        </w:rPr>
        <w:t xml:space="preserve">Sozialversicherungsinformationen (z.B. zu AHV, IV, EL oder </w:t>
      </w:r>
      <w:proofErr w:type="spellStart"/>
      <w:r w:rsidR="004867E0" w:rsidRPr="004B5BC6">
        <w:rPr>
          <w:rFonts w:asciiTheme="minorHAnsi" w:hAnsiTheme="minorHAnsi" w:cstheme="minorHAnsi"/>
          <w:sz w:val="22"/>
        </w:rPr>
        <w:t>HiLo</w:t>
      </w:r>
      <w:proofErr w:type="spellEnd"/>
      <w:r w:rsidR="004867E0" w:rsidRPr="004B5BC6">
        <w:rPr>
          <w:rFonts w:asciiTheme="minorHAnsi" w:hAnsiTheme="minorHAnsi" w:cstheme="minorHAnsi"/>
          <w:sz w:val="22"/>
        </w:rPr>
        <w:t xml:space="preserve">), </w:t>
      </w:r>
      <w:r w:rsidR="0073387F" w:rsidRPr="004B5BC6">
        <w:rPr>
          <w:rFonts w:asciiTheme="minorHAnsi" w:hAnsiTheme="minorHAnsi" w:cstheme="minorHAnsi"/>
          <w:sz w:val="22"/>
        </w:rPr>
        <w:t>Krankenkassen</w:t>
      </w:r>
      <w:r w:rsidR="004867E0" w:rsidRPr="004B5BC6">
        <w:rPr>
          <w:rFonts w:asciiTheme="minorHAnsi" w:hAnsiTheme="minorHAnsi" w:cstheme="minorHAnsi"/>
          <w:sz w:val="22"/>
        </w:rPr>
        <w:t>- und Haftpflichtversicherungsinformationen</w:t>
      </w:r>
      <w:r w:rsidR="0073387F" w:rsidRPr="004B5BC6">
        <w:rPr>
          <w:rFonts w:asciiTheme="minorHAnsi" w:hAnsiTheme="minorHAnsi" w:cstheme="minorHAnsi"/>
          <w:sz w:val="22"/>
        </w:rPr>
        <w:t>, Netzwerk</w:t>
      </w:r>
      <w:r w:rsidR="004867E0" w:rsidRPr="004B5BC6">
        <w:rPr>
          <w:rFonts w:asciiTheme="minorHAnsi" w:hAnsiTheme="minorHAnsi" w:cstheme="minorHAnsi"/>
          <w:sz w:val="22"/>
        </w:rPr>
        <w:t>- / Kontaktinformationen</w:t>
      </w:r>
      <w:r w:rsidR="0073387F" w:rsidRPr="004B5BC6">
        <w:rPr>
          <w:rFonts w:asciiTheme="minorHAnsi" w:hAnsiTheme="minorHAnsi" w:cstheme="minorHAnsi"/>
          <w:sz w:val="22"/>
        </w:rPr>
        <w:t xml:space="preserve"> der betreuten Person (z.B. Facharzt, Angehörige, Beistandschaft, Arbeitgeber</w:t>
      </w:r>
      <w:r w:rsidR="005135CE" w:rsidRPr="004B5BC6">
        <w:rPr>
          <w:rFonts w:asciiTheme="minorHAnsi" w:hAnsiTheme="minorHAnsi" w:cstheme="minorHAnsi"/>
          <w:sz w:val="22"/>
        </w:rPr>
        <w:t>, soziale und medizinische Dienste, Bezugspersonen</w:t>
      </w:r>
      <w:r w:rsidR="0073387F" w:rsidRPr="004B5BC6">
        <w:rPr>
          <w:rFonts w:asciiTheme="minorHAnsi" w:hAnsiTheme="minorHAnsi" w:cstheme="minorHAnsi"/>
          <w:sz w:val="22"/>
        </w:rPr>
        <w:t xml:space="preserve">), Biographie, </w:t>
      </w:r>
      <w:r w:rsidR="005135CE" w:rsidRPr="004B5BC6">
        <w:rPr>
          <w:rFonts w:asciiTheme="minorHAnsi" w:hAnsiTheme="minorHAnsi" w:cstheme="minorHAnsi"/>
          <w:sz w:val="22"/>
        </w:rPr>
        <w:t xml:space="preserve">Diagnose- und </w:t>
      </w:r>
      <w:r w:rsidR="0073387F" w:rsidRPr="004B5BC6">
        <w:rPr>
          <w:rFonts w:asciiTheme="minorHAnsi" w:hAnsiTheme="minorHAnsi" w:cstheme="minorHAnsi"/>
          <w:sz w:val="22"/>
        </w:rPr>
        <w:t>Pflegeberichte, Medikationslisten und –Verordnungen, Vitalwerte</w:t>
      </w:r>
      <w:r w:rsidR="004867E0" w:rsidRPr="004B5BC6">
        <w:rPr>
          <w:rFonts w:asciiTheme="minorHAnsi" w:hAnsiTheme="minorHAnsi" w:cstheme="minorHAnsi"/>
          <w:sz w:val="22"/>
        </w:rPr>
        <w:t xml:space="preserve"> und Gesundheitsinformationen</w:t>
      </w:r>
      <w:r w:rsidR="005135CE" w:rsidRPr="004B5BC6">
        <w:rPr>
          <w:rFonts w:asciiTheme="minorHAnsi" w:hAnsiTheme="minorHAnsi" w:cstheme="minorHAnsi"/>
          <w:sz w:val="22"/>
        </w:rPr>
        <w:t xml:space="preserve">, </w:t>
      </w:r>
      <w:r w:rsidR="004867E0" w:rsidRPr="004B5BC6">
        <w:rPr>
          <w:rFonts w:asciiTheme="minorHAnsi" w:hAnsiTheme="minorHAnsi" w:cstheme="minorHAnsi"/>
          <w:sz w:val="22"/>
        </w:rPr>
        <w:t xml:space="preserve">Diagnose, </w:t>
      </w:r>
      <w:r w:rsidR="005135CE" w:rsidRPr="004B5BC6">
        <w:rPr>
          <w:rFonts w:asciiTheme="minorHAnsi" w:hAnsiTheme="minorHAnsi" w:cstheme="minorHAnsi"/>
          <w:sz w:val="22"/>
        </w:rPr>
        <w:t>interne Klienten-Nummer,</w:t>
      </w:r>
      <w:r w:rsidRPr="004B5BC6">
        <w:rPr>
          <w:rFonts w:asciiTheme="minorHAnsi" w:hAnsiTheme="minorHAnsi" w:cstheme="minorHAnsi"/>
          <w:sz w:val="22"/>
        </w:rPr>
        <w:t xml:space="preserve"> </w:t>
      </w:r>
      <w:r w:rsidR="005135CE" w:rsidRPr="004B5BC6">
        <w:rPr>
          <w:rFonts w:asciiTheme="minorHAnsi" w:hAnsiTheme="minorHAnsi" w:cstheme="minorHAnsi"/>
          <w:sz w:val="22"/>
        </w:rPr>
        <w:t>Klienten-Initialen, Korrespondenz mit der betreuten Person</w:t>
      </w:r>
      <w:r w:rsidRPr="004B5BC6">
        <w:rPr>
          <w:rFonts w:asciiTheme="minorHAnsi" w:hAnsiTheme="minorHAnsi" w:cstheme="minorHAnsi"/>
          <w:sz w:val="22"/>
        </w:rPr>
        <w:t>,</w:t>
      </w:r>
      <w:r w:rsidR="002D48FC" w:rsidRPr="004B5BC6">
        <w:rPr>
          <w:rFonts w:asciiTheme="minorHAnsi" w:hAnsiTheme="minorHAnsi" w:cstheme="minorHAnsi"/>
          <w:sz w:val="22"/>
        </w:rPr>
        <w:t xml:space="preserve"> Reisedaten (z.B. </w:t>
      </w:r>
      <w:r w:rsidRPr="004B5BC6">
        <w:rPr>
          <w:rFonts w:asciiTheme="minorHAnsi" w:hAnsiTheme="minorHAnsi" w:cstheme="minorHAnsi"/>
          <w:sz w:val="22"/>
        </w:rPr>
        <w:t>Zugtickets</w:t>
      </w:r>
      <w:r w:rsidR="005135CE" w:rsidRPr="004B5BC6">
        <w:rPr>
          <w:rFonts w:asciiTheme="minorHAnsi" w:hAnsiTheme="minorHAnsi" w:cstheme="minorHAnsi"/>
          <w:sz w:val="22"/>
        </w:rPr>
        <w:t xml:space="preserve"> von Ausflügen</w:t>
      </w:r>
      <w:r w:rsidRPr="004B5BC6">
        <w:rPr>
          <w:rFonts w:asciiTheme="minorHAnsi" w:hAnsiTheme="minorHAnsi" w:cstheme="minorHAnsi"/>
          <w:sz w:val="22"/>
        </w:rPr>
        <w:t>, Hotelreservationen</w:t>
      </w:r>
      <w:r w:rsidR="005135CE" w:rsidRPr="004B5BC6">
        <w:rPr>
          <w:rFonts w:asciiTheme="minorHAnsi" w:hAnsiTheme="minorHAnsi" w:cstheme="minorHAnsi"/>
          <w:sz w:val="22"/>
        </w:rPr>
        <w:t xml:space="preserve"> für Ferienwoche,</w:t>
      </w:r>
      <w:r w:rsidRPr="004B5BC6">
        <w:rPr>
          <w:rFonts w:asciiTheme="minorHAnsi" w:hAnsiTheme="minorHAnsi" w:cstheme="minorHAnsi"/>
          <w:sz w:val="22"/>
        </w:rPr>
        <w:t xml:space="preserve"> etc.), </w:t>
      </w:r>
      <w:r w:rsidR="005135CE" w:rsidRPr="004B5BC6">
        <w:rPr>
          <w:rFonts w:asciiTheme="minorHAnsi" w:hAnsiTheme="minorHAnsi" w:cstheme="minorHAnsi"/>
          <w:sz w:val="22"/>
        </w:rPr>
        <w:t xml:space="preserve">Daten im Zusammenhang mit medizinischen Hilfsmitteln, </w:t>
      </w:r>
      <w:r w:rsidR="0073387F" w:rsidRPr="004B5BC6">
        <w:rPr>
          <w:rFonts w:asciiTheme="minorHAnsi" w:hAnsiTheme="minorHAnsi" w:cstheme="minorHAnsi"/>
          <w:sz w:val="22"/>
        </w:rPr>
        <w:t>Angaben über Vorstrafen</w:t>
      </w:r>
      <w:r w:rsidR="005135CE" w:rsidRPr="004B5BC6">
        <w:rPr>
          <w:rFonts w:asciiTheme="minorHAnsi" w:hAnsiTheme="minorHAnsi" w:cstheme="minorHAnsi"/>
          <w:sz w:val="22"/>
        </w:rPr>
        <w:t xml:space="preserve"> oder laufende Strafverfahren</w:t>
      </w:r>
      <w:r w:rsidR="0073387F" w:rsidRPr="004B5BC6">
        <w:rPr>
          <w:rFonts w:asciiTheme="minorHAnsi" w:hAnsiTheme="minorHAnsi" w:cstheme="minorHAnsi"/>
          <w:sz w:val="22"/>
        </w:rPr>
        <w:t>,</w:t>
      </w:r>
      <w:r w:rsidRPr="004B5BC6">
        <w:rPr>
          <w:rFonts w:asciiTheme="minorHAnsi" w:hAnsiTheme="minorHAnsi" w:cstheme="minorHAnsi"/>
          <w:sz w:val="22"/>
        </w:rPr>
        <w:t xml:space="preserve"> Mitgliedschaften in </w:t>
      </w:r>
      <w:r w:rsidR="005135CE" w:rsidRPr="004B5BC6">
        <w:rPr>
          <w:rFonts w:asciiTheme="minorHAnsi" w:hAnsiTheme="minorHAnsi" w:cstheme="minorHAnsi"/>
          <w:sz w:val="22"/>
        </w:rPr>
        <w:t>Vereinen und anderen Organisationen</w:t>
      </w:r>
      <w:r w:rsidRPr="004B5BC6">
        <w:rPr>
          <w:rFonts w:asciiTheme="minorHAnsi" w:hAnsiTheme="minorHAnsi" w:cstheme="minorHAnsi"/>
          <w:sz w:val="22"/>
        </w:rPr>
        <w:t xml:space="preserve">, Ferien- und Krankheitstage, Arztzeugnisse, Angaben zu etwaigen besonderen gesundheitlichen, religiösen und anderen Bedürfnissen im Zusammenhang mit </w:t>
      </w:r>
      <w:r w:rsidR="005135CE" w:rsidRPr="004B5BC6">
        <w:rPr>
          <w:rFonts w:asciiTheme="minorHAnsi" w:hAnsiTheme="minorHAnsi" w:cstheme="minorHAnsi"/>
          <w:sz w:val="22"/>
        </w:rPr>
        <w:t>dem Betreuungsverhältnis</w:t>
      </w:r>
      <w:r w:rsidRPr="004B5BC6">
        <w:rPr>
          <w:rFonts w:asciiTheme="minorHAnsi" w:hAnsiTheme="minorHAnsi" w:cstheme="minorHAnsi"/>
          <w:sz w:val="22"/>
        </w:rPr>
        <w:t>, Telefonate und sonstige Daten im Zusammenhang mit der Nutzung von Kommunikationssystemen</w:t>
      </w:r>
      <w:r w:rsidR="005135CE" w:rsidRPr="004B5BC6">
        <w:rPr>
          <w:rFonts w:asciiTheme="minorHAnsi" w:hAnsiTheme="minorHAnsi" w:cstheme="minorHAnsi"/>
          <w:sz w:val="22"/>
        </w:rPr>
        <w:t xml:space="preserve"> (z.B. bei der Nutzung des Gemeinschafts-</w:t>
      </w:r>
      <w:proofErr w:type="spellStart"/>
      <w:r w:rsidR="005135CE" w:rsidRPr="004B5BC6">
        <w:rPr>
          <w:rFonts w:asciiTheme="minorHAnsi" w:hAnsiTheme="minorHAnsi" w:cstheme="minorHAnsi"/>
          <w:sz w:val="22"/>
        </w:rPr>
        <w:t>PC’s</w:t>
      </w:r>
      <w:proofErr w:type="spellEnd"/>
      <w:r w:rsidR="005135CE" w:rsidRPr="004B5BC6">
        <w:rPr>
          <w:rFonts w:asciiTheme="minorHAnsi" w:hAnsiTheme="minorHAnsi" w:cstheme="minorHAnsi"/>
          <w:sz w:val="22"/>
        </w:rPr>
        <w:t>)</w:t>
      </w:r>
      <w:r w:rsidR="00EE4C5C" w:rsidRPr="004B5BC6">
        <w:rPr>
          <w:rFonts w:asciiTheme="minorHAnsi" w:hAnsiTheme="minorHAnsi" w:cstheme="minorHAnsi"/>
          <w:sz w:val="22"/>
        </w:rPr>
        <w:t>.</w:t>
      </w:r>
      <w:r w:rsidRPr="004B5BC6">
        <w:rPr>
          <w:rFonts w:asciiTheme="minorHAnsi" w:hAnsiTheme="minorHAnsi" w:cstheme="minorHAnsi"/>
          <w:sz w:val="22"/>
        </w:rPr>
        <w:t xml:space="preserve"> </w:t>
      </w:r>
    </w:p>
    <w:p w:rsidR="00400964" w:rsidRPr="004B5BC6" w:rsidRDefault="0073387F" w:rsidP="009A20A6">
      <w:pPr>
        <w:pStyle w:val="HaupttextEinza"/>
        <w:ind w:left="0" w:firstLine="0"/>
        <w:rPr>
          <w:rFonts w:asciiTheme="minorHAnsi" w:hAnsiTheme="minorHAnsi" w:cstheme="minorHAnsi"/>
          <w:sz w:val="22"/>
        </w:rPr>
      </w:pPr>
      <w:r w:rsidRPr="004B5BC6">
        <w:rPr>
          <w:rFonts w:asciiTheme="minorHAnsi" w:hAnsiTheme="minorHAnsi" w:cstheme="minorHAnsi"/>
          <w:b/>
          <w:sz w:val="22"/>
        </w:rPr>
        <w:t xml:space="preserve">Fakturierung und sonstige </w:t>
      </w:r>
      <w:r w:rsidR="00400964" w:rsidRPr="004B5BC6">
        <w:rPr>
          <w:rFonts w:asciiTheme="minorHAnsi" w:hAnsiTheme="minorHAnsi" w:cstheme="minorHAnsi"/>
          <w:b/>
          <w:sz w:val="22"/>
        </w:rPr>
        <w:t>Zahlungen:</w:t>
      </w:r>
      <w:r w:rsidR="00400964" w:rsidRPr="004B5BC6">
        <w:rPr>
          <w:rFonts w:asciiTheme="minorHAnsi" w:hAnsiTheme="minorHAnsi" w:cstheme="minorHAnsi"/>
          <w:sz w:val="22"/>
        </w:rPr>
        <w:t xml:space="preserve"> Dazu gehören insbesondere Bankangaben,</w:t>
      </w:r>
      <w:r w:rsidRPr="004B5BC6">
        <w:rPr>
          <w:rFonts w:asciiTheme="minorHAnsi" w:hAnsiTheme="minorHAnsi" w:cstheme="minorHAnsi"/>
          <w:sz w:val="22"/>
        </w:rPr>
        <w:t xml:space="preserve"> </w:t>
      </w:r>
      <w:r w:rsidR="00F11770" w:rsidRPr="004B5BC6">
        <w:rPr>
          <w:rFonts w:asciiTheme="minorHAnsi" w:hAnsiTheme="minorHAnsi" w:cstheme="minorHAnsi"/>
          <w:sz w:val="22"/>
        </w:rPr>
        <w:t xml:space="preserve">Informationen zu Sozial- und Krankenkassenversicherung, </w:t>
      </w:r>
      <w:r w:rsidRPr="004B5BC6">
        <w:rPr>
          <w:rFonts w:asciiTheme="minorHAnsi" w:hAnsiTheme="minorHAnsi" w:cstheme="minorHAnsi"/>
          <w:sz w:val="22"/>
        </w:rPr>
        <w:t>Gutschriften</w:t>
      </w:r>
      <w:r w:rsidR="00400964" w:rsidRPr="004B5BC6">
        <w:rPr>
          <w:rFonts w:asciiTheme="minorHAnsi" w:hAnsiTheme="minorHAnsi" w:cstheme="minorHAnsi"/>
          <w:sz w:val="22"/>
        </w:rPr>
        <w:t xml:space="preserve"> sowie </w:t>
      </w:r>
      <w:r w:rsidRPr="004B5BC6">
        <w:rPr>
          <w:rFonts w:asciiTheme="minorHAnsi" w:hAnsiTheme="minorHAnsi" w:cstheme="minorHAnsi"/>
          <w:sz w:val="22"/>
        </w:rPr>
        <w:t>Leistungsabrechnungen</w:t>
      </w:r>
      <w:r w:rsidR="00400964" w:rsidRPr="004B5BC6">
        <w:rPr>
          <w:rFonts w:asciiTheme="minorHAnsi" w:hAnsiTheme="minorHAnsi" w:cstheme="minorHAnsi"/>
          <w:sz w:val="22"/>
        </w:rPr>
        <w:t xml:space="preserve">. </w:t>
      </w:r>
    </w:p>
    <w:p w:rsidR="00400964" w:rsidRPr="004B5BC6" w:rsidRDefault="0073387F" w:rsidP="009A20A6">
      <w:pPr>
        <w:pStyle w:val="HaupttextEinza"/>
        <w:ind w:left="0" w:firstLine="0"/>
        <w:rPr>
          <w:rFonts w:asciiTheme="minorHAnsi" w:hAnsiTheme="minorHAnsi" w:cstheme="minorHAnsi"/>
          <w:sz w:val="22"/>
        </w:rPr>
      </w:pPr>
      <w:r w:rsidRPr="004B5BC6">
        <w:rPr>
          <w:rFonts w:asciiTheme="minorHAnsi" w:hAnsiTheme="minorHAnsi" w:cstheme="minorHAnsi"/>
          <w:b/>
          <w:sz w:val="22"/>
        </w:rPr>
        <w:t xml:space="preserve">Weitere </w:t>
      </w:r>
      <w:r w:rsidR="00400964" w:rsidRPr="004B5BC6">
        <w:rPr>
          <w:rFonts w:asciiTheme="minorHAnsi" w:hAnsiTheme="minorHAnsi" w:cstheme="minorHAnsi"/>
          <w:b/>
          <w:sz w:val="22"/>
        </w:rPr>
        <w:t>Unter</w:t>
      </w:r>
      <w:r w:rsidRPr="004B5BC6">
        <w:rPr>
          <w:rFonts w:asciiTheme="minorHAnsi" w:hAnsiTheme="minorHAnsi" w:cstheme="minorHAnsi"/>
          <w:b/>
          <w:sz w:val="22"/>
        </w:rPr>
        <w:t xml:space="preserve">lagen, die Rückschlüsse auf die betreute Person </w:t>
      </w:r>
      <w:r w:rsidR="00400964" w:rsidRPr="004B5BC6">
        <w:rPr>
          <w:rFonts w:asciiTheme="minorHAnsi" w:hAnsiTheme="minorHAnsi" w:cstheme="minorHAnsi"/>
          <w:b/>
          <w:sz w:val="22"/>
        </w:rPr>
        <w:t xml:space="preserve">ermöglichen: </w:t>
      </w:r>
      <w:r w:rsidR="00400964" w:rsidRPr="004B5BC6">
        <w:rPr>
          <w:rFonts w:asciiTheme="minorHAnsi" w:hAnsiTheme="minorHAnsi" w:cstheme="minorHAnsi"/>
          <w:sz w:val="22"/>
        </w:rPr>
        <w:t xml:space="preserve">Dazu gehören insbesondere E-Mails </w:t>
      </w:r>
      <w:r w:rsidRPr="004B5BC6">
        <w:rPr>
          <w:rFonts w:asciiTheme="minorHAnsi" w:hAnsiTheme="minorHAnsi" w:cstheme="minorHAnsi"/>
          <w:sz w:val="22"/>
        </w:rPr>
        <w:t xml:space="preserve">oder schriftliche Korrespondenz </w:t>
      </w:r>
      <w:r w:rsidR="00400964" w:rsidRPr="004B5BC6">
        <w:rPr>
          <w:rFonts w:asciiTheme="minorHAnsi" w:hAnsiTheme="minorHAnsi" w:cstheme="minorHAnsi"/>
          <w:sz w:val="22"/>
        </w:rPr>
        <w:t>(</w:t>
      </w:r>
      <w:r w:rsidRPr="004B5BC6">
        <w:rPr>
          <w:rFonts w:asciiTheme="minorHAnsi" w:hAnsiTheme="minorHAnsi" w:cstheme="minorHAnsi"/>
          <w:sz w:val="22"/>
        </w:rPr>
        <w:t>z.B.</w:t>
      </w:r>
      <w:r w:rsidR="00400964" w:rsidRPr="004B5BC6">
        <w:rPr>
          <w:rFonts w:asciiTheme="minorHAnsi" w:hAnsiTheme="minorHAnsi" w:cstheme="minorHAnsi"/>
          <w:sz w:val="22"/>
        </w:rPr>
        <w:t xml:space="preserve"> E-Mails, die </w:t>
      </w:r>
      <w:r w:rsidRPr="004B5BC6">
        <w:rPr>
          <w:rFonts w:asciiTheme="minorHAnsi" w:hAnsiTheme="minorHAnsi" w:cstheme="minorHAnsi"/>
          <w:sz w:val="22"/>
        </w:rPr>
        <w:t>die betreute Person</w:t>
      </w:r>
      <w:r w:rsidR="00400964" w:rsidRPr="004B5BC6">
        <w:rPr>
          <w:rFonts w:asciiTheme="minorHAnsi" w:hAnsiTheme="minorHAnsi" w:cstheme="minorHAnsi"/>
          <w:sz w:val="22"/>
        </w:rPr>
        <w:t xml:space="preserve"> über seine</w:t>
      </w:r>
      <w:r w:rsidR="00EE4C5C" w:rsidRPr="004B5BC6">
        <w:rPr>
          <w:rFonts w:asciiTheme="minorHAnsi" w:hAnsiTheme="minorHAnsi" w:cstheme="minorHAnsi"/>
          <w:sz w:val="22"/>
        </w:rPr>
        <w:t xml:space="preserve"> </w:t>
      </w:r>
      <w:r w:rsidR="00400964" w:rsidRPr="004B5BC6">
        <w:rPr>
          <w:rFonts w:asciiTheme="minorHAnsi" w:hAnsiTheme="minorHAnsi" w:cstheme="minorHAnsi"/>
          <w:sz w:val="22"/>
        </w:rPr>
        <w:t>E-Mail-Adresse versendet), P</w:t>
      </w:r>
      <w:r w:rsidR="00EE4C5C" w:rsidRPr="004B5BC6">
        <w:rPr>
          <w:rFonts w:asciiTheme="minorHAnsi" w:hAnsiTheme="minorHAnsi" w:cstheme="minorHAnsi"/>
          <w:sz w:val="22"/>
        </w:rPr>
        <w:t>rotokolle</w:t>
      </w:r>
      <w:r w:rsidR="004867E0" w:rsidRPr="004B5BC6">
        <w:rPr>
          <w:rFonts w:asciiTheme="minorHAnsi" w:hAnsiTheme="minorHAnsi" w:cstheme="minorHAnsi"/>
          <w:sz w:val="22"/>
        </w:rPr>
        <w:t xml:space="preserve"> (z.B. Standortprotokoll)</w:t>
      </w:r>
      <w:r w:rsidR="00EE4C5C" w:rsidRPr="004B5BC6">
        <w:rPr>
          <w:rFonts w:asciiTheme="minorHAnsi" w:hAnsiTheme="minorHAnsi" w:cstheme="minorHAnsi"/>
          <w:sz w:val="22"/>
        </w:rPr>
        <w:t>, Berichte</w:t>
      </w:r>
      <w:r w:rsidR="00F11770" w:rsidRPr="004B5BC6">
        <w:rPr>
          <w:rFonts w:asciiTheme="minorHAnsi" w:hAnsiTheme="minorHAnsi" w:cstheme="minorHAnsi"/>
          <w:sz w:val="22"/>
        </w:rPr>
        <w:t xml:space="preserve"> und Statistiken</w:t>
      </w:r>
      <w:r w:rsidR="00EE4C5C" w:rsidRPr="004B5BC6">
        <w:rPr>
          <w:rFonts w:asciiTheme="minorHAnsi" w:hAnsiTheme="minorHAnsi" w:cstheme="minorHAnsi"/>
          <w:sz w:val="22"/>
        </w:rPr>
        <w:t xml:space="preserve">, </w:t>
      </w:r>
      <w:proofErr w:type="spellStart"/>
      <w:r w:rsidR="004867E0" w:rsidRPr="004B5BC6">
        <w:rPr>
          <w:rFonts w:asciiTheme="minorHAnsi" w:hAnsiTheme="minorHAnsi" w:cstheme="minorHAnsi"/>
          <w:sz w:val="22"/>
        </w:rPr>
        <w:t>Ämtli</w:t>
      </w:r>
      <w:proofErr w:type="spellEnd"/>
      <w:r w:rsidR="004867E0" w:rsidRPr="004B5BC6">
        <w:rPr>
          <w:rFonts w:asciiTheme="minorHAnsi" w:hAnsiTheme="minorHAnsi" w:cstheme="minorHAnsi"/>
          <w:sz w:val="22"/>
        </w:rPr>
        <w:t>-Information, Betreuungs</w:t>
      </w:r>
      <w:r w:rsidR="00400964" w:rsidRPr="004B5BC6">
        <w:rPr>
          <w:rFonts w:asciiTheme="minorHAnsi" w:hAnsiTheme="minorHAnsi" w:cstheme="minorHAnsi"/>
          <w:sz w:val="22"/>
        </w:rPr>
        <w:t xml:space="preserve">notizen, </w:t>
      </w:r>
      <w:r w:rsidR="004867E0" w:rsidRPr="004B5BC6">
        <w:rPr>
          <w:rFonts w:asciiTheme="minorHAnsi" w:hAnsiTheme="minorHAnsi" w:cstheme="minorHAnsi"/>
          <w:sz w:val="22"/>
        </w:rPr>
        <w:t>Vereinbarungen</w:t>
      </w:r>
      <w:r w:rsidR="00400964" w:rsidRPr="004B5BC6">
        <w:rPr>
          <w:rFonts w:asciiTheme="minorHAnsi" w:hAnsiTheme="minorHAnsi" w:cstheme="minorHAnsi"/>
          <w:sz w:val="22"/>
        </w:rPr>
        <w:t xml:space="preserve">, Präsentationen und andere </w:t>
      </w:r>
      <w:r w:rsidRPr="004B5BC6">
        <w:rPr>
          <w:rFonts w:asciiTheme="minorHAnsi" w:hAnsiTheme="minorHAnsi" w:cstheme="minorHAnsi"/>
          <w:sz w:val="22"/>
        </w:rPr>
        <w:t>Betreuungsdokumente</w:t>
      </w:r>
      <w:r w:rsidR="00400964" w:rsidRPr="004B5BC6">
        <w:rPr>
          <w:rFonts w:asciiTheme="minorHAnsi" w:hAnsiTheme="minorHAnsi" w:cstheme="minorHAnsi"/>
          <w:sz w:val="22"/>
        </w:rPr>
        <w:t>.</w:t>
      </w:r>
      <w:r w:rsidR="00400964" w:rsidRPr="004B5BC6">
        <w:rPr>
          <w:rFonts w:asciiTheme="minorHAnsi" w:hAnsiTheme="minorHAnsi" w:cstheme="minorHAnsi"/>
          <w:b/>
          <w:sz w:val="22"/>
        </w:rPr>
        <w:t xml:space="preserve"> </w:t>
      </w:r>
    </w:p>
    <w:p w:rsidR="007D3757" w:rsidRPr="004B5BC6" w:rsidRDefault="007D3757" w:rsidP="007D3757">
      <w:pPr>
        <w:pStyle w:val="HaupttextEinza"/>
        <w:numPr>
          <w:ilvl w:val="0"/>
          <w:numId w:val="0"/>
        </w:numPr>
        <w:rPr>
          <w:rFonts w:asciiTheme="minorHAnsi" w:hAnsiTheme="minorHAnsi" w:cstheme="minorHAnsi"/>
          <w:sz w:val="22"/>
        </w:rPr>
      </w:pPr>
    </w:p>
    <w:p w:rsidR="0025143E" w:rsidRPr="004B5BC6" w:rsidRDefault="0025143E" w:rsidP="0025143E">
      <w:pPr>
        <w:pStyle w:val="Haupttext"/>
        <w:rPr>
          <w:rFonts w:asciiTheme="minorHAnsi" w:hAnsiTheme="minorHAnsi" w:cstheme="minorHAnsi"/>
          <w:sz w:val="22"/>
          <w:lang w:val="de-CH"/>
        </w:rPr>
      </w:pPr>
      <w:r w:rsidRPr="004B5BC6">
        <w:rPr>
          <w:rFonts w:asciiTheme="minorHAnsi" w:hAnsiTheme="minorHAnsi" w:cstheme="minorHAnsi"/>
          <w:sz w:val="22"/>
          <w:lang w:val="de-CH"/>
        </w:rPr>
        <w:t>Wir verarbeiten Ihre Personendaten auf Basis der folgenden Rechtsgrundlagen:</w:t>
      </w:r>
    </w:p>
    <w:p w:rsidR="00F11770" w:rsidRPr="00F11770" w:rsidRDefault="00F11770" w:rsidP="00F11770">
      <w:pPr>
        <w:pStyle w:val="HaupttextEinzWrfel"/>
        <w:ind w:left="0" w:firstLine="0"/>
        <w:rPr>
          <w:rFonts w:asciiTheme="minorHAnsi" w:hAnsiTheme="minorHAnsi" w:cstheme="minorHAnsi"/>
          <w:sz w:val="22"/>
          <w:lang w:val="de-CH"/>
        </w:rPr>
      </w:pPr>
      <w:r w:rsidRPr="00F11770">
        <w:rPr>
          <w:rFonts w:asciiTheme="minorHAnsi" w:hAnsiTheme="minorHAnsi" w:cstheme="minorHAnsi"/>
          <w:sz w:val="22"/>
          <w:lang w:val="de-CH"/>
        </w:rPr>
        <w:t xml:space="preserve">Bearbeitung von Personendaten mit Einwilligung der </w:t>
      </w:r>
      <w:r w:rsidRPr="004B5BC6">
        <w:rPr>
          <w:rFonts w:asciiTheme="minorHAnsi" w:hAnsiTheme="minorHAnsi" w:cstheme="minorHAnsi"/>
          <w:sz w:val="22"/>
          <w:lang w:val="de-CH"/>
        </w:rPr>
        <w:t>betreuten</w:t>
      </w:r>
      <w:r w:rsidRPr="00F11770">
        <w:rPr>
          <w:rFonts w:asciiTheme="minorHAnsi" w:hAnsiTheme="minorHAnsi" w:cstheme="minorHAnsi"/>
          <w:sz w:val="22"/>
          <w:lang w:val="de-CH"/>
        </w:rPr>
        <w:t xml:space="preserve"> </w:t>
      </w:r>
      <w:r w:rsidRPr="004B5BC6">
        <w:rPr>
          <w:rFonts w:asciiTheme="minorHAnsi" w:hAnsiTheme="minorHAnsi" w:cstheme="minorHAnsi"/>
          <w:sz w:val="22"/>
          <w:lang w:val="de-CH"/>
        </w:rPr>
        <w:t>Person (Entbindungserklärung)</w:t>
      </w:r>
    </w:p>
    <w:p w:rsidR="00F11770" w:rsidRPr="00F11770" w:rsidRDefault="00F11770" w:rsidP="00F11770">
      <w:pPr>
        <w:pStyle w:val="HaupttextEinzWrfel"/>
        <w:ind w:left="0" w:firstLine="0"/>
        <w:rPr>
          <w:rFonts w:asciiTheme="minorHAnsi" w:hAnsiTheme="minorHAnsi" w:cstheme="minorHAnsi"/>
          <w:sz w:val="22"/>
          <w:lang w:val="de-CH"/>
        </w:rPr>
      </w:pPr>
      <w:r w:rsidRPr="00F11770">
        <w:rPr>
          <w:rFonts w:asciiTheme="minorHAnsi" w:hAnsiTheme="minorHAnsi" w:cstheme="minorHAnsi"/>
          <w:sz w:val="22"/>
          <w:lang w:val="de-CH"/>
        </w:rPr>
        <w:t xml:space="preserve">gemäss erforderlicher Bearbeitung von Personendaten zur Erfüllung </w:t>
      </w:r>
      <w:r w:rsidRPr="004B5BC6">
        <w:rPr>
          <w:rFonts w:asciiTheme="minorHAnsi" w:hAnsiTheme="minorHAnsi" w:cstheme="minorHAnsi"/>
          <w:sz w:val="22"/>
          <w:lang w:val="de-CH"/>
        </w:rPr>
        <w:t>des Betreuungsvertrages</w:t>
      </w:r>
      <w:r w:rsidRPr="00F11770">
        <w:rPr>
          <w:rFonts w:asciiTheme="minorHAnsi" w:hAnsiTheme="minorHAnsi" w:cstheme="minorHAnsi"/>
          <w:sz w:val="22"/>
          <w:lang w:val="de-CH"/>
        </w:rPr>
        <w:t xml:space="preserve"> </w:t>
      </w:r>
      <w:r w:rsidRPr="004B5BC6">
        <w:rPr>
          <w:rFonts w:asciiTheme="minorHAnsi" w:hAnsiTheme="minorHAnsi" w:cstheme="minorHAnsi"/>
          <w:sz w:val="22"/>
          <w:lang w:val="de-CH"/>
        </w:rPr>
        <w:tab/>
      </w:r>
      <w:r w:rsidRPr="00F11770">
        <w:rPr>
          <w:rFonts w:asciiTheme="minorHAnsi" w:hAnsiTheme="minorHAnsi" w:cstheme="minorHAnsi"/>
          <w:sz w:val="22"/>
          <w:lang w:val="de-CH"/>
        </w:rPr>
        <w:t xml:space="preserve">Vertrages mit der </w:t>
      </w:r>
      <w:r w:rsidRPr="004B5BC6">
        <w:rPr>
          <w:rFonts w:asciiTheme="minorHAnsi" w:hAnsiTheme="minorHAnsi" w:cstheme="minorHAnsi"/>
          <w:sz w:val="22"/>
          <w:lang w:val="de-CH"/>
        </w:rPr>
        <w:t>betreuten</w:t>
      </w:r>
      <w:r w:rsidRPr="00F11770">
        <w:rPr>
          <w:rFonts w:asciiTheme="minorHAnsi" w:hAnsiTheme="minorHAnsi" w:cstheme="minorHAnsi"/>
          <w:sz w:val="22"/>
          <w:lang w:val="de-CH"/>
        </w:rPr>
        <w:t xml:space="preserve"> Person sowie zur Durchführung von vorvertraglichen Massnahmen</w:t>
      </w:r>
      <w:r w:rsidRPr="004B5BC6">
        <w:rPr>
          <w:rFonts w:asciiTheme="minorHAnsi" w:hAnsiTheme="minorHAnsi" w:cstheme="minorHAnsi"/>
          <w:sz w:val="22"/>
          <w:lang w:val="de-CH"/>
        </w:rPr>
        <w:t xml:space="preserve"> </w:t>
      </w:r>
      <w:r w:rsidRPr="004B5BC6">
        <w:rPr>
          <w:rFonts w:asciiTheme="minorHAnsi" w:hAnsiTheme="minorHAnsi" w:cstheme="minorHAnsi"/>
          <w:sz w:val="22"/>
          <w:lang w:val="de-CH"/>
        </w:rPr>
        <w:tab/>
        <w:t>(z.B. Aufnahmeabklärungen)</w:t>
      </w:r>
    </w:p>
    <w:p w:rsidR="00F11770" w:rsidRPr="004B5BC6" w:rsidRDefault="00F11770" w:rsidP="0080710F">
      <w:pPr>
        <w:pStyle w:val="HaupttextEinzWrfel"/>
        <w:ind w:left="0" w:firstLine="0"/>
        <w:rPr>
          <w:rFonts w:asciiTheme="minorHAnsi" w:hAnsiTheme="minorHAnsi" w:cstheme="minorHAnsi"/>
          <w:sz w:val="22"/>
          <w:lang w:val="de-CH"/>
        </w:rPr>
      </w:pPr>
      <w:r w:rsidRPr="00F11770">
        <w:rPr>
          <w:rFonts w:asciiTheme="minorHAnsi" w:hAnsiTheme="minorHAnsi" w:cstheme="minorHAnsi"/>
          <w:sz w:val="22"/>
          <w:lang w:val="de-CH"/>
        </w:rPr>
        <w:t>Bearbeitung von Personendaten zur Erfüllung einer rechtlichen</w:t>
      </w:r>
      <w:r w:rsidRPr="004B5BC6">
        <w:rPr>
          <w:rFonts w:asciiTheme="minorHAnsi" w:hAnsiTheme="minorHAnsi" w:cstheme="minorHAnsi"/>
          <w:sz w:val="22"/>
          <w:lang w:val="de-CH"/>
        </w:rPr>
        <w:t xml:space="preserve"> Verpflichtung</w:t>
      </w:r>
    </w:p>
    <w:p w:rsidR="00F11770" w:rsidRPr="00F11770" w:rsidRDefault="00F11770" w:rsidP="0080710F">
      <w:pPr>
        <w:pStyle w:val="HaupttextEinzWrfel"/>
        <w:ind w:left="0" w:firstLine="0"/>
        <w:rPr>
          <w:rFonts w:asciiTheme="minorHAnsi" w:hAnsiTheme="minorHAnsi" w:cstheme="minorHAnsi"/>
          <w:sz w:val="22"/>
          <w:lang w:val="de-CH"/>
        </w:rPr>
      </w:pPr>
      <w:r w:rsidRPr="00F11770">
        <w:rPr>
          <w:rFonts w:asciiTheme="minorHAnsi" w:hAnsiTheme="minorHAnsi" w:cstheme="minorHAnsi"/>
          <w:sz w:val="22"/>
          <w:lang w:val="de-CH"/>
        </w:rPr>
        <w:t xml:space="preserve">Bearbeitung von Personendaten zwecks Wahrung von lebenswichtigen Interessen der </w:t>
      </w:r>
      <w:r w:rsidRPr="004B5BC6">
        <w:rPr>
          <w:rFonts w:asciiTheme="minorHAnsi" w:hAnsiTheme="minorHAnsi" w:cstheme="minorHAnsi"/>
          <w:sz w:val="22"/>
          <w:lang w:val="de-CH"/>
        </w:rPr>
        <w:t>betreuten</w:t>
      </w:r>
      <w:r w:rsidRPr="00F11770">
        <w:rPr>
          <w:rFonts w:asciiTheme="minorHAnsi" w:hAnsiTheme="minorHAnsi" w:cstheme="minorHAnsi"/>
          <w:sz w:val="22"/>
          <w:lang w:val="de-CH"/>
        </w:rPr>
        <w:t xml:space="preserve"> </w:t>
      </w:r>
      <w:r w:rsidRPr="004B5BC6">
        <w:rPr>
          <w:rFonts w:asciiTheme="minorHAnsi" w:hAnsiTheme="minorHAnsi" w:cstheme="minorHAnsi"/>
          <w:sz w:val="22"/>
          <w:lang w:val="de-CH"/>
        </w:rPr>
        <w:tab/>
      </w:r>
      <w:r w:rsidRPr="00F11770">
        <w:rPr>
          <w:rFonts w:asciiTheme="minorHAnsi" w:hAnsiTheme="minorHAnsi" w:cstheme="minorHAnsi"/>
          <w:sz w:val="22"/>
          <w:lang w:val="de-CH"/>
        </w:rPr>
        <w:t>Person oder e</w:t>
      </w:r>
      <w:r w:rsidRPr="004B5BC6">
        <w:rPr>
          <w:rFonts w:asciiTheme="minorHAnsi" w:hAnsiTheme="minorHAnsi" w:cstheme="minorHAnsi"/>
          <w:sz w:val="22"/>
          <w:lang w:val="de-CH"/>
        </w:rPr>
        <w:t>iner anderen natürlichen Person</w:t>
      </w:r>
    </w:p>
    <w:p w:rsidR="00F11770" w:rsidRPr="00F11770" w:rsidRDefault="00F11770" w:rsidP="00F11770">
      <w:pPr>
        <w:pStyle w:val="HaupttextEinzWrfel"/>
        <w:ind w:left="0" w:firstLine="0"/>
        <w:rPr>
          <w:rFonts w:asciiTheme="minorHAnsi" w:hAnsiTheme="minorHAnsi" w:cstheme="minorHAnsi"/>
          <w:sz w:val="22"/>
          <w:lang w:val="de-CH"/>
        </w:rPr>
      </w:pPr>
      <w:r w:rsidRPr="00F11770">
        <w:rPr>
          <w:rFonts w:asciiTheme="minorHAnsi" w:hAnsiTheme="minorHAnsi" w:cstheme="minorHAnsi"/>
          <w:sz w:val="22"/>
          <w:lang w:val="de-CH"/>
        </w:rPr>
        <w:t xml:space="preserve">Bearbeitung von Personendaten zwecks Wahrung von berechtigten Interessen von uns oder von </w:t>
      </w:r>
      <w:r w:rsidRPr="004B5BC6">
        <w:rPr>
          <w:rFonts w:asciiTheme="minorHAnsi" w:hAnsiTheme="minorHAnsi" w:cstheme="minorHAnsi"/>
          <w:sz w:val="22"/>
          <w:lang w:val="de-CH"/>
        </w:rPr>
        <w:tab/>
      </w:r>
      <w:r w:rsidRPr="00F11770">
        <w:rPr>
          <w:rFonts w:asciiTheme="minorHAnsi" w:hAnsiTheme="minorHAnsi" w:cstheme="minorHAnsi"/>
          <w:sz w:val="22"/>
          <w:lang w:val="de-CH"/>
        </w:rPr>
        <w:t xml:space="preserve">Dritten, sofern nicht die Grundfreiheiten und Grundrechte sowie Interessen der </w:t>
      </w:r>
      <w:r w:rsidRPr="004B5BC6">
        <w:rPr>
          <w:rFonts w:asciiTheme="minorHAnsi" w:hAnsiTheme="minorHAnsi" w:cstheme="minorHAnsi"/>
          <w:sz w:val="22"/>
          <w:lang w:val="de-CH"/>
        </w:rPr>
        <w:t>betreuten</w:t>
      </w:r>
      <w:r w:rsidRPr="00F11770">
        <w:rPr>
          <w:rFonts w:asciiTheme="minorHAnsi" w:hAnsiTheme="minorHAnsi" w:cstheme="minorHAnsi"/>
          <w:sz w:val="22"/>
          <w:lang w:val="de-CH"/>
        </w:rPr>
        <w:t xml:space="preserve"> Person </w:t>
      </w:r>
      <w:r w:rsidRPr="004B5BC6">
        <w:rPr>
          <w:rFonts w:asciiTheme="minorHAnsi" w:hAnsiTheme="minorHAnsi" w:cstheme="minorHAnsi"/>
          <w:sz w:val="22"/>
          <w:lang w:val="de-CH"/>
        </w:rPr>
        <w:tab/>
        <w:t>überwiegen</w:t>
      </w:r>
    </w:p>
    <w:p w:rsidR="007D3757" w:rsidRDefault="007D3757" w:rsidP="0025143E">
      <w:pPr>
        <w:pStyle w:val="Haupttext"/>
        <w:ind w:left="567" w:hanging="567"/>
        <w:rPr>
          <w:rFonts w:asciiTheme="minorHAnsi" w:hAnsiTheme="minorHAnsi" w:cstheme="minorHAnsi"/>
          <w:sz w:val="22"/>
          <w:lang w:val="de-CH"/>
        </w:rPr>
      </w:pPr>
    </w:p>
    <w:p w:rsidR="00A10EFE" w:rsidRDefault="00A10EFE" w:rsidP="0025143E">
      <w:pPr>
        <w:pStyle w:val="Haupttext"/>
        <w:ind w:left="567" w:hanging="567"/>
        <w:rPr>
          <w:rFonts w:asciiTheme="minorHAnsi" w:hAnsiTheme="minorHAnsi" w:cstheme="minorHAnsi"/>
          <w:sz w:val="22"/>
          <w:lang w:val="de-CH"/>
        </w:rPr>
      </w:pPr>
    </w:p>
    <w:p w:rsidR="00A10EFE" w:rsidRDefault="00A10EFE" w:rsidP="0025143E">
      <w:pPr>
        <w:pStyle w:val="Haupttext"/>
        <w:ind w:left="567" w:hanging="567"/>
        <w:rPr>
          <w:rFonts w:asciiTheme="minorHAnsi" w:hAnsiTheme="minorHAnsi" w:cstheme="minorHAnsi"/>
          <w:sz w:val="22"/>
          <w:lang w:val="de-CH"/>
        </w:rPr>
      </w:pPr>
    </w:p>
    <w:p w:rsidR="00A10EFE" w:rsidRDefault="00A10EFE" w:rsidP="0025143E">
      <w:pPr>
        <w:pStyle w:val="Haupttext"/>
        <w:ind w:left="567" w:hanging="567"/>
        <w:rPr>
          <w:rFonts w:asciiTheme="minorHAnsi" w:hAnsiTheme="minorHAnsi" w:cstheme="minorHAnsi"/>
          <w:sz w:val="22"/>
          <w:lang w:val="de-CH"/>
        </w:rPr>
      </w:pPr>
    </w:p>
    <w:p w:rsidR="00A10EFE" w:rsidRPr="004B5BC6" w:rsidRDefault="00A10EFE" w:rsidP="0025143E">
      <w:pPr>
        <w:pStyle w:val="Haupttext"/>
        <w:ind w:left="567" w:hanging="567"/>
        <w:rPr>
          <w:rFonts w:asciiTheme="minorHAnsi" w:hAnsiTheme="minorHAnsi" w:cstheme="minorHAnsi"/>
          <w:sz w:val="22"/>
          <w:lang w:val="de-CH"/>
        </w:rPr>
      </w:pPr>
    </w:p>
    <w:p w:rsidR="00400964" w:rsidRPr="004B5BC6" w:rsidRDefault="00400964" w:rsidP="007144B8">
      <w:pPr>
        <w:pStyle w:val="berschrift1"/>
        <w:tabs>
          <w:tab w:val="left" w:pos="680"/>
        </w:tabs>
        <w:rPr>
          <w:rFonts w:asciiTheme="minorHAnsi" w:hAnsiTheme="minorHAnsi" w:cstheme="minorHAnsi"/>
        </w:rPr>
      </w:pPr>
      <w:r w:rsidRPr="004B5BC6">
        <w:rPr>
          <w:rFonts w:asciiTheme="minorHAnsi" w:hAnsiTheme="minorHAnsi" w:cstheme="minorHAnsi"/>
        </w:rPr>
        <w:t>An wen die Personendaten weitergegeben werden</w:t>
      </w:r>
    </w:p>
    <w:p w:rsidR="00FB7C2C" w:rsidRPr="004B5BC6" w:rsidRDefault="00B3296A" w:rsidP="009A20A6">
      <w:pPr>
        <w:pStyle w:val="Haupttext"/>
        <w:rPr>
          <w:rFonts w:asciiTheme="minorHAnsi" w:hAnsiTheme="minorHAnsi" w:cstheme="minorHAnsi"/>
          <w:sz w:val="22"/>
          <w:lang w:val="de-CH" w:eastAsia="de-CH"/>
        </w:rPr>
      </w:pPr>
      <w:r w:rsidRPr="004B5BC6">
        <w:rPr>
          <w:rFonts w:asciiTheme="minorHAnsi" w:hAnsiTheme="minorHAnsi" w:cstheme="minorHAnsi"/>
          <w:sz w:val="22"/>
          <w:lang w:val="de-CH" w:eastAsia="de-CH"/>
        </w:rPr>
        <w:t xml:space="preserve">Wir können Ihre personenbezogenen Daten </w:t>
      </w:r>
      <w:r w:rsidRPr="004B5BC6">
        <w:rPr>
          <w:rFonts w:asciiTheme="minorHAnsi" w:hAnsiTheme="minorHAnsi" w:cstheme="minorHAnsi"/>
          <w:sz w:val="22"/>
          <w:lang w:val="de-CH" w:eastAsia="de-CH"/>
        </w:rPr>
        <w:t>an mit der Stiftung Phönix</w:t>
      </w:r>
      <w:r w:rsidRPr="004B5BC6">
        <w:rPr>
          <w:rFonts w:asciiTheme="minorHAnsi" w:hAnsiTheme="minorHAnsi" w:cstheme="minorHAnsi"/>
          <w:sz w:val="22"/>
          <w:lang w:val="de-CH" w:eastAsia="de-CH"/>
        </w:rPr>
        <w:t xml:space="preserve"> verbundene </w:t>
      </w:r>
      <w:r w:rsidRPr="004B5BC6">
        <w:rPr>
          <w:rFonts w:asciiTheme="minorHAnsi" w:hAnsiTheme="minorHAnsi" w:cstheme="minorHAnsi"/>
          <w:sz w:val="22"/>
          <w:lang w:val="de-CH" w:eastAsia="de-CH"/>
        </w:rPr>
        <w:t>Institutionen und Behörden</w:t>
      </w:r>
      <w:r w:rsidRPr="004B5BC6">
        <w:rPr>
          <w:rFonts w:asciiTheme="minorHAnsi" w:hAnsiTheme="minorHAnsi" w:cstheme="minorHAnsi"/>
          <w:sz w:val="22"/>
          <w:lang w:val="de-CH" w:eastAsia="de-CH"/>
        </w:rPr>
        <w:t xml:space="preserve"> weitergeben und teilen. Wir können Ihre personenbezogenen Daten auch an Dritte weitergeben, welche für uns oder in unserem Namen handeln, damit diese die Daten </w:t>
      </w:r>
      <w:proofErr w:type="spellStart"/>
      <w:r w:rsidRPr="004B5BC6">
        <w:rPr>
          <w:rFonts w:asciiTheme="minorHAnsi" w:hAnsiTheme="minorHAnsi" w:cstheme="minorHAnsi"/>
          <w:sz w:val="22"/>
          <w:lang w:val="de-CH" w:eastAsia="de-CH"/>
        </w:rPr>
        <w:t>gemäss</w:t>
      </w:r>
      <w:proofErr w:type="spellEnd"/>
      <w:r w:rsidRPr="004B5BC6">
        <w:rPr>
          <w:rFonts w:asciiTheme="minorHAnsi" w:hAnsiTheme="minorHAnsi" w:cstheme="minorHAnsi"/>
          <w:sz w:val="22"/>
          <w:lang w:val="de-CH" w:eastAsia="de-CH"/>
        </w:rPr>
        <w:t xml:space="preserve"> dem Zweck, für welchen die Daten ursprünglich erhoben wurden, oder zu anderen rechtlich zulässigen Zwecken weiterverarbeitet werden, zum Beispiel zur Bereitstellung von </w:t>
      </w:r>
      <w:r w:rsidRPr="004B5BC6">
        <w:rPr>
          <w:rFonts w:asciiTheme="minorHAnsi" w:hAnsiTheme="minorHAnsi" w:cstheme="minorHAnsi"/>
          <w:sz w:val="22"/>
          <w:lang w:val="de-CH" w:eastAsia="de-CH"/>
        </w:rPr>
        <w:t>Betreuungsd</w:t>
      </w:r>
      <w:r w:rsidRPr="004B5BC6">
        <w:rPr>
          <w:rFonts w:asciiTheme="minorHAnsi" w:hAnsiTheme="minorHAnsi" w:cstheme="minorHAnsi"/>
          <w:sz w:val="22"/>
          <w:lang w:val="de-CH" w:eastAsia="de-CH"/>
        </w:rPr>
        <w:t>ienstleistungen, Abwicklung von</w:t>
      </w:r>
      <w:r w:rsidRPr="004B5BC6">
        <w:rPr>
          <w:rFonts w:asciiTheme="minorHAnsi" w:hAnsiTheme="minorHAnsi" w:cstheme="minorHAnsi"/>
          <w:sz w:val="22"/>
          <w:lang w:val="de-CH" w:eastAsia="de-CH"/>
        </w:rPr>
        <w:t xml:space="preserve"> anderen</w:t>
      </w:r>
      <w:r w:rsidRPr="004B5BC6">
        <w:rPr>
          <w:rFonts w:asciiTheme="minorHAnsi" w:hAnsiTheme="minorHAnsi" w:cstheme="minorHAnsi"/>
          <w:sz w:val="22"/>
          <w:lang w:val="de-CH" w:eastAsia="de-CH"/>
        </w:rPr>
        <w:t xml:space="preserve"> vert</w:t>
      </w:r>
      <w:r w:rsidRPr="004B5BC6">
        <w:rPr>
          <w:rFonts w:asciiTheme="minorHAnsi" w:hAnsiTheme="minorHAnsi" w:cstheme="minorHAnsi"/>
          <w:sz w:val="22"/>
          <w:lang w:val="de-CH" w:eastAsia="de-CH"/>
        </w:rPr>
        <w:t>raglich geschuldeten Leistungen, Leistungsabrechnung oder IT-Support.</w:t>
      </w:r>
    </w:p>
    <w:p w:rsidR="00400964" w:rsidRPr="004B5BC6" w:rsidRDefault="00FB7C2C" w:rsidP="009A20A6">
      <w:pPr>
        <w:pStyle w:val="Haupttext"/>
        <w:rPr>
          <w:rFonts w:asciiTheme="minorHAnsi" w:hAnsiTheme="minorHAnsi" w:cstheme="minorHAnsi"/>
          <w:sz w:val="22"/>
          <w:lang w:val="de-CH" w:eastAsia="de-CH"/>
        </w:rPr>
      </w:pPr>
      <w:r w:rsidRPr="004B5BC6">
        <w:rPr>
          <w:rFonts w:asciiTheme="minorHAnsi" w:hAnsiTheme="minorHAnsi" w:cstheme="minorHAnsi"/>
          <w:sz w:val="22"/>
          <w:lang w:val="de-CH" w:eastAsia="de-CH"/>
        </w:rPr>
        <w:t xml:space="preserve">Im </w:t>
      </w:r>
      <w:r w:rsidR="00B3296A" w:rsidRPr="004B5BC6">
        <w:rPr>
          <w:rFonts w:asciiTheme="minorHAnsi" w:hAnsiTheme="minorHAnsi" w:cstheme="minorHAnsi"/>
          <w:sz w:val="22"/>
          <w:lang w:val="de-CH" w:eastAsia="de-CH"/>
        </w:rPr>
        <w:t>Weiteren</w:t>
      </w:r>
      <w:r w:rsidRPr="004B5BC6">
        <w:rPr>
          <w:rFonts w:asciiTheme="minorHAnsi" w:hAnsiTheme="minorHAnsi" w:cstheme="minorHAnsi"/>
          <w:sz w:val="22"/>
          <w:lang w:val="de-CH" w:eastAsia="de-CH"/>
        </w:rPr>
        <w:t xml:space="preserve"> sind wir zur Weitergabe Ihrer Personendaten </w:t>
      </w:r>
      <w:r w:rsidR="00B3296A" w:rsidRPr="004B5BC6">
        <w:rPr>
          <w:rFonts w:asciiTheme="minorHAnsi" w:hAnsiTheme="minorHAnsi" w:cstheme="minorHAnsi"/>
          <w:sz w:val="22"/>
          <w:lang w:val="de-CH" w:eastAsia="de-CH"/>
        </w:rPr>
        <w:t>verpflichtet,</w:t>
      </w:r>
      <w:r w:rsidRPr="004B5BC6">
        <w:rPr>
          <w:rFonts w:asciiTheme="minorHAnsi" w:hAnsiTheme="minorHAnsi" w:cstheme="minorHAnsi"/>
          <w:sz w:val="22"/>
          <w:lang w:val="de-CH" w:eastAsia="de-CH"/>
        </w:rPr>
        <w:t xml:space="preserve"> wenn diese auf rechtlichen Grundlagen gestützt sind (z.B. von Amtes wegen bei Strafverfahren). </w:t>
      </w:r>
      <w:bookmarkStart w:id="7" w:name="_Hlk498260010"/>
    </w:p>
    <w:p w:rsidR="007144B8" w:rsidRPr="004B5BC6" w:rsidRDefault="007144B8" w:rsidP="009A20A6">
      <w:pPr>
        <w:pStyle w:val="Haupttext"/>
        <w:rPr>
          <w:rFonts w:asciiTheme="minorHAnsi" w:hAnsiTheme="minorHAnsi" w:cstheme="minorHAnsi"/>
          <w:sz w:val="22"/>
          <w:lang w:val="de-CH"/>
        </w:rPr>
      </w:pPr>
    </w:p>
    <w:p w:rsidR="00400964" w:rsidRPr="004B5BC6" w:rsidRDefault="00400964"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 xml:space="preserve">(nachfolgend alle gemeinsam «Empfänger» </w:t>
      </w:r>
      <w:r w:rsidRPr="004B5BC6">
        <w:rPr>
          <w:rFonts w:asciiTheme="minorHAnsi" w:hAnsiTheme="minorHAnsi" w:cstheme="minorHAnsi"/>
          <w:sz w:val="22"/>
          <w:lang w:eastAsia="de-CH"/>
        </w:rPr>
        <w:t>genannt</w:t>
      </w:r>
      <w:r w:rsidRPr="004B5BC6">
        <w:rPr>
          <w:rFonts w:asciiTheme="minorHAnsi" w:hAnsiTheme="minorHAnsi" w:cstheme="minorHAnsi"/>
          <w:sz w:val="22"/>
          <w:lang w:val="de-CH"/>
        </w:rPr>
        <w:t>)</w:t>
      </w:r>
    </w:p>
    <w:p w:rsidR="007144B8" w:rsidRPr="004B5BC6" w:rsidRDefault="007144B8" w:rsidP="009A20A6">
      <w:pPr>
        <w:pStyle w:val="Haupttext"/>
        <w:rPr>
          <w:rFonts w:asciiTheme="minorHAnsi" w:hAnsiTheme="minorHAnsi" w:cstheme="minorHAnsi"/>
          <w:sz w:val="22"/>
          <w:lang w:val="de-CH"/>
        </w:rPr>
      </w:pPr>
    </w:p>
    <w:p w:rsidR="00400964" w:rsidRPr="004B5BC6" w:rsidRDefault="00400964" w:rsidP="009A20A6">
      <w:pPr>
        <w:pStyle w:val="Haupttext"/>
        <w:rPr>
          <w:rFonts w:asciiTheme="minorHAnsi" w:hAnsiTheme="minorHAnsi" w:cstheme="minorHAnsi"/>
          <w:sz w:val="22"/>
          <w:lang w:val="de-CH" w:eastAsia="de-CH"/>
        </w:rPr>
      </w:pPr>
      <w:r w:rsidRPr="004B5BC6">
        <w:rPr>
          <w:rFonts w:asciiTheme="minorHAnsi" w:hAnsiTheme="minorHAnsi" w:cstheme="minorHAnsi"/>
          <w:sz w:val="22"/>
          <w:lang w:val="de-CH" w:eastAsia="de-CH"/>
        </w:rPr>
        <w:t>Die Empfänger sind verpflichtet,</w:t>
      </w:r>
      <w:r w:rsidR="00504C1E" w:rsidRPr="004B5BC6">
        <w:rPr>
          <w:rFonts w:asciiTheme="minorHAnsi" w:hAnsiTheme="minorHAnsi" w:cstheme="minorHAnsi"/>
          <w:sz w:val="22"/>
          <w:lang w:val="de-CH" w:eastAsia="de-CH"/>
        </w:rPr>
        <w:t xml:space="preserve"> wie wir,</w:t>
      </w:r>
      <w:r w:rsidRPr="004B5BC6">
        <w:rPr>
          <w:rFonts w:asciiTheme="minorHAnsi" w:hAnsiTheme="minorHAnsi" w:cstheme="minorHAnsi"/>
          <w:sz w:val="22"/>
          <w:lang w:val="de-CH" w:eastAsia="de-CH"/>
        </w:rPr>
        <w:t xml:space="preserve"> die Verpflichtung zur Vertraulichkeit sowie das anwendbare Datenschutzrecht jederzeit vollumfänglich einzuhalten und die geeigneten technischen und organisatorischen Massnahmen umzusetzen, um die Personendaten </w:t>
      </w:r>
      <w:r w:rsidRPr="004B5BC6">
        <w:rPr>
          <w:rFonts w:asciiTheme="minorHAnsi" w:hAnsiTheme="minorHAnsi" w:cstheme="minorHAnsi"/>
          <w:sz w:val="22"/>
          <w:lang w:val="de-CH"/>
        </w:rPr>
        <w:t>zu sichern und diese gegen eine unberechtigte oder unrechtmässige Bearbeitung, einen unbeabsichtigten Verlust, Veränderung, Bekanntmachung oder Zugriff zu schützen</w:t>
      </w:r>
      <w:r w:rsidRPr="004B5BC6">
        <w:rPr>
          <w:rFonts w:asciiTheme="minorHAnsi" w:hAnsiTheme="minorHAnsi" w:cstheme="minorHAnsi"/>
          <w:sz w:val="22"/>
          <w:lang w:val="de-CH" w:eastAsia="de-CH"/>
        </w:rPr>
        <w:t xml:space="preserve">. </w:t>
      </w:r>
    </w:p>
    <w:p w:rsidR="00570D2D" w:rsidRPr="004B5BC6" w:rsidRDefault="00570D2D" w:rsidP="009A20A6">
      <w:pPr>
        <w:pStyle w:val="Haupttext"/>
        <w:rPr>
          <w:rFonts w:asciiTheme="minorHAnsi" w:hAnsiTheme="minorHAnsi" w:cstheme="minorHAnsi"/>
          <w:sz w:val="22"/>
          <w:lang w:val="de-CH" w:eastAsia="de-CH"/>
        </w:rPr>
      </w:pPr>
    </w:p>
    <w:p w:rsidR="00400964" w:rsidRPr="004B5BC6" w:rsidRDefault="00400964" w:rsidP="007144B8">
      <w:pPr>
        <w:pStyle w:val="berschrift1"/>
        <w:tabs>
          <w:tab w:val="left" w:pos="680"/>
        </w:tabs>
        <w:rPr>
          <w:rFonts w:asciiTheme="minorHAnsi" w:hAnsiTheme="minorHAnsi" w:cstheme="minorHAnsi"/>
          <w:sz w:val="22"/>
        </w:rPr>
      </w:pPr>
      <w:bookmarkStart w:id="8" w:name="_Hlk498260211"/>
      <w:bookmarkEnd w:id="7"/>
      <w:r w:rsidRPr="004B5BC6">
        <w:rPr>
          <w:rFonts w:asciiTheme="minorHAnsi" w:hAnsiTheme="minorHAnsi" w:cstheme="minorHAnsi"/>
        </w:rPr>
        <w:t>Wie lange die Personendaten aufbewahrt werden</w:t>
      </w:r>
    </w:p>
    <w:p w:rsidR="007144B8" w:rsidRPr="00A10EFE" w:rsidRDefault="00FF1F77" w:rsidP="009A20A6">
      <w:pPr>
        <w:pStyle w:val="Haupttext"/>
        <w:rPr>
          <w:rFonts w:asciiTheme="minorHAnsi" w:hAnsiTheme="minorHAnsi" w:cstheme="minorHAnsi"/>
          <w:sz w:val="22"/>
          <w:lang w:val="de-CH"/>
        </w:rPr>
      </w:pPr>
      <w:bookmarkStart w:id="9" w:name="_Hlk498260510"/>
      <w:bookmarkEnd w:id="8"/>
      <w:r w:rsidRPr="00A10EFE">
        <w:rPr>
          <w:rFonts w:asciiTheme="minorHAnsi" w:hAnsiTheme="minorHAnsi" w:cstheme="minorHAnsi"/>
          <w:sz w:val="22"/>
          <w:lang w:val="de-CH"/>
        </w:rPr>
        <w:t>Die Dauer der Bearbeitung der Personendaten bemisst sich nach dem jeweiligen Zweck, für den die Personendaten im Einzelfall benötigt werden</w:t>
      </w:r>
      <w:r w:rsidRPr="00A10EFE">
        <w:rPr>
          <w:rFonts w:asciiTheme="minorHAnsi" w:hAnsiTheme="minorHAnsi" w:cstheme="minorHAnsi"/>
          <w:sz w:val="22"/>
          <w:lang w:val="de-CH"/>
        </w:rPr>
        <w:t>.</w:t>
      </w:r>
    </w:p>
    <w:p w:rsidR="00FF1F77" w:rsidRPr="004B5BC6" w:rsidRDefault="00FF1F77" w:rsidP="009A20A6">
      <w:pPr>
        <w:pStyle w:val="Haupttext"/>
        <w:rPr>
          <w:rFonts w:asciiTheme="minorHAnsi" w:hAnsiTheme="minorHAnsi" w:cstheme="minorHAnsi"/>
          <w:sz w:val="22"/>
          <w:lang w:val="de-CH"/>
        </w:rPr>
      </w:pPr>
    </w:p>
    <w:p w:rsidR="00400964" w:rsidRPr="004B5BC6" w:rsidRDefault="00400964"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Grundsätzlich bewahren wir die Personendaten nach Massgabe der folgenden Regelungen auf:</w:t>
      </w:r>
    </w:p>
    <w:p w:rsidR="00400964" w:rsidRPr="004B5BC6" w:rsidRDefault="00400964" w:rsidP="009A20A6">
      <w:pPr>
        <w:pStyle w:val="HaupttextEinzWrfel"/>
        <w:ind w:left="0" w:firstLine="0"/>
        <w:rPr>
          <w:rFonts w:asciiTheme="minorHAnsi" w:hAnsiTheme="minorHAnsi" w:cstheme="minorHAnsi"/>
          <w:sz w:val="22"/>
          <w:lang w:val="de-CH"/>
        </w:rPr>
      </w:pPr>
      <w:r w:rsidRPr="004B5BC6">
        <w:rPr>
          <w:rFonts w:asciiTheme="minorHAnsi" w:hAnsiTheme="minorHAnsi" w:cstheme="minorHAnsi"/>
          <w:sz w:val="22"/>
          <w:lang w:val="de-CH"/>
        </w:rPr>
        <w:lastRenderedPageBreak/>
        <w:t xml:space="preserve">Alle Personaldaten, die zur </w:t>
      </w:r>
      <w:r w:rsidR="00493277" w:rsidRPr="004B5BC6">
        <w:rPr>
          <w:rFonts w:asciiTheme="minorHAnsi" w:hAnsiTheme="minorHAnsi" w:cstheme="minorHAnsi"/>
          <w:sz w:val="22"/>
          <w:lang w:val="de-CH"/>
        </w:rPr>
        <w:t>Betreuungsakte der</w:t>
      </w:r>
      <w:r w:rsidRPr="004B5BC6">
        <w:rPr>
          <w:rFonts w:asciiTheme="minorHAnsi" w:hAnsiTheme="minorHAnsi" w:cstheme="minorHAnsi"/>
          <w:sz w:val="22"/>
          <w:lang w:val="de-CH"/>
        </w:rPr>
        <w:t xml:space="preserve"> </w:t>
      </w:r>
      <w:r w:rsidR="00493277" w:rsidRPr="004B5BC6">
        <w:rPr>
          <w:rFonts w:asciiTheme="minorHAnsi" w:hAnsiTheme="minorHAnsi" w:cstheme="minorHAnsi"/>
          <w:sz w:val="22"/>
          <w:lang w:val="de-CH"/>
        </w:rPr>
        <w:t>betreuten Person</w:t>
      </w:r>
      <w:r w:rsidRPr="004B5BC6">
        <w:rPr>
          <w:rFonts w:asciiTheme="minorHAnsi" w:hAnsiTheme="minorHAnsi" w:cstheme="minorHAnsi"/>
          <w:sz w:val="22"/>
          <w:lang w:val="de-CH"/>
        </w:rPr>
        <w:t xml:space="preserve"> gehören (z.B. </w:t>
      </w:r>
      <w:r w:rsidR="00493277" w:rsidRPr="004B5BC6">
        <w:rPr>
          <w:rFonts w:asciiTheme="minorHAnsi" w:hAnsiTheme="minorHAnsi" w:cstheme="minorHAnsi"/>
          <w:sz w:val="22"/>
          <w:lang w:val="de-CH"/>
        </w:rPr>
        <w:t>Betreuungsvertrag</w:t>
      </w:r>
      <w:r w:rsidRPr="004B5BC6">
        <w:rPr>
          <w:rFonts w:asciiTheme="minorHAnsi" w:hAnsiTheme="minorHAnsi" w:cstheme="minorHAnsi"/>
          <w:sz w:val="22"/>
          <w:lang w:val="de-CH"/>
        </w:rPr>
        <w:t xml:space="preserve">, </w:t>
      </w:r>
      <w:r w:rsidR="00416A56" w:rsidRPr="004B5BC6">
        <w:rPr>
          <w:rFonts w:asciiTheme="minorHAnsi" w:hAnsiTheme="minorHAnsi" w:cstheme="minorHAnsi"/>
          <w:sz w:val="22"/>
          <w:lang w:val="de-CH"/>
        </w:rPr>
        <w:tab/>
      </w:r>
      <w:r w:rsidR="00493277" w:rsidRPr="004B5BC6">
        <w:rPr>
          <w:rFonts w:asciiTheme="minorHAnsi" w:hAnsiTheme="minorHAnsi" w:cstheme="minorHAnsi"/>
          <w:sz w:val="22"/>
          <w:lang w:val="de-CH"/>
        </w:rPr>
        <w:t>Betreuungsverlauf</w:t>
      </w:r>
      <w:r w:rsidRPr="004B5BC6">
        <w:rPr>
          <w:rFonts w:asciiTheme="minorHAnsi" w:hAnsiTheme="minorHAnsi" w:cstheme="minorHAnsi"/>
          <w:sz w:val="22"/>
          <w:lang w:val="de-CH"/>
        </w:rPr>
        <w:t xml:space="preserve">, </w:t>
      </w:r>
      <w:r w:rsidR="00493277" w:rsidRPr="004B5BC6">
        <w:rPr>
          <w:rFonts w:asciiTheme="minorHAnsi" w:hAnsiTheme="minorHAnsi" w:cstheme="minorHAnsi"/>
          <w:sz w:val="22"/>
          <w:lang w:val="de-CH"/>
        </w:rPr>
        <w:t>Betreuungsdokumente</w:t>
      </w:r>
      <w:r w:rsidRPr="004B5BC6">
        <w:rPr>
          <w:rFonts w:asciiTheme="minorHAnsi" w:hAnsiTheme="minorHAnsi" w:cstheme="minorHAnsi"/>
          <w:sz w:val="22"/>
          <w:lang w:val="de-CH"/>
        </w:rPr>
        <w:t xml:space="preserve">) werden während des </w:t>
      </w:r>
      <w:r w:rsidR="00796897" w:rsidRPr="004B5BC6">
        <w:rPr>
          <w:rFonts w:asciiTheme="minorHAnsi" w:hAnsiTheme="minorHAnsi" w:cstheme="minorHAnsi"/>
          <w:sz w:val="22"/>
          <w:lang w:val="de-CH"/>
        </w:rPr>
        <w:t>Betreuungs</w:t>
      </w:r>
      <w:r w:rsidRPr="004B5BC6">
        <w:rPr>
          <w:rFonts w:asciiTheme="minorHAnsi" w:hAnsiTheme="minorHAnsi" w:cstheme="minorHAnsi"/>
          <w:sz w:val="22"/>
          <w:lang w:val="de-CH"/>
        </w:rPr>
        <w:t xml:space="preserve">verhältnisses und für </w:t>
      </w:r>
      <w:r w:rsidR="00796897" w:rsidRPr="004B5BC6">
        <w:rPr>
          <w:rFonts w:asciiTheme="minorHAnsi" w:hAnsiTheme="minorHAnsi" w:cstheme="minorHAnsi"/>
          <w:sz w:val="22"/>
          <w:lang w:val="de-CH"/>
        </w:rPr>
        <w:tab/>
      </w:r>
      <w:r w:rsidR="00111901" w:rsidRPr="004B5BC6">
        <w:rPr>
          <w:rFonts w:asciiTheme="minorHAnsi" w:hAnsiTheme="minorHAnsi" w:cstheme="minorHAnsi"/>
          <w:sz w:val="22"/>
          <w:lang w:val="de-CH"/>
        </w:rPr>
        <w:t>10</w:t>
      </w:r>
      <w:r w:rsidR="00493277" w:rsidRPr="004B5BC6">
        <w:rPr>
          <w:rFonts w:asciiTheme="minorHAnsi" w:hAnsiTheme="minorHAnsi" w:cstheme="minorHAnsi"/>
          <w:sz w:val="22"/>
          <w:lang w:val="de-CH"/>
        </w:rPr>
        <w:tab/>
      </w:r>
      <w:r w:rsidRPr="004B5BC6">
        <w:rPr>
          <w:rFonts w:asciiTheme="minorHAnsi" w:hAnsiTheme="minorHAnsi" w:cstheme="minorHAnsi"/>
          <w:sz w:val="22"/>
          <w:lang w:val="de-CH"/>
        </w:rPr>
        <w:t xml:space="preserve">Jahre über die Beendigung des </w:t>
      </w:r>
      <w:r w:rsidR="00493277" w:rsidRPr="004B5BC6">
        <w:rPr>
          <w:rFonts w:asciiTheme="minorHAnsi" w:hAnsiTheme="minorHAnsi" w:cstheme="minorHAnsi"/>
          <w:sz w:val="22"/>
          <w:lang w:val="de-CH"/>
        </w:rPr>
        <w:t>Betreuungs</w:t>
      </w:r>
      <w:r w:rsidRPr="004B5BC6">
        <w:rPr>
          <w:rFonts w:asciiTheme="minorHAnsi" w:hAnsiTheme="minorHAnsi" w:cstheme="minorHAnsi"/>
          <w:sz w:val="22"/>
          <w:lang w:val="de-CH"/>
        </w:rPr>
        <w:t>verhältnisses hinaus aufbewahrt.</w:t>
      </w:r>
    </w:p>
    <w:p w:rsidR="00493277" w:rsidRPr="004B5BC6" w:rsidRDefault="00400964" w:rsidP="00493277">
      <w:pPr>
        <w:pStyle w:val="HaupttextEinzWrfel"/>
        <w:ind w:left="0" w:firstLine="0"/>
        <w:rPr>
          <w:rFonts w:asciiTheme="minorHAnsi" w:hAnsiTheme="minorHAnsi" w:cstheme="minorHAnsi"/>
          <w:sz w:val="22"/>
          <w:lang w:val="de-CH"/>
        </w:rPr>
      </w:pPr>
      <w:r w:rsidRPr="004B5BC6">
        <w:rPr>
          <w:rFonts w:asciiTheme="minorHAnsi" w:hAnsiTheme="minorHAnsi" w:cstheme="minorHAnsi"/>
          <w:sz w:val="22"/>
          <w:lang w:val="de-CH"/>
        </w:rPr>
        <w:t>Betriebliche Daten</w:t>
      </w:r>
      <w:r w:rsidR="00493277" w:rsidRPr="004B5BC6">
        <w:rPr>
          <w:rFonts w:asciiTheme="minorHAnsi" w:hAnsiTheme="minorHAnsi" w:cstheme="minorHAnsi"/>
          <w:sz w:val="22"/>
          <w:lang w:val="de-CH"/>
        </w:rPr>
        <w:t xml:space="preserve"> </w:t>
      </w:r>
      <w:r w:rsidR="00493277" w:rsidRPr="004B5BC6">
        <w:rPr>
          <w:rFonts w:asciiTheme="minorHAnsi" w:hAnsiTheme="minorHAnsi" w:cstheme="minorHAnsi"/>
          <w:sz w:val="22"/>
          <w:lang w:val="de-CH"/>
        </w:rPr>
        <w:t>(z.B. Protokolle, Statistiken), die Personendaten enthalten</w:t>
      </w:r>
      <w:r w:rsidR="00493277" w:rsidRPr="004B5BC6">
        <w:rPr>
          <w:rFonts w:asciiTheme="minorHAnsi" w:hAnsiTheme="minorHAnsi" w:cstheme="minorHAnsi"/>
          <w:sz w:val="22"/>
          <w:lang w:val="de-CH"/>
        </w:rPr>
        <w:t xml:space="preserve">, </w:t>
      </w:r>
      <w:r w:rsidR="00493277" w:rsidRPr="004B5BC6">
        <w:rPr>
          <w:rFonts w:asciiTheme="minorHAnsi" w:hAnsiTheme="minorHAnsi" w:cstheme="minorHAnsi"/>
          <w:sz w:val="22"/>
          <w:lang w:val="de-CH"/>
        </w:rPr>
        <w:t xml:space="preserve">werden je nach Art </w:t>
      </w:r>
      <w:r w:rsidR="00493277" w:rsidRPr="004B5BC6">
        <w:rPr>
          <w:rFonts w:asciiTheme="minorHAnsi" w:hAnsiTheme="minorHAnsi" w:cstheme="minorHAnsi"/>
          <w:sz w:val="22"/>
          <w:lang w:val="de-CH"/>
        </w:rPr>
        <w:tab/>
      </w:r>
      <w:r w:rsidR="00493277" w:rsidRPr="004B5BC6">
        <w:rPr>
          <w:rFonts w:asciiTheme="minorHAnsi" w:hAnsiTheme="minorHAnsi" w:cstheme="minorHAnsi"/>
          <w:sz w:val="22"/>
          <w:lang w:val="de-CH"/>
        </w:rPr>
        <w:t xml:space="preserve">der Personendaten und Zweck der Verarbeitung grundsätzlich so lange aufbewahrt, wie wir </w:t>
      </w:r>
      <w:r w:rsidR="00493277" w:rsidRPr="004B5BC6">
        <w:rPr>
          <w:rFonts w:asciiTheme="minorHAnsi" w:hAnsiTheme="minorHAnsi" w:cstheme="minorHAnsi"/>
          <w:sz w:val="22"/>
          <w:lang w:val="de-CH"/>
        </w:rPr>
        <w:tab/>
      </w:r>
      <w:r w:rsidR="00493277" w:rsidRPr="004B5BC6">
        <w:rPr>
          <w:rFonts w:asciiTheme="minorHAnsi" w:hAnsiTheme="minorHAnsi" w:cstheme="minorHAnsi"/>
          <w:sz w:val="22"/>
          <w:lang w:val="de-CH"/>
        </w:rPr>
        <w:t xml:space="preserve">gesetzlich oder vertraglich dazu verpflichtet sind oder wir ein Interesse daran haben, in der Regel </w:t>
      </w:r>
      <w:r w:rsidR="00493277" w:rsidRPr="004B5BC6">
        <w:rPr>
          <w:rFonts w:asciiTheme="minorHAnsi" w:hAnsiTheme="minorHAnsi" w:cstheme="minorHAnsi"/>
          <w:sz w:val="22"/>
          <w:lang w:val="de-CH"/>
        </w:rPr>
        <w:tab/>
      </w:r>
      <w:r w:rsidR="00493277" w:rsidRPr="004B5BC6">
        <w:rPr>
          <w:rFonts w:asciiTheme="minorHAnsi" w:hAnsiTheme="minorHAnsi" w:cstheme="minorHAnsi"/>
          <w:sz w:val="22"/>
          <w:lang w:val="de-CH"/>
        </w:rPr>
        <w:t xml:space="preserve">für eine Dauer von 5 bis 10 Jahren. </w:t>
      </w:r>
    </w:p>
    <w:bookmarkEnd w:id="9"/>
    <w:p w:rsidR="007144B8" w:rsidRPr="004B5BC6" w:rsidRDefault="007144B8" w:rsidP="009A20A6">
      <w:pPr>
        <w:pStyle w:val="Haupttext"/>
        <w:rPr>
          <w:rFonts w:asciiTheme="minorHAnsi" w:hAnsiTheme="minorHAnsi" w:cstheme="minorHAnsi"/>
          <w:sz w:val="22"/>
          <w:lang w:val="de-CH"/>
        </w:rPr>
      </w:pPr>
    </w:p>
    <w:p w:rsidR="00FF1F77" w:rsidRPr="004B5BC6" w:rsidRDefault="00FF1F77" w:rsidP="00FF1F77">
      <w:pPr>
        <w:pStyle w:val="Haupttext"/>
        <w:rPr>
          <w:rFonts w:asciiTheme="minorHAnsi" w:hAnsiTheme="minorHAnsi" w:cstheme="minorHAnsi"/>
          <w:sz w:val="22"/>
          <w:lang w:val="de-CH"/>
        </w:rPr>
      </w:pPr>
      <w:r w:rsidRPr="004B5BC6">
        <w:rPr>
          <w:rFonts w:asciiTheme="minorHAnsi" w:hAnsiTheme="minorHAnsi" w:cstheme="minorHAnsi"/>
          <w:sz w:val="22"/>
          <w:lang w:val="de-CH"/>
        </w:rPr>
        <w:t xml:space="preserve">Falls gesetzliche oder sonstige </w:t>
      </w:r>
      <w:proofErr w:type="spellStart"/>
      <w:r w:rsidRPr="004B5BC6">
        <w:rPr>
          <w:rFonts w:asciiTheme="minorHAnsi" w:hAnsiTheme="minorHAnsi" w:cstheme="minorHAnsi"/>
          <w:sz w:val="22"/>
          <w:lang w:val="de-CH"/>
        </w:rPr>
        <w:t>Pﬂichten</w:t>
      </w:r>
      <w:proofErr w:type="spellEnd"/>
      <w:r w:rsidRPr="004B5BC6">
        <w:rPr>
          <w:rFonts w:asciiTheme="minorHAnsi" w:hAnsiTheme="minorHAnsi" w:cstheme="minorHAnsi"/>
          <w:sz w:val="22"/>
          <w:lang w:val="de-CH"/>
        </w:rPr>
        <w:t xml:space="preserve"> eine längere </w:t>
      </w:r>
      <w:proofErr w:type="spellStart"/>
      <w:r w:rsidRPr="004B5BC6">
        <w:rPr>
          <w:rFonts w:asciiTheme="minorHAnsi" w:hAnsiTheme="minorHAnsi" w:cstheme="minorHAnsi"/>
          <w:sz w:val="22"/>
          <w:lang w:val="de-CH"/>
        </w:rPr>
        <w:t>Aufbewahrungspﬂicht</w:t>
      </w:r>
      <w:proofErr w:type="spellEnd"/>
      <w:r w:rsidRPr="004B5BC6">
        <w:rPr>
          <w:rFonts w:asciiTheme="minorHAnsi" w:hAnsiTheme="minorHAnsi" w:cstheme="minorHAnsi"/>
          <w:sz w:val="22"/>
          <w:lang w:val="de-CH"/>
        </w:rPr>
        <w:t xml:space="preserve"> verlangen, passen wir die Bearbeitungs- und Aufbewahrungsdauer entsprechend diesen Vorschriften an.</w:t>
      </w:r>
    </w:p>
    <w:p w:rsidR="00FF1F77" w:rsidRPr="004B5BC6" w:rsidRDefault="00FF1F77" w:rsidP="009A20A6">
      <w:pPr>
        <w:pStyle w:val="Haupttext"/>
        <w:rPr>
          <w:rFonts w:asciiTheme="minorHAnsi" w:hAnsiTheme="minorHAnsi" w:cstheme="minorHAnsi"/>
          <w:sz w:val="22"/>
          <w:lang w:val="de-CH"/>
        </w:rPr>
      </w:pPr>
    </w:p>
    <w:p w:rsidR="00400964" w:rsidRPr="004B5BC6" w:rsidRDefault="00400964"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 xml:space="preserve">Sobald Ihre Personendaten für die oben genannten Zwecke nicht mehr erforderlich sind, werden sie gelöscht oder anonymisiert. </w:t>
      </w:r>
    </w:p>
    <w:p w:rsidR="007D3757" w:rsidRPr="004B5BC6" w:rsidRDefault="007D3757" w:rsidP="009A20A6">
      <w:pPr>
        <w:pStyle w:val="Haupttext"/>
        <w:rPr>
          <w:rFonts w:asciiTheme="minorHAnsi" w:hAnsiTheme="minorHAnsi" w:cstheme="minorHAnsi"/>
          <w:sz w:val="22"/>
          <w:lang w:val="de-CH"/>
        </w:rPr>
      </w:pPr>
    </w:p>
    <w:p w:rsidR="00400964" w:rsidRPr="004B5BC6" w:rsidRDefault="00400964" w:rsidP="007144B8">
      <w:pPr>
        <w:pStyle w:val="berschrift1"/>
        <w:tabs>
          <w:tab w:val="left" w:pos="680"/>
        </w:tabs>
        <w:rPr>
          <w:rFonts w:asciiTheme="minorHAnsi" w:hAnsiTheme="minorHAnsi" w:cstheme="minorHAnsi"/>
        </w:rPr>
      </w:pPr>
      <w:r w:rsidRPr="004B5BC6">
        <w:rPr>
          <w:rFonts w:asciiTheme="minorHAnsi" w:hAnsiTheme="minorHAnsi" w:cstheme="minorHAnsi"/>
        </w:rPr>
        <w:t>Welche Rechte Sie haben</w:t>
      </w:r>
    </w:p>
    <w:p w:rsidR="00687B90" w:rsidRPr="004B5BC6" w:rsidRDefault="00A977D2" w:rsidP="009A20A6">
      <w:pPr>
        <w:pStyle w:val="HaupttextEinzWrfel"/>
        <w:ind w:left="0" w:firstLine="0"/>
        <w:rPr>
          <w:rFonts w:asciiTheme="minorHAnsi" w:hAnsiTheme="minorHAnsi" w:cstheme="minorHAnsi"/>
          <w:sz w:val="22"/>
          <w:lang w:val="de-CH"/>
        </w:rPr>
      </w:pPr>
      <w:bookmarkStart w:id="10" w:name="_Toc97629035"/>
      <w:bookmarkStart w:id="11" w:name="_Toc98176918"/>
      <w:bookmarkStart w:id="12" w:name="_Toc98177058"/>
      <w:bookmarkStart w:id="13" w:name="_Toc98403189"/>
      <w:bookmarkStart w:id="14" w:name="_Toc98403254"/>
      <w:bookmarkStart w:id="15" w:name="_Toc126146687"/>
      <w:r w:rsidRPr="004B5BC6">
        <w:rPr>
          <w:rFonts w:asciiTheme="minorHAnsi" w:hAnsiTheme="minorHAnsi" w:cstheme="minorHAnsi"/>
          <w:sz w:val="22"/>
          <w:lang w:val="de-CH"/>
        </w:rPr>
        <w:t>Auskunfts-/Einsichtsrecht</w:t>
      </w:r>
      <w:bookmarkEnd w:id="10"/>
      <w:bookmarkEnd w:id="11"/>
      <w:bookmarkEnd w:id="12"/>
      <w:bookmarkEnd w:id="13"/>
      <w:bookmarkEnd w:id="14"/>
      <w:bookmarkEnd w:id="15"/>
      <w:r w:rsidR="00416A56" w:rsidRPr="004B5BC6">
        <w:rPr>
          <w:rFonts w:asciiTheme="minorHAnsi" w:hAnsiTheme="minorHAnsi" w:cstheme="minorHAnsi"/>
          <w:sz w:val="22"/>
          <w:lang w:val="de-CH"/>
        </w:rPr>
        <w:t xml:space="preserve">: </w:t>
      </w:r>
      <w:r w:rsidR="007F3033" w:rsidRPr="004B5BC6">
        <w:rPr>
          <w:rFonts w:asciiTheme="minorHAnsi" w:hAnsiTheme="minorHAnsi" w:cstheme="minorHAnsi"/>
          <w:sz w:val="22"/>
          <w:lang w:val="de-CH"/>
        </w:rPr>
        <w:t xml:space="preserve">Sie haben das Recht, Auskunft über Sie betreffende Personendaten </w:t>
      </w:r>
      <w:r w:rsidR="00416A56" w:rsidRPr="004B5BC6">
        <w:rPr>
          <w:rFonts w:asciiTheme="minorHAnsi" w:hAnsiTheme="minorHAnsi" w:cstheme="minorHAnsi"/>
          <w:sz w:val="22"/>
          <w:lang w:val="de-CH"/>
        </w:rPr>
        <w:tab/>
      </w:r>
      <w:r w:rsidR="007F3033" w:rsidRPr="004B5BC6">
        <w:rPr>
          <w:rFonts w:asciiTheme="minorHAnsi" w:hAnsiTheme="minorHAnsi" w:cstheme="minorHAnsi"/>
          <w:sz w:val="22"/>
          <w:lang w:val="de-CH"/>
        </w:rPr>
        <w:t>zu erhalten, die wir über Sie verarbeiten. Ferner haben Sie das Recht, von uns die</w:t>
      </w:r>
      <w:r w:rsidR="00B55F55" w:rsidRPr="004B5BC6">
        <w:rPr>
          <w:rFonts w:asciiTheme="minorHAnsi" w:hAnsiTheme="minorHAnsi" w:cstheme="minorHAnsi"/>
          <w:sz w:val="22"/>
          <w:lang w:val="de-CH"/>
        </w:rPr>
        <w:t xml:space="preserve"> </w:t>
      </w:r>
      <w:r w:rsidR="007F3033" w:rsidRPr="004B5BC6">
        <w:rPr>
          <w:rFonts w:asciiTheme="minorHAnsi" w:hAnsiTheme="minorHAnsi" w:cstheme="minorHAnsi"/>
          <w:sz w:val="22"/>
          <w:lang w:val="de-CH"/>
        </w:rPr>
        <w:t xml:space="preserve">Berichtigung, </w:t>
      </w:r>
      <w:r w:rsidR="00BF43D1" w:rsidRPr="004B5BC6">
        <w:rPr>
          <w:rFonts w:asciiTheme="minorHAnsi" w:hAnsiTheme="minorHAnsi" w:cstheme="minorHAnsi"/>
          <w:sz w:val="22"/>
          <w:lang w:val="de-CH"/>
        </w:rPr>
        <w:tab/>
      </w:r>
      <w:r w:rsidR="007F3033" w:rsidRPr="004B5BC6">
        <w:rPr>
          <w:rFonts w:asciiTheme="minorHAnsi" w:hAnsiTheme="minorHAnsi" w:cstheme="minorHAnsi"/>
          <w:sz w:val="22"/>
          <w:lang w:val="de-CH"/>
        </w:rPr>
        <w:t xml:space="preserve">Löschung und Einschränkung von den Sie betreffenden Personendaten zu </w:t>
      </w:r>
      <w:r w:rsidR="00416A56" w:rsidRPr="004B5BC6">
        <w:rPr>
          <w:rFonts w:asciiTheme="minorHAnsi" w:hAnsiTheme="minorHAnsi" w:cstheme="minorHAnsi"/>
          <w:sz w:val="22"/>
          <w:lang w:val="de-CH"/>
        </w:rPr>
        <w:tab/>
      </w:r>
      <w:r w:rsidR="007F3033" w:rsidRPr="004B5BC6">
        <w:rPr>
          <w:rFonts w:asciiTheme="minorHAnsi" w:hAnsiTheme="minorHAnsi" w:cstheme="minorHAnsi"/>
          <w:sz w:val="22"/>
          <w:lang w:val="de-CH"/>
        </w:rPr>
        <w:t xml:space="preserve">verlangen sowie der </w:t>
      </w:r>
      <w:r w:rsidR="00BF43D1" w:rsidRPr="004B5BC6">
        <w:rPr>
          <w:rFonts w:asciiTheme="minorHAnsi" w:hAnsiTheme="minorHAnsi" w:cstheme="minorHAnsi"/>
          <w:sz w:val="22"/>
          <w:lang w:val="de-CH"/>
        </w:rPr>
        <w:tab/>
      </w:r>
      <w:r w:rsidR="007F3033" w:rsidRPr="004B5BC6">
        <w:rPr>
          <w:rFonts w:asciiTheme="minorHAnsi" w:hAnsiTheme="minorHAnsi" w:cstheme="minorHAnsi"/>
          <w:sz w:val="22"/>
          <w:lang w:val="de-CH"/>
        </w:rPr>
        <w:t xml:space="preserve">Bearbeitung dieser zu widersprechen. </w:t>
      </w:r>
      <w:r w:rsidRPr="004B5BC6">
        <w:rPr>
          <w:rFonts w:asciiTheme="minorHAnsi" w:hAnsiTheme="minorHAnsi" w:cstheme="minorHAnsi"/>
          <w:sz w:val="22"/>
          <w:lang w:val="de-CH"/>
        </w:rPr>
        <w:t xml:space="preserve">Die Auskunft </w:t>
      </w:r>
      <w:r w:rsidR="007F3033" w:rsidRPr="004B5BC6">
        <w:rPr>
          <w:rFonts w:asciiTheme="minorHAnsi" w:hAnsiTheme="minorHAnsi" w:cstheme="minorHAnsi"/>
          <w:sz w:val="22"/>
          <w:lang w:val="de-CH"/>
        </w:rPr>
        <w:t>wird Ihnen</w:t>
      </w:r>
      <w:r w:rsidRPr="004B5BC6">
        <w:rPr>
          <w:rFonts w:asciiTheme="minorHAnsi" w:hAnsiTheme="minorHAnsi" w:cstheme="minorHAnsi"/>
          <w:sz w:val="22"/>
          <w:lang w:val="de-CH"/>
        </w:rPr>
        <w:t xml:space="preserve"> innert 30 Tagen in </w:t>
      </w:r>
      <w:r w:rsidR="00BF43D1" w:rsidRPr="004B5BC6">
        <w:rPr>
          <w:rFonts w:asciiTheme="minorHAnsi" w:hAnsiTheme="minorHAnsi" w:cstheme="minorHAnsi"/>
          <w:sz w:val="22"/>
          <w:lang w:val="de-CH"/>
        </w:rPr>
        <w:tab/>
      </w:r>
      <w:r w:rsidRPr="004B5BC6">
        <w:rPr>
          <w:rFonts w:asciiTheme="minorHAnsi" w:hAnsiTheme="minorHAnsi" w:cstheme="minorHAnsi"/>
          <w:sz w:val="22"/>
          <w:lang w:val="de-CH"/>
        </w:rPr>
        <w:t xml:space="preserve">allgemeinverständlicher Weise, schriftlich und kostenlos </w:t>
      </w:r>
      <w:r w:rsidR="007F3033" w:rsidRPr="004B5BC6">
        <w:rPr>
          <w:rFonts w:asciiTheme="minorHAnsi" w:hAnsiTheme="minorHAnsi" w:cstheme="minorHAnsi"/>
          <w:sz w:val="22"/>
          <w:lang w:val="de-CH"/>
        </w:rPr>
        <w:t>erteilt</w:t>
      </w:r>
      <w:r w:rsidRPr="004B5BC6">
        <w:rPr>
          <w:rFonts w:asciiTheme="minorHAnsi" w:hAnsiTheme="minorHAnsi" w:cstheme="minorHAnsi"/>
          <w:sz w:val="22"/>
          <w:lang w:val="de-CH"/>
        </w:rPr>
        <w:t>.</w:t>
      </w:r>
    </w:p>
    <w:p w:rsidR="00687B90" w:rsidRPr="004B5BC6" w:rsidRDefault="00A27D7D" w:rsidP="009A20A6">
      <w:pPr>
        <w:pStyle w:val="HaupttextEinzWrfel"/>
        <w:numPr>
          <w:ilvl w:val="0"/>
          <w:numId w:val="0"/>
        </w:numPr>
        <w:tabs>
          <w:tab w:val="left" w:pos="426"/>
        </w:tabs>
        <w:rPr>
          <w:rFonts w:asciiTheme="minorHAnsi" w:hAnsiTheme="minorHAnsi" w:cstheme="minorHAnsi"/>
          <w:sz w:val="22"/>
        </w:rPr>
      </w:pPr>
      <w:r w:rsidRPr="004B5BC6">
        <w:rPr>
          <w:rFonts w:asciiTheme="minorHAnsi" w:hAnsiTheme="minorHAnsi" w:cstheme="minorHAnsi"/>
          <w:sz w:val="22"/>
          <w:lang w:val="de-CH"/>
        </w:rPr>
        <w:tab/>
      </w:r>
      <w:r w:rsidR="00687B90" w:rsidRPr="004B5BC6">
        <w:rPr>
          <w:rFonts w:asciiTheme="minorHAnsi" w:hAnsiTheme="minorHAnsi" w:cstheme="minorHAnsi"/>
          <w:sz w:val="22"/>
          <w:lang w:val="de-CH"/>
        </w:rPr>
        <w:t xml:space="preserve">Eine Auskunftserteilung kann von der Stiftung Phönix verweigert, eingeschränkt oder </w:t>
      </w:r>
      <w:r w:rsidR="00687B90" w:rsidRPr="004B5BC6">
        <w:rPr>
          <w:rFonts w:asciiTheme="minorHAnsi" w:hAnsiTheme="minorHAnsi" w:cstheme="minorHAnsi"/>
          <w:sz w:val="22"/>
          <w:lang w:val="de-CH"/>
        </w:rPr>
        <w:tab/>
        <w:t>aufgeschoben werden, wenn eine der folgenden Voraussetzungen vorliegt:</w:t>
      </w:r>
    </w:p>
    <w:p w:rsidR="00687B90" w:rsidRPr="004B5BC6" w:rsidRDefault="00687B90" w:rsidP="009A20A6">
      <w:pPr>
        <w:pStyle w:val="HaupttextEinzWrfel"/>
        <w:numPr>
          <w:ilvl w:val="0"/>
          <w:numId w:val="15"/>
        </w:numPr>
        <w:snapToGrid w:val="0"/>
        <w:spacing w:after="200"/>
        <w:rPr>
          <w:rFonts w:asciiTheme="minorHAnsi" w:hAnsiTheme="minorHAnsi" w:cstheme="minorHAnsi"/>
          <w:sz w:val="22"/>
        </w:rPr>
      </w:pPr>
      <w:r w:rsidRPr="004B5BC6">
        <w:rPr>
          <w:rFonts w:asciiTheme="minorHAnsi" w:hAnsiTheme="minorHAnsi" w:cstheme="minorHAnsi"/>
          <w:sz w:val="22"/>
        </w:rPr>
        <w:t>einer gesetzlichen Grundlage;</w:t>
      </w:r>
    </w:p>
    <w:p w:rsidR="00687B90" w:rsidRPr="004B5BC6" w:rsidRDefault="00687B90" w:rsidP="009A20A6">
      <w:pPr>
        <w:pStyle w:val="HaupttextEinzWrfel"/>
        <w:numPr>
          <w:ilvl w:val="0"/>
          <w:numId w:val="15"/>
        </w:numPr>
        <w:snapToGrid w:val="0"/>
        <w:spacing w:after="200"/>
        <w:rPr>
          <w:rFonts w:asciiTheme="minorHAnsi" w:hAnsiTheme="minorHAnsi" w:cstheme="minorHAnsi"/>
          <w:sz w:val="22"/>
        </w:rPr>
      </w:pPr>
      <w:r w:rsidRPr="004B5BC6">
        <w:rPr>
          <w:rFonts w:asciiTheme="minorHAnsi" w:hAnsiTheme="minorHAnsi" w:cstheme="minorHAnsi"/>
          <w:sz w:val="22"/>
        </w:rPr>
        <w:t>dies aufgrund überwiegender Interessen Dritter erforderlich ist;</w:t>
      </w:r>
    </w:p>
    <w:p w:rsidR="00687B90" w:rsidRPr="004B5BC6" w:rsidRDefault="00687B90" w:rsidP="009A20A6">
      <w:pPr>
        <w:pStyle w:val="HaupttextEinzWrfel"/>
        <w:numPr>
          <w:ilvl w:val="0"/>
          <w:numId w:val="15"/>
        </w:numPr>
        <w:snapToGrid w:val="0"/>
        <w:spacing w:after="200"/>
        <w:rPr>
          <w:rFonts w:asciiTheme="minorHAnsi" w:hAnsiTheme="minorHAnsi" w:cstheme="minorHAnsi"/>
          <w:sz w:val="22"/>
        </w:rPr>
      </w:pPr>
      <w:r w:rsidRPr="004B5BC6">
        <w:rPr>
          <w:rFonts w:asciiTheme="minorHAnsi" w:hAnsiTheme="minorHAnsi" w:cstheme="minorHAnsi"/>
          <w:sz w:val="22"/>
        </w:rPr>
        <w:t>wenn das Auskunftsgesuch offensichtlich unbegründet ist, namentlich wenn es einen datenschutzwidrigen Zweck verfolgt, oder offensich</w:t>
      </w:r>
      <w:r w:rsidR="009D0B1C" w:rsidRPr="004B5BC6">
        <w:rPr>
          <w:rFonts w:asciiTheme="minorHAnsi" w:hAnsiTheme="minorHAnsi" w:cstheme="minorHAnsi"/>
          <w:sz w:val="22"/>
        </w:rPr>
        <w:t>tlich querulatorisch ist.</w:t>
      </w:r>
    </w:p>
    <w:p w:rsidR="00687B90" w:rsidRPr="004B5BC6" w:rsidRDefault="00687B90" w:rsidP="009A20A6">
      <w:pPr>
        <w:pStyle w:val="HaupttextEinzWrfel"/>
        <w:numPr>
          <w:ilvl w:val="0"/>
          <w:numId w:val="0"/>
        </w:numPr>
        <w:tabs>
          <w:tab w:val="left" w:pos="426"/>
        </w:tabs>
        <w:rPr>
          <w:rFonts w:asciiTheme="minorHAnsi" w:hAnsiTheme="minorHAnsi" w:cstheme="minorHAnsi"/>
          <w:sz w:val="22"/>
          <w:lang w:val="de-CH"/>
        </w:rPr>
      </w:pPr>
      <w:r w:rsidRPr="004B5BC6">
        <w:rPr>
          <w:rFonts w:asciiTheme="minorHAnsi" w:hAnsiTheme="minorHAnsi" w:cstheme="minorHAnsi"/>
          <w:sz w:val="22"/>
          <w:lang w:val="de-CH"/>
        </w:rPr>
        <w:tab/>
      </w:r>
      <w:r w:rsidR="009A20A6" w:rsidRPr="004B5BC6">
        <w:rPr>
          <w:rFonts w:asciiTheme="minorHAnsi" w:hAnsiTheme="minorHAnsi" w:cstheme="minorHAnsi"/>
          <w:sz w:val="22"/>
          <w:lang w:val="de-CH"/>
        </w:rPr>
        <w:t>(</w:t>
      </w:r>
      <w:r w:rsidRPr="004B5BC6">
        <w:rPr>
          <w:rFonts w:asciiTheme="minorHAnsi" w:hAnsiTheme="minorHAnsi" w:cstheme="minorHAnsi"/>
          <w:sz w:val="22"/>
          <w:lang w:val="de-CH"/>
        </w:rPr>
        <w:t>Der Grund für die</w:t>
      </w:r>
      <w:r w:rsidR="00E67F14" w:rsidRPr="004B5BC6">
        <w:rPr>
          <w:rFonts w:asciiTheme="minorHAnsi" w:hAnsiTheme="minorHAnsi" w:cstheme="minorHAnsi"/>
          <w:sz w:val="22"/>
          <w:lang w:val="de-CH"/>
        </w:rPr>
        <w:t xml:space="preserve"> Verweigerung oder</w:t>
      </w:r>
      <w:r w:rsidRPr="004B5BC6">
        <w:rPr>
          <w:rFonts w:asciiTheme="minorHAnsi" w:hAnsiTheme="minorHAnsi" w:cstheme="minorHAnsi"/>
          <w:sz w:val="22"/>
          <w:lang w:val="de-CH"/>
        </w:rPr>
        <w:t xml:space="preserve"> Einschränkung </w:t>
      </w:r>
      <w:r w:rsidR="00A27D7D" w:rsidRPr="004B5BC6">
        <w:rPr>
          <w:rFonts w:asciiTheme="minorHAnsi" w:hAnsiTheme="minorHAnsi" w:cstheme="minorHAnsi"/>
          <w:sz w:val="22"/>
          <w:lang w:val="de-CH"/>
        </w:rPr>
        <w:t>wird</w:t>
      </w:r>
      <w:r w:rsidRPr="004B5BC6">
        <w:rPr>
          <w:rFonts w:asciiTheme="minorHAnsi" w:hAnsiTheme="minorHAnsi" w:cstheme="minorHAnsi"/>
          <w:sz w:val="22"/>
          <w:lang w:val="de-CH"/>
        </w:rPr>
        <w:t xml:space="preserve"> angegeben.</w:t>
      </w:r>
      <w:r w:rsidR="009A20A6" w:rsidRPr="004B5BC6">
        <w:rPr>
          <w:rFonts w:asciiTheme="minorHAnsi" w:hAnsiTheme="minorHAnsi" w:cstheme="minorHAnsi"/>
          <w:sz w:val="22"/>
          <w:lang w:val="de-CH"/>
        </w:rPr>
        <w:t>)</w:t>
      </w:r>
      <w:r w:rsidRPr="004B5BC6">
        <w:rPr>
          <w:rFonts w:asciiTheme="minorHAnsi" w:hAnsiTheme="minorHAnsi" w:cstheme="minorHAnsi"/>
          <w:sz w:val="22"/>
          <w:lang w:val="de-CH"/>
        </w:rPr>
        <w:t xml:space="preserve"> </w:t>
      </w:r>
    </w:p>
    <w:p w:rsidR="00A977D2" w:rsidRPr="004B5BC6" w:rsidRDefault="00687B90" w:rsidP="009A20A6">
      <w:pPr>
        <w:pStyle w:val="HaupttextEinzWrfel"/>
        <w:numPr>
          <w:ilvl w:val="0"/>
          <w:numId w:val="0"/>
        </w:numPr>
        <w:tabs>
          <w:tab w:val="left" w:pos="426"/>
        </w:tabs>
        <w:rPr>
          <w:rFonts w:asciiTheme="minorHAnsi" w:hAnsiTheme="minorHAnsi" w:cstheme="minorHAnsi"/>
          <w:sz w:val="22"/>
          <w:lang w:val="de-CH"/>
        </w:rPr>
      </w:pPr>
      <w:r w:rsidRPr="004B5BC6">
        <w:rPr>
          <w:rFonts w:asciiTheme="minorHAnsi" w:hAnsiTheme="minorHAnsi" w:cstheme="minorHAnsi"/>
          <w:sz w:val="22"/>
          <w:lang w:val="de-CH"/>
        </w:rPr>
        <w:tab/>
      </w:r>
      <w:r w:rsidR="00A977D2" w:rsidRPr="004B5BC6">
        <w:rPr>
          <w:rFonts w:asciiTheme="minorHAnsi" w:hAnsiTheme="minorHAnsi" w:cstheme="minorHAnsi"/>
          <w:sz w:val="22"/>
          <w:lang w:val="de-CH"/>
        </w:rPr>
        <w:t xml:space="preserve">Besteht das Risiko, dass </w:t>
      </w:r>
      <w:r w:rsidR="00B55F55" w:rsidRPr="004B5BC6">
        <w:rPr>
          <w:rFonts w:asciiTheme="minorHAnsi" w:hAnsiTheme="minorHAnsi" w:cstheme="minorHAnsi"/>
          <w:sz w:val="22"/>
          <w:lang w:val="de-CH"/>
        </w:rPr>
        <w:t xml:space="preserve">die betreute Person </w:t>
      </w:r>
      <w:r w:rsidR="00A977D2" w:rsidRPr="004B5BC6">
        <w:rPr>
          <w:rFonts w:asciiTheme="minorHAnsi" w:hAnsiTheme="minorHAnsi" w:cstheme="minorHAnsi"/>
          <w:sz w:val="22"/>
          <w:lang w:val="de-CH"/>
        </w:rPr>
        <w:t xml:space="preserve">mit der Auskunftserteilung oder Einsichtnahme </w:t>
      </w:r>
      <w:r w:rsidR="000B12ED" w:rsidRPr="004B5BC6">
        <w:rPr>
          <w:rFonts w:asciiTheme="minorHAnsi" w:hAnsiTheme="minorHAnsi" w:cstheme="minorHAnsi"/>
          <w:sz w:val="22"/>
          <w:lang w:val="de-CH"/>
        </w:rPr>
        <w:tab/>
      </w:r>
      <w:r w:rsidR="00A977D2" w:rsidRPr="004B5BC6">
        <w:rPr>
          <w:rFonts w:asciiTheme="minorHAnsi" w:hAnsiTheme="minorHAnsi" w:cstheme="minorHAnsi"/>
          <w:sz w:val="22"/>
          <w:lang w:val="de-CH"/>
        </w:rPr>
        <w:t xml:space="preserve">einer zu hohen Belastung ausgesetzt werden könnte, kann </w:t>
      </w:r>
      <w:r w:rsidR="007F3033" w:rsidRPr="004B5BC6">
        <w:rPr>
          <w:rFonts w:asciiTheme="minorHAnsi" w:hAnsiTheme="minorHAnsi" w:cstheme="minorHAnsi"/>
          <w:sz w:val="22"/>
          <w:lang w:val="de-CH"/>
        </w:rPr>
        <w:t>er</w:t>
      </w:r>
      <w:r w:rsidR="00A977D2" w:rsidRPr="004B5BC6">
        <w:rPr>
          <w:rFonts w:asciiTheme="minorHAnsi" w:hAnsiTheme="minorHAnsi" w:cstheme="minorHAnsi"/>
          <w:sz w:val="22"/>
          <w:lang w:val="de-CH"/>
        </w:rPr>
        <w:t xml:space="preserve"> eine andere Person bestimmen, der </w:t>
      </w:r>
      <w:r w:rsidR="000B12ED" w:rsidRPr="004B5BC6">
        <w:rPr>
          <w:rFonts w:asciiTheme="minorHAnsi" w:hAnsiTheme="minorHAnsi" w:cstheme="minorHAnsi"/>
          <w:sz w:val="22"/>
          <w:lang w:val="de-CH"/>
        </w:rPr>
        <w:tab/>
      </w:r>
      <w:r w:rsidR="00A977D2" w:rsidRPr="004B5BC6">
        <w:rPr>
          <w:rFonts w:asciiTheme="minorHAnsi" w:hAnsiTheme="minorHAnsi" w:cstheme="minorHAnsi"/>
          <w:sz w:val="22"/>
          <w:lang w:val="de-CH"/>
        </w:rPr>
        <w:t xml:space="preserve">an </w:t>
      </w:r>
      <w:r w:rsidRPr="004B5BC6">
        <w:rPr>
          <w:rFonts w:asciiTheme="minorHAnsi" w:hAnsiTheme="minorHAnsi" w:cstheme="minorHAnsi"/>
          <w:sz w:val="22"/>
          <w:lang w:val="de-CH"/>
        </w:rPr>
        <w:tab/>
      </w:r>
      <w:r w:rsidR="00B55F55" w:rsidRPr="004B5BC6">
        <w:rPr>
          <w:rFonts w:asciiTheme="minorHAnsi" w:hAnsiTheme="minorHAnsi" w:cstheme="minorHAnsi"/>
          <w:sz w:val="22"/>
          <w:lang w:val="de-CH"/>
        </w:rPr>
        <w:t>ihrer</w:t>
      </w:r>
      <w:r w:rsidR="00A977D2" w:rsidRPr="004B5BC6">
        <w:rPr>
          <w:rFonts w:asciiTheme="minorHAnsi" w:hAnsiTheme="minorHAnsi" w:cstheme="minorHAnsi"/>
          <w:sz w:val="22"/>
          <w:lang w:val="de-CH"/>
        </w:rPr>
        <w:t xml:space="preserve"> Stelle Auskunft erteilt bzw. Einsicht gewährt wird.</w:t>
      </w:r>
    </w:p>
    <w:p w:rsidR="00A977D2" w:rsidRPr="004B5BC6" w:rsidRDefault="00A977D2" w:rsidP="009A20A6">
      <w:pPr>
        <w:pStyle w:val="HaupttextEinzWrfel"/>
        <w:ind w:left="0" w:firstLine="0"/>
        <w:rPr>
          <w:rFonts w:asciiTheme="minorHAnsi" w:hAnsiTheme="minorHAnsi" w:cstheme="minorHAnsi"/>
          <w:sz w:val="22"/>
          <w:lang w:val="de-CH"/>
        </w:rPr>
      </w:pPr>
      <w:bookmarkStart w:id="16" w:name="_Toc97629036"/>
      <w:bookmarkStart w:id="17" w:name="_Toc98176919"/>
      <w:bookmarkStart w:id="18" w:name="_Toc98177059"/>
      <w:bookmarkStart w:id="19" w:name="_Toc98403190"/>
      <w:bookmarkStart w:id="20" w:name="_Toc98403255"/>
      <w:bookmarkStart w:id="21" w:name="_Toc126146688"/>
      <w:r w:rsidRPr="004B5BC6">
        <w:rPr>
          <w:rFonts w:asciiTheme="minorHAnsi" w:hAnsiTheme="minorHAnsi" w:cstheme="minorHAnsi"/>
          <w:sz w:val="22"/>
          <w:lang w:val="de-CH"/>
        </w:rPr>
        <w:t>Recht auf Berichtigung</w:t>
      </w:r>
      <w:bookmarkEnd w:id="16"/>
      <w:bookmarkEnd w:id="17"/>
      <w:bookmarkEnd w:id="18"/>
      <w:bookmarkEnd w:id="19"/>
      <w:bookmarkEnd w:id="20"/>
      <w:bookmarkEnd w:id="21"/>
      <w:r w:rsidR="00416A56" w:rsidRPr="004B5BC6">
        <w:rPr>
          <w:rFonts w:asciiTheme="minorHAnsi" w:hAnsiTheme="minorHAnsi" w:cstheme="minorHAnsi"/>
          <w:sz w:val="22"/>
          <w:lang w:val="de-CH"/>
        </w:rPr>
        <w:t xml:space="preserve">: </w:t>
      </w:r>
      <w:r w:rsidRPr="004B5BC6">
        <w:rPr>
          <w:rFonts w:asciiTheme="minorHAnsi" w:hAnsiTheme="minorHAnsi" w:cstheme="minorHAnsi"/>
          <w:sz w:val="22"/>
          <w:lang w:val="de-CH"/>
        </w:rPr>
        <w:t xml:space="preserve">Widerrechtlich oder unrichtig bearbeitete sowie unrichtige Daten </w:t>
      </w:r>
      <w:r w:rsidR="00416A56" w:rsidRPr="004B5BC6">
        <w:rPr>
          <w:rFonts w:asciiTheme="minorHAnsi" w:hAnsiTheme="minorHAnsi" w:cstheme="minorHAnsi"/>
          <w:sz w:val="22"/>
          <w:lang w:val="de-CH"/>
        </w:rPr>
        <w:tab/>
      </w:r>
      <w:r w:rsidRPr="004B5BC6">
        <w:rPr>
          <w:rFonts w:asciiTheme="minorHAnsi" w:hAnsiTheme="minorHAnsi" w:cstheme="minorHAnsi"/>
          <w:sz w:val="22"/>
          <w:lang w:val="de-CH"/>
        </w:rPr>
        <w:t xml:space="preserve">müssen </w:t>
      </w:r>
      <w:r w:rsidR="007144B8" w:rsidRPr="004B5BC6">
        <w:rPr>
          <w:rFonts w:asciiTheme="minorHAnsi" w:hAnsiTheme="minorHAnsi" w:cstheme="minorHAnsi"/>
          <w:sz w:val="22"/>
          <w:lang w:val="de-CH"/>
        </w:rPr>
        <w:tab/>
      </w:r>
      <w:r w:rsidRPr="004B5BC6">
        <w:rPr>
          <w:rFonts w:asciiTheme="minorHAnsi" w:hAnsiTheme="minorHAnsi" w:cstheme="minorHAnsi"/>
          <w:sz w:val="22"/>
          <w:lang w:val="de-CH"/>
        </w:rPr>
        <w:t xml:space="preserve">berichtigt oder vernichtet werden. </w:t>
      </w:r>
    </w:p>
    <w:p w:rsidR="00A977D2" w:rsidRPr="004B5BC6" w:rsidRDefault="00A977D2" w:rsidP="009A20A6">
      <w:pPr>
        <w:pStyle w:val="HaupttextEinzWrfel"/>
        <w:ind w:left="0" w:firstLine="0"/>
        <w:rPr>
          <w:rFonts w:asciiTheme="minorHAnsi" w:hAnsiTheme="minorHAnsi" w:cstheme="minorHAnsi"/>
          <w:sz w:val="22"/>
          <w:lang w:val="de-CH"/>
        </w:rPr>
      </w:pPr>
      <w:bookmarkStart w:id="22" w:name="_Toc126146689"/>
      <w:r w:rsidRPr="004B5BC6">
        <w:rPr>
          <w:rFonts w:asciiTheme="minorHAnsi" w:hAnsiTheme="minorHAnsi" w:cstheme="minorHAnsi"/>
          <w:sz w:val="22"/>
          <w:lang w:val="de-CH"/>
        </w:rPr>
        <w:t>Sperrung/Verweigerung der Datenbekanntgabe</w:t>
      </w:r>
      <w:bookmarkEnd w:id="22"/>
      <w:r w:rsidR="00416A56" w:rsidRPr="004B5BC6">
        <w:rPr>
          <w:rFonts w:asciiTheme="minorHAnsi" w:hAnsiTheme="minorHAnsi" w:cstheme="minorHAnsi"/>
          <w:sz w:val="22"/>
          <w:lang w:val="de-CH"/>
        </w:rPr>
        <w:t xml:space="preserve">: </w:t>
      </w:r>
      <w:r w:rsidR="007F3033" w:rsidRPr="004B5BC6">
        <w:rPr>
          <w:rFonts w:asciiTheme="minorHAnsi" w:hAnsiTheme="minorHAnsi" w:cstheme="minorHAnsi"/>
          <w:sz w:val="22"/>
          <w:lang w:val="de-CH"/>
        </w:rPr>
        <w:t>Sie können</w:t>
      </w:r>
      <w:r w:rsidRPr="004B5BC6">
        <w:rPr>
          <w:rFonts w:asciiTheme="minorHAnsi" w:hAnsiTheme="minorHAnsi" w:cstheme="minorHAnsi"/>
          <w:sz w:val="22"/>
          <w:lang w:val="de-CH"/>
        </w:rPr>
        <w:t xml:space="preserve"> die Bekanntgabe ihrer Daten</w:t>
      </w:r>
      <w:r w:rsidR="00B55F55" w:rsidRPr="004B5BC6">
        <w:rPr>
          <w:rFonts w:asciiTheme="minorHAnsi" w:hAnsiTheme="minorHAnsi" w:cstheme="minorHAnsi"/>
          <w:sz w:val="22"/>
          <w:lang w:val="de-CH"/>
        </w:rPr>
        <w:t xml:space="preserve"> </w:t>
      </w:r>
      <w:r w:rsidRPr="004B5BC6">
        <w:rPr>
          <w:rFonts w:asciiTheme="minorHAnsi" w:hAnsiTheme="minorHAnsi" w:cstheme="minorHAnsi"/>
          <w:sz w:val="22"/>
          <w:lang w:val="de-CH"/>
        </w:rPr>
        <w:t xml:space="preserve">sperren </w:t>
      </w:r>
      <w:r w:rsidR="007144B8" w:rsidRPr="004B5BC6">
        <w:rPr>
          <w:rFonts w:asciiTheme="minorHAnsi" w:hAnsiTheme="minorHAnsi" w:cstheme="minorHAnsi"/>
          <w:sz w:val="22"/>
          <w:lang w:val="de-CH"/>
        </w:rPr>
        <w:tab/>
      </w:r>
      <w:r w:rsidRPr="004B5BC6">
        <w:rPr>
          <w:rFonts w:asciiTheme="minorHAnsi" w:hAnsiTheme="minorHAnsi" w:cstheme="minorHAnsi"/>
          <w:sz w:val="22"/>
          <w:lang w:val="de-CH"/>
        </w:rPr>
        <w:t>lassen, wenn sie ein schutzwürdiges Interesse nachwei</w:t>
      </w:r>
      <w:r w:rsidR="007F3033" w:rsidRPr="004B5BC6">
        <w:rPr>
          <w:rFonts w:asciiTheme="minorHAnsi" w:hAnsiTheme="minorHAnsi" w:cstheme="minorHAnsi"/>
          <w:sz w:val="22"/>
          <w:lang w:val="de-CH"/>
        </w:rPr>
        <w:t>sen</w:t>
      </w:r>
      <w:r w:rsidRPr="004B5BC6">
        <w:rPr>
          <w:rFonts w:asciiTheme="minorHAnsi" w:hAnsiTheme="minorHAnsi" w:cstheme="minorHAnsi"/>
          <w:sz w:val="22"/>
          <w:lang w:val="de-CH"/>
        </w:rPr>
        <w:t xml:space="preserve">. Dies gilt dann nicht, wenn die </w:t>
      </w:r>
      <w:r w:rsidR="007144B8" w:rsidRPr="004B5BC6">
        <w:rPr>
          <w:rFonts w:asciiTheme="minorHAnsi" w:hAnsiTheme="minorHAnsi" w:cstheme="minorHAnsi"/>
          <w:sz w:val="22"/>
          <w:lang w:val="de-CH"/>
        </w:rPr>
        <w:tab/>
      </w:r>
      <w:r w:rsidRPr="004B5BC6">
        <w:rPr>
          <w:rFonts w:asciiTheme="minorHAnsi" w:hAnsiTheme="minorHAnsi" w:cstheme="minorHAnsi"/>
          <w:sz w:val="22"/>
          <w:lang w:val="de-CH"/>
        </w:rPr>
        <w:t xml:space="preserve">Datenbekanntgabe eine gesetzliche Verpflichtung darstellt, aufgrund überwiegender Interessen </w:t>
      </w:r>
      <w:r w:rsidR="00B55F55" w:rsidRPr="004B5BC6">
        <w:rPr>
          <w:rFonts w:asciiTheme="minorHAnsi" w:hAnsiTheme="minorHAnsi" w:cstheme="minorHAnsi"/>
          <w:sz w:val="22"/>
          <w:lang w:val="de-CH"/>
        </w:rPr>
        <w:tab/>
      </w:r>
      <w:r w:rsidRPr="004B5BC6">
        <w:rPr>
          <w:rFonts w:asciiTheme="minorHAnsi" w:hAnsiTheme="minorHAnsi" w:cstheme="minorHAnsi"/>
          <w:sz w:val="22"/>
          <w:lang w:val="de-CH"/>
        </w:rPr>
        <w:t xml:space="preserve">Dritter erforderlich ist oder zur Aufklärung von mutmasslich rechtsmissbräuchlichen Handlungen </w:t>
      </w:r>
      <w:r w:rsidR="00B55F55" w:rsidRPr="004B5BC6">
        <w:rPr>
          <w:rFonts w:asciiTheme="minorHAnsi" w:hAnsiTheme="minorHAnsi" w:cstheme="minorHAnsi"/>
          <w:sz w:val="22"/>
          <w:lang w:val="de-CH"/>
        </w:rPr>
        <w:tab/>
      </w:r>
      <w:r w:rsidR="007F3033" w:rsidRPr="004B5BC6">
        <w:rPr>
          <w:rFonts w:asciiTheme="minorHAnsi" w:hAnsiTheme="minorHAnsi" w:cstheme="minorHAnsi"/>
          <w:sz w:val="22"/>
          <w:lang w:val="de-CH"/>
        </w:rPr>
        <w:t>des Mitarbeiters</w:t>
      </w:r>
      <w:r w:rsidRPr="004B5BC6">
        <w:rPr>
          <w:rFonts w:asciiTheme="minorHAnsi" w:hAnsiTheme="minorHAnsi" w:cstheme="minorHAnsi"/>
          <w:sz w:val="22"/>
          <w:lang w:val="de-CH"/>
        </w:rPr>
        <w:t xml:space="preserve"> erforderlich ist.  </w:t>
      </w:r>
    </w:p>
    <w:p w:rsidR="007144B8" w:rsidRPr="004B5BC6" w:rsidRDefault="007144B8" w:rsidP="009A20A6">
      <w:pPr>
        <w:pStyle w:val="Haupttext"/>
        <w:rPr>
          <w:rFonts w:asciiTheme="minorHAnsi" w:hAnsiTheme="minorHAnsi" w:cstheme="minorHAnsi"/>
          <w:sz w:val="22"/>
          <w:lang w:val="de-CH"/>
        </w:rPr>
      </w:pPr>
    </w:p>
    <w:p w:rsidR="000B12ED" w:rsidRPr="004B5BC6" w:rsidRDefault="000B12ED"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 xml:space="preserve">Sollte die Ausübung Ihrer obigen Rechte im </w:t>
      </w:r>
      <w:proofErr w:type="spellStart"/>
      <w:r w:rsidRPr="004B5BC6">
        <w:rPr>
          <w:rFonts w:asciiTheme="minorHAnsi" w:hAnsiTheme="minorHAnsi" w:cstheme="minorHAnsi"/>
          <w:sz w:val="22"/>
          <w:lang w:val="de-CH"/>
        </w:rPr>
        <w:t>Konﬂikt</w:t>
      </w:r>
      <w:proofErr w:type="spellEnd"/>
      <w:r w:rsidRPr="004B5BC6">
        <w:rPr>
          <w:rFonts w:asciiTheme="minorHAnsi" w:hAnsiTheme="minorHAnsi" w:cstheme="minorHAnsi"/>
          <w:sz w:val="22"/>
          <w:lang w:val="de-CH"/>
        </w:rPr>
        <w:t xml:space="preserve"> stehen zu vertraglich vereinbarten Rechten und </w:t>
      </w:r>
      <w:proofErr w:type="spellStart"/>
      <w:r w:rsidRPr="004B5BC6">
        <w:rPr>
          <w:rFonts w:asciiTheme="minorHAnsi" w:hAnsiTheme="minorHAnsi" w:cstheme="minorHAnsi"/>
          <w:sz w:val="22"/>
          <w:lang w:val="de-CH"/>
        </w:rPr>
        <w:t>Pﬂichten</w:t>
      </w:r>
      <w:proofErr w:type="spellEnd"/>
      <w:r w:rsidRPr="004B5BC6">
        <w:rPr>
          <w:rFonts w:asciiTheme="minorHAnsi" w:hAnsiTheme="minorHAnsi" w:cstheme="minorHAnsi"/>
          <w:sz w:val="22"/>
          <w:lang w:val="de-CH"/>
        </w:rPr>
        <w:t xml:space="preserve"> zwischen Ihnen und </w:t>
      </w:r>
      <w:r w:rsidRPr="004B5BC6">
        <w:rPr>
          <w:rFonts w:asciiTheme="minorHAnsi" w:hAnsiTheme="minorHAnsi" w:cstheme="minorHAnsi"/>
          <w:sz w:val="22"/>
          <w:lang w:val="de-CH"/>
        </w:rPr>
        <w:t>der Stiftung Phönix</w:t>
      </w:r>
      <w:r w:rsidRPr="004B5BC6">
        <w:rPr>
          <w:rFonts w:asciiTheme="minorHAnsi" w:hAnsiTheme="minorHAnsi" w:cstheme="minorHAnsi"/>
          <w:sz w:val="22"/>
          <w:lang w:val="de-CH"/>
        </w:rPr>
        <w:t xml:space="preserve">, so können sich daraus Folgen wie beispielsweise die </w:t>
      </w:r>
      <w:r w:rsidRPr="004B5BC6">
        <w:rPr>
          <w:rFonts w:asciiTheme="minorHAnsi" w:hAnsiTheme="minorHAnsi" w:cstheme="minorHAnsi"/>
          <w:sz w:val="22"/>
          <w:lang w:val="de-CH"/>
        </w:rPr>
        <w:lastRenderedPageBreak/>
        <w:t xml:space="preserve">vorzeitige </w:t>
      </w:r>
      <w:proofErr w:type="spellStart"/>
      <w:r w:rsidRPr="004B5BC6">
        <w:rPr>
          <w:rFonts w:asciiTheme="minorHAnsi" w:hAnsiTheme="minorHAnsi" w:cstheme="minorHAnsi"/>
          <w:sz w:val="22"/>
          <w:lang w:val="de-CH"/>
        </w:rPr>
        <w:t>Vertragsauﬂösung</w:t>
      </w:r>
      <w:proofErr w:type="spellEnd"/>
      <w:r w:rsidRPr="004B5BC6">
        <w:rPr>
          <w:rFonts w:asciiTheme="minorHAnsi" w:hAnsiTheme="minorHAnsi" w:cstheme="minorHAnsi"/>
          <w:sz w:val="22"/>
          <w:lang w:val="de-CH"/>
        </w:rPr>
        <w:t>, Kostenfolgen oder andere Konsequenzen ergeben, über die wir Sie im gegebenen Fall informieren werden.</w:t>
      </w:r>
    </w:p>
    <w:p w:rsidR="007D3757" w:rsidRPr="004B5BC6" w:rsidRDefault="007D3757" w:rsidP="009A20A6">
      <w:pPr>
        <w:pStyle w:val="Haupttext"/>
        <w:rPr>
          <w:rFonts w:asciiTheme="minorHAnsi" w:hAnsiTheme="minorHAnsi" w:cstheme="minorHAnsi"/>
          <w:sz w:val="22"/>
          <w:lang w:val="de-CH"/>
        </w:rPr>
      </w:pPr>
      <w:bookmarkStart w:id="23" w:name="_GoBack"/>
      <w:bookmarkEnd w:id="23"/>
    </w:p>
    <w:p w:rsidR="00400964" w:rsidRPr="004B5BC6" w:rsidRDefault="00400964" w:rsidP="007144B8">
      <w:pPr>
        <w:pStyle w:val="berschrift1"/>
        <w:tabs>
          <w:tab w:val="left" w:pos="680"/>
        </w:tabs>
        <w:rPr>
          <w:rFonts w:asciiTheme="minorHAnsi" w:hAnsiTheme="minorHAnsi" w:cstheme="minorHAnsi"/>
        </w:rPr>
      </w:pPr>
      <w:r w:rsidRPr="004B5BC6">
        <w:rPr>
          <w:rFonts w:asciiTheme="minorHAnsi" w:hAnsiTheme="minorHAnsi" w:cstheme="minorHAnsi"/>
        </w:rPr>
        <w:t xml:space="preserve">Änderungen dieser </w:t>
      </w:r>
      <w:r w:rsidR="00B55F55" w:rsidRPr="004B5BC6">
        <w:rPr>
          <w:rFonts w:asciiTheme="minorHAnsi" w:hAnsiTheme="minorHAnsi" w:cstheme="minorHAnsi"/>
        </w:rPr>
        <w:t>Information</w:t>
      </w:r>
    </w:p>
    <w:p w:rsidR="00400964" w:rsidRPr="004B5BC6" w:rsidRDefault="00400964" w:rsidP="009A20A6">
      <w:pPr>
        <w:pStyle w:val="Haupttext"/>
        <w:rPr>
          <w:rFonts w:asciiTheme="minorHAnsi" w:hAnsiTheme="minorHAnsi" w:cstheme="minorHAnsi"/>
          <w:sz w:val="22"/>
          <w:lang w:val="de-CH"/>
        </w:rPr>
      </w:pPr>
      <w:r w:rsidRPr="004B5BC6">
        <w:rPr>
          <w:rFonts w:asciiTheme="minorHAnsi" w:hAnsiTheme="minorHAnsi" w:cstheme="minorHAnsi"/>
          <w:sz w:val="22"/>
          <w:lang w:val="de-CH"/>
        </w:rPr>
        <w:t xml:space="preserve">Die Stiftung Phönix kann die vorliegende </w:t>
      </w:r>
      <w:r w:rsidR="00A27836" w:rsidRPr="004B5BC6">
        <w:rPr>
          <w:rFonts w:asciiTheme="minorHAnsi" w:hAnsiTheme="minorHAnsi" w:cstheme="minorHAnsi"/>
          <w:sz w:val="22"/>
          <w:lang w:val="de-CH"/>
        </w:rPr>
        <w:t>I</w:t>
      </w:r>
      <w:r w:rsidRPr="004B5BC6">
        <w:rPr>
          <w:rFonts w:asciiTheme="minorHAnsi" w:hAnsiTheme="minorHAnsi" w:cstheme="minorHAnsi"/>
          <w:sz w:val="22"/>
          <w:lang w:val="de-CH"/>
        </w:rPr>
        <w:t xml:space="preserve">nformation jederzeit ohne Vorankündigung anpassen. Falls erhebliche Veränderungen vorgenommen werden, wird die Stiftung Phönix </w:t>
      </w:r>
      <w:r w:rsidR="00B55F55" w:rsidRPr="004B5BC6">
        <w:rPr>
          <w:rFonts w:asciiTheme="minorHAnsi" w:hAnsiTheme="minorHAnsi" w:cstheme="minorHAnsi"/>
          <w:sz w:val="22"/>
          <w:lang w:val="de-CH"/>
        </w:rPr>
        <w:t>die betreute Person</w:t>
      </w:r>
      <w:r w:rsidRPr="004B5BC6">
        <w:rPr>
          <w:rFonts w:asciiTheme="minorHAnsi" w:hAnsiTheme="minorHAnsi" w:cstheme="minorHAnsi"/>
          <w:sz w:val="22"/>
          <w:lang w:val="de-CH"/>
        </w:rPr>
        <w:t xml:space="preserve"> darüber in geeigneter Weise informieren</w:t>
      </w:r>
      <w:r w:rsidR="00B55F55" w:rsidRPr="004B5BC6">
        <w:rPr>
          <w:rFonts w:asciiTheme="minorHAnsi" w:hAnsiTheme="minorHAnsi" w:cstheme="minorHAnsi"/>
          <w:sz w:val="22"/>
          <w:lang w:val="de-CH"/>
        </w:rPr>
        <w:t>.</w:t>
      </w:r>
      <w:r w:rsidRPr="004B5BC6">
        <w:rPr>
          <w:rFonts w:asciiTheme="minorHAnsi" w:hAnsiTheme="minorHAnsi" w:cstheme="minorHAnsi"/>
          <w:sz w:val="22"/>
          <w:lang w:val="de-CH"/>
        </w:rPr>
        <w:t xml:space="preserve"> </w:t>
      </w:r>
    </w:p>
    <w:p w:rsidR="00A15D4D" w:rsidRPr="007144B8" w:rsidRDefault="00A15D4D" w:rsidP="009A20A6">
      <w:pPr>
        <w:rPr>
          <w:rFonts w:asciiTheme="minorHAnsi" w:hAnsiTheme="minorHAnsi" w:cstheme="minorHAnsi"/>
          <w:i/>
        </w:rPr>
      </w:pPr>
    </w:p>
    <w:p w:rsidR="007144B8" w:rsidRDefault="007144B8" w:rsidP="002A589F">
      <w:pPr>
        <w:rPr>
          <w:rFonts w:asciiTheme="minorHAnsi" w:hAnsiTheme="minorHAnsi" w:cstheme="minorHAnsi"/>
          <w:i/>
        </w:rPr>
      </w:pPr>
    </w:p>
    <w:p w:rsidR="003813BE" w:rsidRDefault="003813BE" w:rsidP="002A589F">
      <w:pPr>
        <w:rPr>
          <w:rFonts w:asciiTheme="minorHAnsi" w:hAnsiTheme="minorHAnsi" w:cstheme="minorHAnsi"/>
          <w:i/>
        </w:rPr>
      </w:pPr>
    </w:p>
    <w:p w:rsidR="003813BE" w:rsidRDefault="003813BE" w:rsidP="002A589F">
      <w:pPr>
        <w:rPr>
          <w:rFonts w:asciiTheme="minorHAnsi" w:hAnsiTheme="minorHAnsi" w:cstheme="minorHAnsi"/>
          <w:i/>
        </w:rPr>
      </w:pPr>
    </w:p>
    <w:p w:rsidR="003813BE" w:rsidRDefault="003813BE" w:rsidP="002A589F">
      <w:pPr>
        <w:rPr>
          <w:rFonts w:asciiTheme="minorHAnsi" w:hAnsiTheme="minorHAnsi" w:cstheme="minorHAnsi"/>
          <w:i/>
        </w:rPr>
      </w:pPr>
    </w:p>
    <w:p w:rsidR="003813BE" w:rsidRDefault="003813BE" w:rsidP="002A589F">
      <w:pPr>
        <w:rPr>
          <w:rFonts w:asciiTheme="minorHAnsi" w:hAnsiTheme="minorHAnsi" w:cstheme="minorHAnsi"/>
          <w:i/>
        </w:rPr>
      </w:pPr>
    </w:p>
    <w:p w:rsidR="003813BE" w:rsidRDefault="003813BE" w:rsidP="002A589F">
      <w:pPr>
        <w:rPr>
          <w:rFonts w:asciiTheme="minorHAnsi" w:hAnsiTheme="minorHAnsi" w:cstheme="minorHAnsi"/>
          <w:i/>
        </w:rPr>
      </w:pPr>
    </w:p>
    <w:p w:rsidR="003813BE" w:rsidRDefault="003813BE" w:rsidP="002A589F">
      <w:pPr>
        <w:rPr>
          <w:rFonts w:asciiTheme="minorHAnsi" w:hAnsiTheme="minorHAnsi" w:cstheme="minorHAnsi"/>
          <w:i/>
        </w:rPr>
      </w:pPr>
    </w:p>
    <w:p w:rsidR="003813BE" w:rsidRDefault="003813BE" w:rsidP="002A589F">
      <w:pPr>
        <w:rPr>
          <w:rFonts w:asciiTheme="minorHAnsi" w:hAnsiTheme="minorHAnsi" w:cstheme="minorHAnsi"/>
          <w:i/>
        </w:rPr>
      </w:pPr>
    </w:p>
    <w:p w:rsidR="003813BE" w:rsidRDefault="003813BE" w:rsidP="002A589F">
      <w:pPr>
        <w:rPr>
          <w:rFonts w:asciiTheme="minorHAnsi" w:hAnsiTheme="minorHAnsi" w:cstheme="minorHAnsi"/>
          <w:i/>
        </w:rPr>
      </w:pPr>
    </w:p>
    <w:p w:rsidR="003813BE" w:rsidRDefault="003813BE" w:rsidP="002A589F">
      <w:pPr>
        <w:rPr>
          <w:rFonts w:asciiTheme="minorHAnsi" w:hAnsiTheme="minorHAnsi" w:cstheme="minorHAnsi"/>
          <w:i/>
        </w:rPr>
      </w:pPr>
    </w:p>
    <w:p w:rsidR="003813BE" w:rsidRDefault="003813BE" w:rsidP="002A589F">
      <w:pPr>
        <w:rPr>
          <w:rFonts w:asciiTheme="minorHAnsi" w:hAnsiTheme="minorHAnsi" w:cstheme="minorHAnsi"/>
          <w:i/>
        </w:rPr>
      </w:pPr>
    </w:p>
    <w:p w:rsidR="003813BE" w:rsidRDefault="003813BE" w:rsidP="002A589F">
      <w:pPr>
        <w:rPr>
          <w:rFonts w:asciiTheme="minorHAnsi" w:hAnsiTheme="minorHAnsi" w:cstheme="minorHAnsi"/>
          <w:i/>
        </w:rPr>
      </w:pPr>
    </w:p>
    <w:p w:rsidR="003813BE" w:rsidRDefault="003813BE" w:rsidP="002A589F">
      <w:pPr>
        <w:rPr>
          <w:rFonts w:asciiTheme="minorHAnsi" w:hAnsiTheme="minorHAnsi" w:cstheme="minorHAnsi"/>
          <w:i/>
        </w:rPr>
      </w:pPr>
    </w:p>
    <w:p w:rsidR="003813BE" w:rsidRPr="007144B8" w:rsidRDefault="003813BE" w:rsidP="002A589F">
      <w:pPr>
        <w:rPr>
          <w:rFonts w:asciiTheme="minorHAnsi" w:hAnsiTheme="minorHAnsi" w:cstheme="minorHAnsi"/>
          <w:i/>
        </w:rPr>
      </w:pPr>
    </w:p>
    <w:p w:rsidR="007144B8" w:rsidRPr="007144B8" w:rsidRDefault="007144B8" w:rsidP="002A589F">
      <w:pPr>
        <w:rPr>
          <w:rFonts w:asciiTheme="minorHAnsi" w:hAnsiTheme="minorHAnsi" w:cstheme="minorHAnsi"/>
          <w:i/>
        </w:rPr>
      </w:pPr>
    </w:p>
    <w:p w:rsidR="002A589F" w:rsidRPr="009A20A6" w:rsidRDefault="004A5524" w:rsidP="002A589F">
      <w:r w:rsidRPr="007144B8">
        <w:rPr>
          <w:rFonts w:asciiTheme="minorHAnsi" w:hAnsiTheme="minorHAnsi" w:cstheme="minorHAnsi"/>
          <w:i/>
        </w:rPr>
        <w:t>Aus Einfachheitsgründen wurde in diesem Informationsschreiben nur die männliche Form gewählt. Selbstverständlich gelten die obenstehenden Formulierungen für alle Geschlechter</w:t>
      </w:r>
      <w:r w:rsidRPr="009A20A6">
        <w:rPr>
          <w:rFonts w:asciiTheme="minorHAnsi" w:hAnsiTheme="minorHAnsi" w:cstheme="minorHAnsi"/>
        </w:rPr>
        <w:t>.</w:t>
      </w:r>
      <w:r w:rsidR="00E011D2" w:rsidRPr="009A20A6">
        <w:t xml:space="preserve"> </w:t>
      </w:r>
    </w:p>
    <w:sectPr w:rsidR="002A589F" w:rsidRPr="009A20A6" w:rsidSect="00190047">
      <w:headerReference w:type="default" r:id="rId8"/>
      <w:footerReference w:type="default" r:id="rId9"/>
      <w:headerReference w:type="first" r:id="rId10"/>
      <w:footerReference w:type="first" r:id="rId11"/>
      <w:pgSz w:w="11906" w:h="16838" w:code="9"/>
      <w:pgMar w:top="1417" w:right="1133" w:bottom="1134" w:left="1417" w:header="567" w:footer="486"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964" w:rsidRDefault="00400964" w:rsidP="00400964">
      <w:r>
        <w:separator/>
      </w:r>
    </w:p>
  </w:endnote>
  <w:endnote w:type="continuationSeparator" w:id="0">
    <w:p w:rsidR="00400964" w:rsidRDefault="00400964" w:rsidP="0040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D2" w:rsidRPr="002A589F" w:rsidRDefault="00190047" w:rsidP="002A589F">
    <w:pPr>
      <w:pStyle w:val="Fuzeile"/>
    </w:pPr>
    <w:r w:rsidRPr="001E4A95">
      <w:rPr>
        <w:rFonts w:asciiTheme="minorHAnsi" w:hAnsiTheme="minorHAnsi" w:cstheme="minorHAnsi"/>
      </w:rPr>
      <w:t xml:space="preserve">Seite </w:t>
    </w:r>
    <w:r w:rsidRPr="001E4A95">
      <w:rPr>
        <w:rStyle w:val="Seitenzahl"/>
        <w:rFonts w:asciiTheme="minorHAnsi" w:hAnsiTheme="minorHAnsi" w:cstheme="minorHAnsi"/>
      </w:rPr>
      <w:fldChar w:fldCharType="begin"/>
    </w:r>
    <w:r w:rsidRPr="001E4A95">
      <w:rPr>
        <w:rStyle w:val="Seitenzahl"/>
        <w:rFonts w:asciiTheme="minorHAnsi" w:hAnsiTheme="minorHAnsi" w:cstheme="minorHAnsi"/>
      </w:rPr>
      <w:instrText xml:space="preserve"> PAGE </w:instrText>
    </w:r>
    <w:r w:rsidRPr="001E4A95">
      <w:rPr>
        <w:rStyle w:val="Seitenzahl"/>
        <w:rFonts w:asciiTheme="minorHAnsi" w:hAnsiTheme="minorHAnsi" w:cstheme="minorHAnsi"/>
      </w:rPr>
      <w:fldChar w:fldCharType="separate"/>
    </w:r>
    <w:r>
      <w:rPr>
        <w:rStyle w:val="Seitenzahl"/>
        <w:rFonts w:asciiTheme="minorHAnsi" w:hAnsiTheme="minorHAnsi" w:cstheme="minorHAnsi"/>
        <w:noProof/>
      </w:rPr>
      <w:t>4</w:t>
    </w:r>
    <w:r w:rsidRPr="001E4A95">
      <w:rPr>
        <w:rStyle w:val="Seitenzahl"/>
        <w:rFonts w:asciiTheme="minorHAnsi" w:hAnsiTheme="minorHAnsi" w:cstheme="minorHAnsi"/>
      </w:rPr>
      <w:fldChar w:fldCharType="end"/>
    </w:r>
    <w:r>
      <w:rPr>
        <w:rStyle w:val="Seitenzahl"/>
        <w:rFonts w:asciiTheme="minorHAnsi" w:hAnsiTheme="minorHAnsi" w:cstheme="minorHAnsi"/>
      </w:rPr>
      <w:t xml:space="preserve"> von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47" w:rsidRDefault="00190047">
    <w:pPr>
      <w:pStyle w:val="Fuzeile"/>
    </w:pPr>
    <w:r w:rsidRPr="001E4A95">
      <w:rPr>
        <w:rFonts w:asciiTheme="minorHAnsi" w:hAnsiTheme="minorHAnsi" w:cstheme="minorHAnsi"/>
      </w:rPr>
      <w:t xml:space="preserve">Seite </w:t>
    </w:r>
    <w:r w:rsidRPr="001E4A95">
      <w:rPr>
        <w:rStyle w:val="Seitenzahl"/>
        <w:rFonts w:asciiTheme="minorHAnsi" w:hAnsiTheme="minorHAnsi" w:cstheme="minorHAnsi"/>
      </w:rPr>
      <w:fldChar w:fldCharType="begin"/>
    </w:r>
    <w:r w:rsidRPr="001E4A95">
      <w:rPr>
        <w:rStyle w:val="Seitenzahl"/>
        <w:rFonts w:asciiTheme="minorHAnsi" w:hAnsiTheme="minorHAnsi" w:cstheme="minorHAnsi"/>
      </w:rPr>
      <w:instrText xml:space="preserve"> PAGE </w:instrText>
    </w:r>
    <w:r w:rsidRPr="001E4A95">
      <w:rPr>
        <w:rStyle w:val="Seitenzahl"/>
        <w:rFonts w:asciiTheme="minorHAnsi" w:hAnsiTheme="minorHAnsi" w:cstheme="minorHAnsi"/>
      </w:rPr>
      <w:fldChar w:fldCharType="separate"/>
    </w:r>
    <w:r>
      <w:rPr>
        <w:rStyle w:val="Seitenzahl"/>
        <w:rFonts w:asciiTheme="minorHAnsi" w:hAnsiTheme="minorHAnsi" w:cstheme="minorHAnsi"/>
        <w:noProof/>
      </w:rPr>
      <w:t>1</w:t>
    </w:r>
    <w:r w:rsidRPr="001E4A95">
      <w:rPr>
        <w:rStyle w:val="Seitenzahl"/>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964" w:rsidRDefault="00400964" w:rsidP="00400964">
      <w:r>
        <w:separator/>
      </w:r>
    </w:p>
  </w:footnote>
  <w:footnote w:type="continuationSeparator" w:id="0">
    <w:p w:rsidR="00400964" w:rsidRDefault="00400964" w:rsidP="00400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9F" w:rsidRDefault="002A589F" w:rsidP="002A589F">
    <w:pPr>
      <w:rPr>
        <w:sz w:val="4"/>
        <w:szCs w:val="4"/>
      </w:rPr>
    </w:pPr>
  </w:p>
  <w:p w:rsidR="002A589F" w:rsidRDefault="002A589F" w:rsidP="002A589F">
    <w:pPr>
      <w:rPr>
        <w:sz w:val="4"/>
        <w:szCs w:val="4"/>
      </w:rPr>
    </w:pPr>
  </w:p>
  <w:p w:rsidR="002A589F" w:rsidRDefault="002A589F" w:rsidP="002A589F">
    <w:pPr>
      <w:rPr>
        <w:sz w:val="4"/>
        <w:szCs w:val="4"/>
      </w:rPr>
    </w:pPr>
  </w:p>
  <w:p w:rsidR="002A589F" w:rsidRDefault="002A589F" w:rsidP="002A589F">
    <w:pPr>
      <w:rPr>
        <w:sz w:val="4"/>
        <w:szCs w:val="4"/>
      </w:rPr>
    </w:pPr>
  </w:p>
  <w:p w:rsidR="002A589F" w:rsidRDefault="002A589F" w:rsidP="002A589F">
    <w:pPr>
      <w:rPr>
        <w:sz w:val="4"/>
        <w:szCs w:val="4"/>
      </w:rPr>
    </w:pPr>
  </w:p>
  <w:p w:rsidR="002A589F" w:rsidRDefault="002A589F" w:rsidP="002A589F">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47" w:rsidRDefault="00190047" w:rsidP="00190047">
    <w:pPr>
      <w:rPr>
        <w:rFonts w:cs="Calibri"/>
        <w:noProof/>
        <w:sz w:val="36"/>
        <w:szCs w:val="36"/>
      </w:rPr>
    </w:pPr>
    <w:r w:rsidRPr="001C71DC">
      <w:rPr>
        <w:rFonts w:cs="Calibri"/>
        <w:noProof/>
        <w:sz w:val="36"/>
        <w:szCs w:val="36"/>
      </w:rPr>
      <w:fldChar w:fldCharType="begin"/>
    </w:r>
    <w:r w:rsidRPr="001C71DC">
      <w:rPr>
        <w:rFonts w:cs="Calibri"/>
        <w:noProof/>
        <w:sz w:val="36"/>
        <w:szCs w:val="36"/>
      </w:rPr>
      <w:instrText xml:space="preserve"> FILENAME  \* MERGEFORMAT </w:instrText>
    </w:r>
    <w:r w:rsidRPr="001C71DC">
      <w:rPr>
        <w:rFonts w:cs="Calibri"/>
        <w:noProof/>
        <w:sz w:val="36"/>
        <w:szCs w:val="36"/>
      </w:rPr>
      <w:fldChar w:fldCharType="separate"/>
    </w:r>
    <w:r w:rsidRPr="00190047">
      <w:rPr>
        <w:rFonts w:cs="Calibri"/>
        <w:noProof/>
        <w:sz w:val="36"/>
        <w:szCs w:val="36"/>
      </w:rPr>
      <w:t xml:space="preserve">Informationsblatt Datenbearbeitung </w:t>
    </w:r>
  </w:p>
  <w:p w:rsidR="00190047" w:rsidRPr="00190047" w:rsidRDefault="00190047" w:rsidP="00190047">
    <w:pPr>
      <w:rPr>
        <w:rFonts w:cs="Calibri"/>
        <w:noProof/>
        <w:sz w:val="36"/>
        <w:szCs w:val="36"/>
      </w:rPr>
    </w:pPr>
    <w:r w:rsidRPr="00190047">
      <w:rPr>
        <w:rFonts w:cs="Calibri"/>
        <w:noProof/>
        <w:sz w:val="36"/>
        <w:szCs w:val="36"/>
      </w:rPr>
      <w:t>betreute Personen</w:t>
    </w:r>
    <w:r w:rsidRPr="001C71DC">
      <w:rPr>
        <w:rFonts w:cs="Calibri"/>
        <w:noProof/>
        <w:sz w:val="36"/>
        <w:szCs w:val="36"/>
      </w:rPr>
      <w:t xml:space="preserve"> </w:t>
    </w:r>
    <w:r w:rsidRPr="001C71DC">
      <w:rPr>
        <w:rFonts w:cs="Calibri"/>
        <w:noProof/>
        <w:sz w:val="36"/>
        <w:szCs w:val="36"/>
      </w:rPr>
      <w:fldChar w:fldCharType="end"/>
    </w:r>
    <w:r w:rsidRPr="00190047">
      <w:rPr>
        <w:rFonts w:cs="Calibri"/>
        <w:noProof/>
        <w:sz w:val="36"/>
        <w:szCs w:val="36"/>
      </w:rPr>
      <w:drawing>
        <wp:anchor distT="0" distB="0" distL="114300" distR="114300" simplePos="0" relativeHeight="251661312" behindDoc="1" locked="1" layoutInCell="1" allowOverlap="1" wp14:anchorId="0A2ADF4E" wp14:editId="29C56DDB">
          <wp:simplePos x="0" y="0"/>
          <wp:positionH relativeFrom="column">
            <wp:posOffset>4638675</wp:posOffset>
          </wp:positionH>
          <wp:positionV relativeFrom="paragraph">
            <wp:posOffset>-523875</wp:posOffset>
          </wp:positionV>
          <wp:extent cx="1277620" cy="902970"/>
          <wp:effectExtent l="0" t="0" r="0" b="0"/>
          <wp:wrapNone/>
          <wp:docPr id="2" name="Grafik 2" descr="Phöni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hönixLogo"/>
                  <pic:cNvPicPr>
                    <a:picLocks noChangeAspect="1" noChangeArrowheads="1"/>
                  </pic:cNvPicPr>
                </pic:nvPicPr>
                <pic:blipFill>
                  <a:blip r:embed="rId1"/>
                  <a:srcRect/>
                  <a:stretch>
                    <a:fillRect/>
                  </a:stretch>
                </pic:blipFill>
                <pic:spPr bwMode="auto">
                  <a:xfrm>
                    <a:off x="0" y="0"/>
                    <a:ext cx="1277620" cy="902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90047" w:rsidRDefault="001900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4BCC746"/>
    <w:lvl w:ilvl="0">
      <w:numFmt w:val="decimal"/>
      <w:isLgl/>
      <w:lvlText w:val="%1"/>
      <w:lvlJc w:val="left"/>
      <w:pPr>
        <w:tabs>
          <w:tab w:val="num" w:pos="680"/>
        </w:tabs>
      </w:pPr>
      <w:rPr>
        <w:rFonts w:ascii="Calibri" w:hAnsi="Calibri" w:cs="Arial" w:hint="default"/>
        <w:sz w:val="26"/>
        <w:szCs w:val="26"/>
      </w:rPr>
    </w:lvl>
    <w:lvl w:ilvl="1">
      <w:numFmt w:val="decimal"/>
      <w:lvlText w:val="%1.%2"/>
      <w:lvlJc w:val="left"/>
      <w:pPr>
        <w:tabs>
          <w:tab w:val="num" w:pos="680"/>
        </w:tabs>
      </w:pPr>
      <w:rPr>
        <w:rFonts w:ascii="Calibri" w:hAnsi="Calibri" w:cs="Arial" w:hint="default"/>
        <w:sz w:val="22"/>
        <w:szCs w:val="22"/>
      </w:rPr>
    </w:lvl>
    <w:lvl w:ilvl="2">
      <w:start w:val="1"/>
      <w:numFmt w:val="decimal"/>
      <w:lvlText w:val="%1.%2.%3"/>
      <w:lvlJc w:val="left"/>
      <w:pPr>
        <w:tabs>
          <w:tab w:val="num" w:pos="680"/>
        </w:tabs>
      </w:pPr>
      <w:rPr>
        <w:rFonts w:ascii="Calibri" w:hAnsi="Calibri" w:cs="Arial" w:hint="default"/>
        <w:sz w:val="22"/>
        <w:szCs w:val="22"/>
      </w:rPr>
    </w:lvl>
    <w:lvl w:ilvl="3">
      <w:start w:val="1"/>
      <w:numFmt w:val="decimal"/>
      <w:lvlRestart w:val="0"/>
      <w:lvlText w:val=""/>
      <w:lvlJc w:val="left"/>
      <w:pPr>
        <w:tabs>
          <w:tab w:val="num" w:pos="680"/>
        </w:tabs>
      </w:pPr>
      <w:rPr>
        <w:rFonts w:ascii="Arial" w:hAnsi="Arial" w:cs="Arial" w:hint="default"/>
        <w:sz w:val="22"/>
        <w:szCs w:val="22"/>
      </w:rPr>
    </w:lvl>
    <w:lvl w:ilvl="4">
      <w:start w:val="1"/>
      <w:numFmt w:val="decimal"/>
      <w:lvlRestart w:val="0"/>
      <w:lvlText w:val=""/>
      <w:lvlJc w:val="left"/>
      <w:pPr>
        <w:tabs>
          <w:tab w:val="num" w:pos="680"/>
        </w:tabs>
      </w:pPr>
      <w:rPr>
        <w:rFonts w:ascii="Arial" w:hAnsi="Arial" w:cs="Arial" w:hint="default"/>
      </w:rPr>
    </w:lvl>
    <w:lvl w:ilvl="5">
      <w:start w:val="1"/>
      <w:numFmt w:val="decimal"/>
      <w:lvlRestart w:val="0"/>
      <w:lvlText w:val=""/>
      <w:lvlJc w:val="left"/>
      <w:pPr>
        <w:tabs>
          <w:tab w:val="num" w:pos="680"/>
        </w:tabs>
      </w:pPr>
      <w:rPr>
        <w:rFonts w:ascii="Arial" w:hAnsi="Arial" w:cs="Arial" w:hint="default"/>
      </w:rPr>
    </w:lvl>
    <w:lvl w:ilvl="6">
      <w:start w:val="1"/>
      <w:numFmt w:val="decimal"/>
      <w:lvlRestart w:val="0"/>
      <w:lvlText w:val=""/>
      <w:lvlJc w:val="left"/>
      <w:pPr>
        <w:tabs>
          <w:tab w:val="num" w:pos="680"/>
        </w:tabs>
      </w:pPr>
      <w:rPr>
        <w:rFonts w:ascii="Arial" w:hAnsi="Arial" w:cs="Arial" w:hint="default"/>
      </w:rPr>
    </w:lvl>
    <w:lvl w:ilvl="7">
      <w:start w:val="1"/>
      <w:numFmt w:val="decimal"/>
      <w:lvlRestart w:val="0"/>
      <w:lvlText w:val=""/>
      <w:lvlJc w:val="left"/>
      <w:pPr>
        <w:tabs>
          <w:tab w:val="num" w:pos="680"/>
        </w:tabs>
      </w:pPr>
      <w:rPr>
        <w:rFonts w:ascii="Arial" w:hAnsi="Arial" w:cs="Arial" w:hint="default"/>
      </w:rPr>
    </w:lvl>
    <w:lvl w:ilvl="8">
      <w:start w:val="1"/>
      <w:numFmt w:val="decimal"/>
      <w:lvlRestart w:val="0"/>
      <w:lvlText w:val=""/>
      <w:lvlJc w:val="left"/>
      <w:pPr>
        <w:tabs>
          <w:tab w:val="num" w:pos="680"/>
        </w:tabs>
      </w:pPr>
      <w:rPr>
        <w:rFonts w:ascii="Arial" w:hAnsi="Arial" w:cs="Arial" w:hint="default"/>
      </w:rPr>
    </w:lvl>
  </w:abstractNum>
  <w:abstractNum w:abstractNumId="1" w15:restartNumberingAfterBreak="0">
    <w:nsid w:val="001E3F99"/>
    <w:multiLevelType w:val="hybridMultilevel"/>
    <w:tmpl w:val="819472B0"/>
    <w:lvl w:ilvl="0" w:tplc="2A14B768">
      <w:start w:val="1"/>
      <w:numFmt w:val="decimal"/>
      <w:pStyle w:val="Nummerierung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B2A74E0"/>
    <w:multiLevelType w:val="multilevel"/>
    <w:tmpl w:val="53C887A4"/>
    <w:lvl w:ilvl="0">
      <w:start w:val="1"/>
      <w:numFmt w:val="decimal"/>
      <w:isLgl/>
      <w:lvlText w:val="%1"/>
      <w:lvlJc w:val="left"/>
      <w:pPr>
        <w:tabs>
          <w:tab w:val="num" w:pos="680"/>
        </w:tabs>
        <w:ind w:left="0" w:firstLine="0"/>
      </w:pPr>
    </w:lvl>
    <w:lvl w:ilvl="1">
      <w:start w:val="1"/>
      <w:numFmt w:val="decimal"/>
      <w:lvlText w:val="%1.%2"/>
      <w:lvlJc w:val="left"/>
      <w:pPr>
        <w:tabs>
          <w:tab w:val="num" w:pos="680"/>
        </w:tabs>
        <w:ind w:left="0" w:firstLine="0"/>
      </w:pPr>
    </w:lvl>
    <w:lvl w:ilvl="2">
      <w:start w:val="1"/>
      <w:numFmt w:val="decimal"/>
      <w:lvlText w:val="%1.%2.%3"/>
      <w:lvlJc w:val="left"/>
      <w:pPr>
        <w:tabs>
          <w:tab w:val="num" w:pos="680"/>
        </w:tabs>
        <w:ind w:left="0" w:firstLine="0"/>
      </w:pPr>
    </w:lvl>
    <w:lvl w:ilvl="3">
      <w:start w:val="1"/>
      <w:numFmt w:val="decimal"/>
      <w:lvlRestart w:val="0"/>
      <w:lvlText w:val=""/>
      <w:lvlJc w:val="left"/>
      <w:pPr>
        <w:tabs>
          <w:tab w:val="num" w:pos="680"/>
        </w:tabs>
        <w:ind w:left="0" w:firstLine="0"/>
      </w:pPr>
    </w:lvl>
    <w:lvl w:ilvl="4">
      <w:start w:val="1"/>
      <w:numFmt w:val="decimal"/>
      <w:lvlRestart w:val="0"/>
      <w:lvlText w:val=""/>
      <w:lvlJc w:val="left"/>
      <w:pPr>
        <w:tabs>
          <w:tab w:val="num" w:pos="680"/>
        </w:tabs>
        <w:ind w:left="0" w:firstLine="0"/>
      </w:pPr>
    </w:lvl>
    <w:lvl w:ilvl="5">
      <w:start w:val="1"/>
      <w:numFmt w:val="decimal"/>
      <w:lvlRestart w:val="0"/>
      <w:lvlText w:val=""/>
      <w:lvlJc w:val="left"/>
      <w:pPr>
        <w:tabs>
          <w:tab w:val="num" w:pos="680"/>
        </w:tabs>
        <w:ind w:left="0" w:firstLine="0"/>
      </w:pPr>
    </w:lvl>
    <w:lvl w:ilvl="6">
      <w:start w:val="1"/>
      <w:numFmt w:val="decimal"/>
      <w:lvlRestart w:val="0"/>
      <w:lvlText w:val=""/>
      <w:lvlJc w:val="left"/>
      <w:pPr>
        <w:tabs>
          <w:tab w:val="num" w:pos="680"/>
        </w:tabs>
        <w:ind w:left="0" w:firstLine="0"/>
      </w:pPr>
    </w:lvl>
    <w:lvl w:ilvl="7">
      <w:start w:val="1"/>
      <w:numFmt w:val="decimal"/>
      <w:lvlRestart w:val="0"/>
      <w:lvlText w:val=""/>
      <w:lvlJc w:val="left"/>
      <w:pPr>
        <w:tabs>
          <w:tab w:val="num" w:pos="680"/>
        </w:tabs>
        <w:ind w:left="0" w:firstLine="0"/>
      </w:pPr>
    </w:lvl>
    <w:lvl w:ilvl="8">
      <w:start w:val="1"/>
      <w:numFmt w:val="decimal"/>
      <w:lvlRestart w:val="0"/>
      <w:lvlText w:val=""/>
      <w:lvlJc w:val="left"/>
      <w:pPr>
        <w:tabs>
          <w:tab w:val="num" w:pos="680"/>
        </w:tabs>
        <w:ind w:left="0" w:firstLine="0"/>
      </w:pPr>
    </w:lvl>
  </w:abstractNum>
  <w:abstractNum w:abstractNumId="3" w15:restartNumberingAfterBreak="0">
    <w:nsid w:val="1CC2692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CE5E82"/>
    <w:multiLevelType w:val="multilevel"/>
    <w:tmpl w:val="90C2EE26"/>
    <w:lvl w:ilvl="0">
      <w:start w:val="1"/>
      <w:numFmt w:val="decimal"/>
      <w:isLgl/>
      <w:lvlText w:val="%1"/>
      <w:lvlJc w:val="left"/>
      <w:pPr>
        <w:tabs>
          <w:tab w:val="num" w:pos="680"/>
        </w:tabs>
        <w:ind w:left="0" w:firstLine="0"/>
      </w:pPr>
      <w:rPr>
        <w:rFonts w:ascii="Arial" w:hAnsi="Arial" w:cs="Arial" w:hint="default"/>
        <w:b/>
        <w:sz w:val="32"/>
      </w:rPr>
    </w:lvl>
    <w:lvl w:ilvl="1">
      <w:start w:val="1"/>
      <w:numFmt w:val="decimal"/>
      <w:lvlText w:val="%1.%2"/>
      <w:lvlJc w:val="left"/>
      <w:pPr>
        <w:tabs>
          <w:tab w:val="num" w:pos="680"/>
        </w:tabs>
        <w:ind w:left="0" w:firstLine="0"/>
      </w:pPr>
      <w:rPr>
        <w:rFonts w:ascii="Arial" w:hAnsi="Arial" w:cs="Arial" w:hint="default"/>
        <w:b/>
        <w:sz w:val="24"/>
      </w:rPr>
    </w:lvl>
    <w:lvl w:ilvl="2">
      <w:start w:val="1"/>
      <w:numFmt w:val="decimal"/>
      <w:lvlText w:val="%1.%2.%3"/>
      <w:lvlJc w:val="left"/>
      <w:pPr>
        <w:tabs>
          <w:tab w:val="num" w:pos="680"/>
        </w:tabs>
        <w:ind w:left="0" w:firstLine="0"/>
      </w:pPr>
      <w:rPr>
        <w:rFonts w:ascii="Arial" w:hAnsi="Arial" w:cs="Arial" w:hint="default"/>
        <w:b/>
        <w:sz w:val="22"/>
      </w:rPr>
    </w:lvl>
    <w:lvl w:ilvl="3">
      <w:start w:val="1"/>
      <w:numFmt w:val="decimal"/>
      <w:lvlRestart w:val="0"/>
      <w:lvlText w:val=""/>
      <w:lvlJc w:val="left"/>
      <w:pPr>
        <w:tabs>
          <w:tab w:val="num" w:pos="680"/>
        </w:tabs>
        <w:ind w:left="0" w:firstLine="0"/>
      </w:pPr>
      <w:rPr>
        <w:rFonts w:ascii="Arial" w:hAnsi="Arial" w:cs="Arial" w:hint="default"/>
        <w:b/>
        <w:sz w:val="22"/>
      </w:rPr>
    </w:lvl>
    <w:lvl w:ilvl="4">
      <w:start w:val="1"/>
      <w:numFmt w:val="decimal"/>
      <w:lvlRestart w:val="0"/>
      <w:lvlText w:val=""/>
      <w:lvlJc w:val="left"/>
      <w:pPr>
        <w:tabs>
          <w:tab w:val="num" w:pos="680"/>
        </w:tabs>
        <w:ind w:left="0" w:firstLine="0"/>
      </w:pPr>
      <w:rPr>
        <w:rFonts w:ascii="Arial" w:hAnsi="Arial" w:cs="Arial" w:hint="default"/>
      </w:rPr>
    </w:lvl>
    <w:lvl w:ilvl="5">
      <w:start w:val="1"/>
      <w:numFmt w:val="decimal"/>
      <w:lvlRestart w:val="0"/>
      <w:lvlText w:val=""/>
      <w:lvlJc w:val="left"/>
      <w:pPr>
        <w:tabs>
          <w:tab w:val="num" w:pos="680"/>
        </w:tabs>
        <w:ind w:left="0" w:firstLine="0"/>
      </w:pPr>
      <w:rPr>
        <w:rFonts w:ascii="Arial" w:hAnsi="Arial" w:cs="Arial" w:hint="default"/>
      </w:rPr>
    </w:lvl>
    <w:lvl w:ilvl="6">
      <w:start w:val="1"/>
      <w:numFmt w:val="decimal"/>
      <w:lvlRestart w:val="0"/>
      <w:lvlText w:val=""/>
      <w:lvlJc w:val="left"/>
      <w:pPr>
        <w:tabs>
          <w:tab w:val="num" w:pos="680"/>
        </w:tabs>
        <w:ind w:left="0" w:firstLine="0"/>
      </w:pPr>
      <w:rPr>
        <w:rFonts w:ascii="Arial" w:hAnsi="Arial" w:cs="Arial" w:hint="default"/>
      </w:rPr>
    </w:lvl>
    <w:lvl w:ilvl="7">
      <w:start w:val="1"/>
      <w:numFmt w:val="decimal"/>
      <w:lvlRestart w:val="0"/>
      <w:lvlText w:val=""/>
      <w:lvlJc w:val="left"/>
      <w:pPr>
        <w:tabs>
          <w:tab w:val="num" w:pos="680"/>
        </w:tabs>
        <w:ind w:left="0" w:firstLine="0"/>
      </w:pPr>
      <w:rPr>
        <w:rFonts w:ascii="Arial" w:hAnsi="Arial" w:cs="Arial" w:hint="default"/>
      </w:rPr>
    </w:lvl>
    <w:lvl w:ilvl="8">
      <w:start w:val="1"/>
      <w:numFmt w:val="decimal"/>
      <w:lvlRestart w:val="0"/>
      <w:lvlText w:val=""/>
      <w:lvlJc w:val="left"/>
      <w:pPr>
        <w:tabs>
          <w:tab w:val="num" w:pos="680"/>
        </w:tabs>
        <w:ind w:left="0" w:firstLine="0"/>
      </w:pPr>
      <w:rPr>
        <w:rFonts w:ascii="Arial" w:hAnsi="Arial" w:cs="Arial" w:hint="default"/>
      </w:rPr>
    </w:lvl>
  </w:abstractNum>
  <w:abstractNum w:abstractNumId="5" w15:restartNumberingAfterBreak="0">
    <w:nsid w:val="268B6CB9"/>
    <w:multiLevelType w:val="multilevel"/>
    <w:tmpl w:val="6E6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078A0"/>
    <w:multiLevelType w:val="hybridMultilevel"/>
    <w:tmpl w:val="BF2EDFE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F597D04"/>
    <w:multiLevelType w:val="multilevel"/>
    <w:tmpl w:val="4C4ED6E8"/>
    <w:lvl w:ilvl="0">
      <w:start w:val="1"/>
      <w:numFmt w:val="lowerLetter"/>
      <w:pStyle w:val="HaupttextEinza"/>
      <w:lvlText w:val="%1)"/>
      <w:lvlJc w:val="left"/>
      <w:pPr>
        <w:tabs>
          <w:tab w:val="num" w:pos="454"/>
        </w:tabs>
        <w:ind w:left="454" w:hanging="454"/>
      </w:pPr>
    </w:lvl>
    <w:lvl w:ilvl="1">
      <w:start w:val="21"/>
      <w:numFmt w:val="none"/>
      <w:suff w:val="nothing"/>
      <w:lvlText w:val=""/>
      <w:lvlJc w:val="left"/>
      <w:pPr>
        <w:ind w:left="0" w:firstLine="0"/>
      </w:pPr>
      <w:rPr>
        <w:rFonts w:hint="default"/>
        <w:lang w:val="en-GB"/>
      </w:rPr>
    </w:lvl>
    <w:lvl w:ilvl="2">
      <w:start w:val="1"/>
      <w:numFmt w:val="lowerRoman"/>
      <w:lvlText w:val="(%3)"/>
      <w:lvlJc w:val="left"/>
      <w:pPr>
        <w:tabs>
          <w:tab w:val="num" w:pos="709"/>
        </w:tabs>
        <w:ind w:left="709" w:hanging="709"/>
      </w:pPr>
      <w:rPr>
        <w:rFonts w:hint="default"/>
      </w:rPr>
    </w:lvl>
    <w:lvl w:ilvl="3">
      <w:start w:val="1"/>
      <w:numFmt w:val="bullet"/>
      <w:lvlText w:val=""/>
      <w:lvlJc w:val="left"/>
      <w:pPr>
        <w:tabs>
          <w:tab w:val="num" w:pos="709"/>
        </w:tabs>
        <w:ind w:left="709" w:hanging="709"/>
      </w:pPr>
      <w:rPr>
        <w:rFonts w:ascii="Symbol" w:hAnsi="Symbol" w:hint="default"/>
      </w:rPr>
    </w:lvl>
    <w:lvl w:ilvl="4">
      <w:start w:val="1"/>
      <w:numFmt w:val="lowerRoman"/>
      <w:lvlText w:val="(%5)"/>
      <w:lvlJc w:val="left"/>
      <w:pPr>
        <w:tabs>
          <w:tab w:val="num" w:pos="1418"/>
        </w:tabs>
        <w:ind w:left="1418" w:hanging="709"/>
      </w:pPr>
      <w:rPr>
        <w:rFonts w:hint="default"/>
      </w:rPr>
    </w:lvl>
    <w:lvl w:ilvl="5">
      <w:start w:val="1"/>
      <w:numFmt w:val="lowerLetter"/>
      <w:lvlText w:val="%6)"/>
      <w:lvlJc w:val="left"/>
      <w:pPr>
        <w:tabs>
          <w:tab w:val="num" w:pos="1418"/>
        </w:tabs>
        <w:ind w:left="1418" w:hanging="709"/>
      </w:pPr>
      <w:rPr>
        <w:rFonts w:hint="default"/>
      </w:rPr>
    </w:lvl>
    <w:lvl w:ilvl="6">
      <w:start w:val="1"/>
      <w:numFmt w:val="bullet"/>
      <w:lvlText w:val=""/>
      <w:lvlJc w:val="left"/>
      <w:pPr>
        <w:tabs>
          <w:tab w:val="num" w:pos="1418"/>
        </w:tabs>
        <w:ind w:left="1418" w:hanging="709"/>
      </w:pPr>
      <w:rPr>
        <w:rFonts w:ascii="Symbol" w:hAnsi="Symbol" w:hint="default"/>
      </w:rPr>
    </w:lvl>
    <w:lvl w:ilvl="7">
      <w:start w:val="1"/>
      <w:numFmt w:val="lowerRoman"/>
      <w:lvlText w:val="%1(%8)"/>
      <w:lvlJc w:val="left"/>
      <w:pPr>
        <w:tabs>
          <w:tab w:val="num" w:pos="2126"/>
        </w:tabs>
        <w:ind w:left="2126" w:hanging="708"/>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A270CFA"/>
    <w:multiLevelType w:val="singleLevel"/>
    <w:tmpl w:val="6A0CC6B6"/>
    <w:lvl w:ilvl="0">
      <w:start w:val="1"/>
      <w:numFmt w:val="bullet"/>
      <w:pStyle w:val="HaupttextEinzWrfel"/>
      <w:lvlText w:val=""/>
      <w:lvlJc w:val="left"/>
      <w:pPr>
        <w:tabs>
          <w:tab w:val="num" w:pos="397"/>
        </w:tabs>
        <w:ind w:left="397" w:hanging="397"/>
      </w:pPr>
      <w:rPr>
        <w:rFonts w:ascii="Wingdings" w:hAnsi="Wingdings" w:hint="default"/>
        <w:color w:val="999999"/>
        <w:sz w:val="26"/>
      </w:rPr>
    </w:lvl>
  </w:abstractNum>
  <w:abstractNum w:abstractNumId="9" w15:restartNumberingAfterBreak="0">
    <w:nsid w:val="4C0D46FD"/>
    <w:multiLevelType w:val="multilevel"/>
    <w:tmpl w:val="384E859C"/>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567" w:hanging="567"/>
      </w:pPr>
      <w:rPr>
        <w:rFonts w:hint="default"/>
      </w:rPr>
    </w:lvl>
    <w:lvl w:ilvl="5">
      <w:start w:val="1"/>
      <w:numFmt w:val="decimal"/>
      <w:lvlText w:val="%6."/>
      <w:lvlJc w:val="left"/>
      <w:pPr>
        <w:ind w:left="851" w:hanging="284"/>
      </w:pPr>
      <w:rPr>
        <w:rFonts w:hint="default"/>
      </w:rPr>
    </w:lvl>
    <w:lvl w:ilvl="6">
      <w:start w:val="1"/>
      <w:numFmt w:val="decimal"/>
      <w:pStyle w:val="Nummerierung2"/>
      <w:lvlText w:val="%6.%7"/>
      <w:lvlJc w:val="left"/>
      <w:pPr>
        <w:ind w:left="1418" w:hanging="567"/>
      </w:pPr>
      <w:rPr>
        <w:rFonts w:hint="default"/>
      </w:rPr>
    </w:lvl>
    <w:lvl w:ilvl="7">
      <w:start w:val="1"/>
      <w:numFmt w:val="decimal"/>
      <w:pStyle w:val="Nummerierung3"/>
      <w:lvlText w:val="%6.%7.%8"/>
      <w:lvlJc w:val="left"/>
      <w:pPr>
        <w:tabs>
          <w:tab w:val="num" w:pos="1276"/>
        </w:tabs>
        <w:ind w:left="1985" w:hanging="709"/>
      </w:pPr>
      <w:rPr>
        <w:rFonts w:hint="default"/>
      </w:rPr>
    </w:lvl>
    <w:lvl w:ilvl="8">
      <w:start w:val="1"/>
      <w:numFmt w:val="lowerLetter"/>
      <w:pStyle w:val="Nummerierungabc"/>
      <w:lvlText w:val="%9)"/>
      <w:lvlJc w:val="left"/>
      <w:pPr>
        <w:tabs>
          <w:tab w:val="num" w:pos="567"/>
        </w:tabs>
        <w:ind w:left="851" w:hanging="284"/>
      </w:pPr>
      <w:rPr>
        <w:rFonts w:hint="default"/>
      </w:rPr>
    </w:lvl>
  </w:abstractNum>
  <w:abstractNum w:abstractNumId="10" w15:restartNumberingAfterBreak="0">
    <w:nsid w:val="4D840DAA"/>
    <w:multiLevelType w:val="hybridMultilevel"/>
    <w:tmpl w:val="D31C65C4"/>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1" w15:restartNumberingAfterBreak="0">
    <w:nsid w:val="587D0632"/>
    <w:multiLevelType w:val="multilevel"/>
    <w:tmpl w:val="D3D07F3E"/>
    <w:lvl w:ilvl="0">
      <w:start w:val="1"/>
      <w:numFmt w:val="decimal"/>
      <w:isLgl/>
      <w:lvlText w:val="%1"/>
      <w:lvlJc w:val="left"/>
      <w:pPr>
        <w:tabs>
          <w:tab w:val="num" w:pos="680"/>
        </w:tabs>
        <w:ind w:left="0" w:firstLine="0"/>
      </w:pPr>
      <w:rPr>
        <w:rFonts w:ascii="Arial" w:hAnsi="Arial" w:cs="Arial" w:hint="default"/>
        <w:b/>
        <w:sz w:val="32"/>
      </w:rPr>
    </w:lvl>
    <w:lvl w:ilvl="1">
      <w:numFmt w:val="decimal"/>
      <w:lvlText w:val="%1.%2"/>
      <w:lvlJc w:val="left"/>
      <w:pPr>
        <w:tabs>
          <w:tab w:val="num" w:pos="680"/>
        </w:tabs>
        <w:ind w:left="0" w:firstLine="0"/>
      </w:pPr>
      <w:rPr>
        <w:rFonts w:ascii="Arial" w:hAnsi="Arial" w:cs="Arial" w:hint="default"/>
        <w:b/>
        <w:sz w:val="24"/>
      </w:rPr>
    </w:lvl>
    <w:lvl w:ilvl="2">
      <w:start w:val="1"/>
      <w:numFmt w:val="decimal"/>
      <w:lvlText w:val="%1.%2.%3"/>
      <w:lvlJc w:val="left"/>
      <w:pPr>
        <w:tabs>
          <w:tab w:val="num" w:pos="680"/>
        </w:tabs>
        <w:ind w:left="0" w:firstLine="0"/>
      </w:pPr>
      <w:rPr>
        <w:rFonts w:ascii="Arial" w:hAnsi="Arial" w:cs="Arial" w:hint="default"/>
        <w:b/>
        <w:sz w:val="22"/>
      </w:rPr>
    </w:lvl>
    <w:lvl w:ilvl="3">
      <w:start w:val="1"/>
      <w:numFmt w:val="decimal"/>
      <w:lvlRestart w:val="0"/>
      <w:lvlText w:val=""/>
      <w:lvlJc w:val="left"/>
      <w:pPr>
        <w:tabs>
          <w:tab w:val="num" w:pos="680"/>
        </w:tabs>
        <w:ind w:left="0" w:firstLine="0"/>
      </w:pPr>
      <w:rPr>
        <w:rFonts w:ascii="Arial" w:hAnsi="Arial" w:cs="Arial" w:hint="default"/>
        <w:b/>
        <w:sz w:val="22"/>
      </w:rPr>
    </w:lvl>
    <w:lvl w:ilvl="4">
      <w:start w:val="1"/>
      <w:numFmt w:val="decimal"/>
      <w:lvlRestart w:val="0"/>
      <w:lvlText w:val=""/>
      <w:lvlJc w:val="left"/>
      <w:pPr>
        <w:tabs>
          <w:tab w:val="num" w:pos="680"/>
        </w:tabs>
        <w:ind w:left="0" w:firstLine="0"/>
      </w:pPr>
      <w:rPr>
        <w:rFonts w:ascii="Arial" w:hAnsi="Arial" w:cs="Arial" w:hint="default"/>
      </w:rPr>
    </w:lvl>
    <w:lvl w:ilvl="5">
      <w:start w:val="1"/>
      <w:numFmt w:val="decimal"/>
      <w:lvlRestart w:val="0"/>
      <w:lvlText w:val=""/>
      <w:lvlJc w:val="left"/>
      <w:pPr>
        <w:tabs>
          <w:tab w:val="num" w:pos="680"/>
        </w:tabs>
        <w:ind w:left="0" w:firstLine="0"/>
      </w:pPr>
      <w:rPr>
        <w:rFonts w:ascii="Arial" w:hAnsi="Arial" w:cs="Arial" w:hint="default"/>
      </w:rPr>
    </w:lvl>
    <w:lvl w:ilvl="6">
      <w:start w:val="1"/>
      <w:numFmt w:val="decimal"/>
      <w:lvlRestart w:val="0"/>
      <w:lvlText w:val=""/>
      <w:lvlJc w:val="left"/>
      <w:pPr>
        <w:tabs>
          <w:tab w:val="num" w:pos="680"/>
        </w:tabs>
        <w:ind w:left="0" w:firstLine="0"/>
      </w:pPr>
      <w:rPr>
        <w:rFonts w:ascii="Arial" w:hAnsi="Arial" w:cs="Arial" w:hint="default"/>
      </w:rPr>
    </w:lvl>
    <w:lvl w:ilvl="7">
      <w:start w:val="1"/>
      <w:numFmt w:val="decimal"/>
      <w:lvlRestart w:val="0"/>
      <w:lvlText w:val=""/>
      <w:lvlJc w:val="left"/>
      <w:pPr>
        <w:tabs>
          <w:tab w:val="num" w:pos="680"/>
        </w:tabs>
        <w:ind w:left="0" w:firstLine="0"/>
      </w:pPr>
      <w:rPr>
        <w:rFonts w:ascii="Arial" w:hAnsi="Arial" w:cs="Arial" w:hint="default"/>
      </w:rPr>
    </w:lvl>
    <w:lvl w:ilvl="8">
      <w:start w:val="1"/>
      <w:numFmt w:val="decimal"/>
      <w:lvlRestart w:val="0"/>
      <w:lvlText w:val=""/>
      <w:lvlJc w:val="left"/>
      <w:pPr>
        <w:tabs>
          <w:tab w:val="num" w:pos="680"/>
        </w:tabs>
        <w:ind w:left="0" w:firstLine="0"/>
      </w:pPr>
      <w:rPr>
        <w:rFonts w:ascii="Arial" w:hAnsi="Arial" w:cs="Arial" w:hint="default"/>
      </w:rPr>
    </w:lvl>
  </w:abstractNum>
  <w:abstractNum w:abstractNumId="12" w15:restartNumberingAfterBreak="0">
    <w:nsid w:val="5D595CED"/>
    <w:multiLevelType w:val="hybridMultilevel"/>
    <w:tmpl w:val="5D2E3D50"/>
    <w:lvl w:ilvl="0" w:tplc="FFFFFFFF">
      <w:start w:val="1"/>
      <w:numFmt w:val="bullet"/>
      <w:lvlText w:val=""/>
      <w:lvlJc w:val="left"/>
      <w:pPr>
        <w:tabs>
          <w:tab w:val="num" w:pos="822"/>
        </w:tabs>
        <w:ind w:left="822" w:hanging="142"/>
      </w:pPr>
      <w:rPr>
        <w:rFonts w:ascii="Symbol" w:hAnsi="Symbol" w:cs="Symbol" w:hint="default"/>
      </w:rPr>
    </w:lvl>
    <w:lvl w:ilvl="1" w:tplc="FFFFFFFF">
      <w:start w:val="1"/>
      <w:numFmt w:val="bullet"/>
      <w:lvlText w:val="o"/>
      <w:lvlJc w:val="left"/>
      <w:pPr>
        <w:tabs>
          <w:tab w:val="num" w:pos="2120"/>
        </w:tabs>
        <w:ind w:left="2120" w:hanging="360"/>
      </w:pPr>
      <w:rPr>
        <w:rFonts w:ascii="Courier New" w:hAnsi="Courier New" w:cs="Courier New" w:hint="default"/>
      </w:rPr>
    </w:lvl>
    <w:lvl w:ilvl="2" w:tplc="FFFFFFFF">
      <w:start w:val="1"/>
      <w:numFmt w:val="bullet"/>
      <w:lvlText w:val=""/>
      <w:lvlJc w:val="left"/>
      <w:pPr>
        <w:tabs>
          <w:tab w:val="num" w:pos="2840"/>
        </w:tabs>
        <w:ind w:left="2840" w:hanging="360"/>
      </w:pPr>
      <w:rPr>
        <w:rFonts w:ascii="Wingdings" w:hAnsi="Wingdings" w:cs="Wingdings" w:hint="default"/>
      </w:rPr>
    </w:lvl>
    <w:lvl w:ilvl="3" w:tplc="FFFFFFFF">
      <w:start w:val="1"/>
      <w:numFmt w:val="bullet"/>
      <w:lvlText w:val=""/>
      <w:lvlJc w:val="left"/>
      <w:pPr>
        <w:tabs>
          <w:tab w:val="num" w:pos="3560"/>
        </w:tabs>
        <w:ind w:left="3560" w:hanging="360"/>
      </w:pPr>
      <w:rPr>
        <w:rFonts w:ascii="Symbol" w:hAnsi="Symbol" w:cs="Symbol" w:hint="default"/>
      </w:rPr>
    </w:lvl>
    <w:lvl w:ilvl="4" w:tplc="FFFFFFFF">
      <w:start w:val="1"/>
      <w:numFmt w:val="bullet"/>
      <w:lvlText w:val="o"/>
      <w:lvlJc w:val="left"/>
      <w:pPr>
        <w:tabs>
          <w:tab w:val="num" w:pos="4280"/>
        </w:tabs>
        <w:ind w:left="4280" w:hanging="360"/>
      </w:pPr>
      <w:rPr>
        <w:rFonts w:ascii="Courier New" w:hAnsi="Courier New" w:cs="Courier New" w:hint="default"/>
      </w:rPr>
    </w:lvl>
    <w:lvl w:ilvl="5" w:tplc="FFFFFFFF">
      <w:start w:val="1"/>
      <w:numFmt w:val="bullet"/>
      <w:lvlText w:val=""/>
      <w:lvlJc w:val="left"/>
      <w:pPr>
        <w:tabs>
          <w:tab w:val="num" w:pos="5000"/>
        </w:tabs>
        <w:ind w:left="5000" w:hanging="360"/>
      </w:pPr>
      <w:rPr>
        <w:rFonts w:ascii="Wingdings" w:hAnsi="Wingdings" w:cs="Wingdings" w:hint="default"/>
      </w:rPr>
    </w:lvl>
    <w:lvl w:ilvl="6" w:tplc="FFFFFFFF">
      <w:start w:val="1"/>
      <w:numFmt w:val="bullet"/>
      <w:lvlText w:val=""/>
      <w:lvlJc w:val="left"/>
      <w:pPr>
        <w:tabs>
          <w:tab w:val="num" w:pos="5720"/>
        </w:tabs>
        <w:ind w:left="5720" w:hanging="360"/>
      </w:pPr>
      <w:rPr>
        <w:rFonts w:ascii="Symbol" w:hAnsi="Symbol" w:cs="Symbol" w:hint="default"/>
      </w:rPr>
    </w:lvl>
    <w:lvl w:ilvl="7" w:tplc="FFFFFFFF">
      <w:start w:val="1"/>
      <w:numFmt w:val="bullet"/>
      <w:lvlText w:val="o"/>
      <w:lvlJc w:val="left"/>
      <w:pPr>
        <w:tabs>
          <w:tab w:val="num" w:pos="6440"/>
        </w:tabs>
        <w:ind w:left="6440" w:hanging="360"/>
      </w:pPr>
      <w:rPr>
        <w:rFonts w:ascii="Courier New" w:hAnsi="Courier New" w:cs="Courier New" w:hint="default"/>
      </w:rPr>
    </w:lvl>
    <w:lvl w:ilvl="8" w:tplc="FFFFFFFF">
      <w:start w:val="1"/>
      <w:numFmt w:val="bullet"/>
      <w:lvlText w:val=""/>
      <w:lvlJc w:val="left"/>
      <w:pPr>
        <w:tabs>
          <w:tab w:val="num" w:pos="7160"/>
        </w:tabs>
        <w:ind w:left="7160" w:hanging="360"/>
      </w:pPr>
      <w:rPr>
        <w:rFonts w:ascii="Wingdings" w:hAnsi="Wingdings" w:cs="Wingdings" w:hint="default"/>
      </w:rPr>
    </w:lvl>
  </w:abstractNum>
  <w:abstractNum w:abstractNumId="13" w15:restartNumberingAfterBreak="0">
    <w:nsid w:val="658862F0"/>
    <w:multiLevelType w:val="multilevel"/>
    <w:tmpl w:val="A87ADA5C"/>
    <w:lvl w:ilvl="0">
      <w:start w:val="1"/>
      <w:numFmt w:val="decimal"/>
      <w:pStyle w:val="berschrift1"/>
      <w:isLgl/>
      <w:lvlText w:val="%1"/>
      <w:lvlJc w:val="left"/>
      <w:pPr>
        <w:tabs>
          <w:tab w:val="num" w:pos="680"/>
        </w:tabs>
        <w:ind w:left="0" w:firstLine="0"/>
      </w:pPr>
      <w:rPr>
        <w:rFonts w:asciiTheme="minorHAnsi" w:hAnsiTheme="minorHAnsi" w:cstheme="minorHAnsi" w:hint="default"/>
        <w:sz w:val="24"/>
        <w:szCs w:val="22"/>
      </w:rPr>
    </w:lvl>
    <w:lvl w:ilvl="1">
      <w:start w:val="1"/>
      <w:numFmt w:val="decimal"/>
      <w:pStyle w:val="berschrift2"/>
      <w:lvlText w:val="%1.%2"/>
      <w:lvlJc w:val="left"/>
      <w:pPr>
        <w:tabs>
          <w:tab w:val="num" w:pos="680"/>
        </w:tabs>
        <w:ind w:left="0" w:firstLine="0"/>
      </w:pPr>
    </w:lvl>
    <w:lvl w:ilvl="2">
      <w:start w:val="1"/>
      <w:numFmt w:val="decimal"/>
      <w:pStyle w:val="berschrift3"/>
      <w:lvlText w:val="%1.%2.%3"/>
      <w:lvlJc w:val="left"/>
      <w:pPr>
        <w:tabs>
          <w:tab w:val="num" w:pos="680"/>
        </w:tabs>
        <w:ind w:left="0" w:firstLine="0"/>
      </w:pPr>
    </w:lvl>
    <w:lvl w:ilvl="3">
      <w:start w:val="1"/>
      <w:numFmt w:val="decimal"/>
      <w:lvlRestart w:val="0"/>
      <w:pStyle w:val="berschrift4"/>
      <w:lvlText w:val=""/>
      <w:lvlJc w:val="left"/>
      <w:pPr>
        <w:tabs>
          <w:tab w:val="num" w:pos="680"/>
        </w:tabs>
        <w:ind w:left="0" w:firstLine="0"/>
      </w:pPr>
    </w:lvl>
    <w:lvl w:ilvl="4">
      <w:start w:val="1"/>
      <w:numFmt w:val="decimal"/>
      <w:lvlRestart w:val="0"/>
      <w:pStyle w:val="berschrift5"/>
      <w:lvlText w:val=""/>
      <w:lvlJc w:val="left"/>
      <w:pPr>
        <w:tabs>
          <w:tab w:val="num" w:pos="680"/>
        </w:tabs>
        <w:ind w:left="0" w:firstLine="0"/>
      </w:pPr>
    </w:lvl>
    <w:lvl w:ilvl="5">
      <w:start w:val="1"/>
      <w:numFmt w:val="decimal"/>
      <w:lvlRestart w:val="0"/>
      <w:pStyle w:val="berschrift6"/>
      <w:lvlText w:val=""/>
      <w:lvlJc w:val="left"/>
      <w:pPr>
        <w:tabs>
          <w:tab w:val="num" w:pos="680"/>
        </w:tabs>
        <w:ind w:left="0" w:firstLine="0"/>
      </w:pPr>
    </w:lvl>
    <w:lvl w:ilvl="6">
      <w:start w:val="1"/>
      <w:numFmt w:val="decimal"/>
      <w:lvlRestart w:val="0"/>
      <w:pStyle w:val="berschrift7"/>
      <w:lvlText w:val=""/>
      <w:lvlJc w:val="left"/>
      <w:pPr>
        <w:tabs>
          <w:tab w:val="num" w:pos="680"/>
        </w:tabs>
        <w:ind w:left="0" w:firstLine="0"/>
      </w:pPr>
    </w:lvl>
    <w:lvl w:ilvl="7">
      <w:start w:val="1"/>
      <w:numFmt w:val="decimal"/>
      <w:lvlRestart w:val="0"/>
      <w:pStyle w:val="berschrift8"/>
      <w:lvlText w:val=""/>
      <w:lvlJc w:val="left"/>
      <w:pPr>
        <w:tabs>
          <w:tab w:val="num" w:pos="680"/>
        </w:tabs>
        <w:ind w:left="0" w:firstLine="0"/>
      </w:pPr>
    </w:lvl>
    <w:lvl w:ilvl="8">
      <w:start w:val="1"/>
      <w:numFmt w:val="decimal"/>
      <w:lvlRestart w:val="0"/>
      <w:pStyle w:val="berschrift9"/>
      <w:lvlText w:val=""/>
      <w:lvlJc w:val="left"/>
      <w:pPr>
        <w:tabs>
          <w:tab w:val="num" w:pos="680"/>
        </w:tabs>
        <w:ind w:left="0" w:firstLine="0"/>
      </w:pPr>
    </w:lvl>
  </w:abstractNum>
  <w:abstractNum w:abstractNumId="14" w15:restartNumberingAfterBreak="0">
    <w:nsid w:val="6AC552E6"/>
    <w:multiLevelType w:val="singleLevel"/>
    <w:tmpl w:val="40D6BBF2"/>
    <w:lvl w:ilvl="0">
      <w:start w:val="1"/>
      <w:numFmt w:val="lowerLetter"/>
      <w:pStyle w:val="Markierungalpha"/>
      <w:lvlText w:val="%1)"/>
      <w:lvlJc w:val="left"/>
      <w:pPr>
        <w:tabs>
          <w:tab w:val="num" w:pos="360"/>
        </w:tabs>
        <w:ind w:left="360" w:hanging="360"/>
      </w:pPr>
    </w:lvl>
  </w:abstractNum>
  <w:abstractNum w:abstractNumId="15" w15:restartNumberingAfterBreak="0">
    <w:nsid w:val="746347C1"/>
    <w:multiLevelType w:val="hybridMultilevel"/>
    <w:tmpl w:val="F03EF9AA"/>
    <w:lvl w:ilvl="0" w:tplc="BC2C879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7"/>
    <w:lvlOverride w:ilvl="0">
      <w:startOverride w:val="2"/>
    </w:lvlOverride>
  </w:num>
  <w:num w:numId="4">
    <w:abstractNumId w:val="9"/>
  </w:num>
  <w:num w:numId="5">
    <w:abstractNumId w:val="8"/>
  </w:num>
  <w:num w:numId="6">
    <w:abstractNumId w:val="8"/>
  </w:num>
  <w:num w:numId="7">
    <w:abstractNumId w:val="8"/>
  </w:num>
  <w:num w:numId="8">
    <w:abstractNumId w:val="8"/>
  </w:num>
  <w:num w:numId="9">
    <w:abstractNumId w:val="8"/>
  </w:num>
  <w:num w:numId="10">
    <w:abstractNumId w:val="1"/>
  </w:num>
  <w:num w:numId="11">
    <w:abstractNumId w:val="8"/>
  </w:num>
  <w:num w:numId="12">
    <w:abstractNumId w:val="8"/>
  </w:num>
  <w:num w:numId="13">
    <w:abstractNumId w:val="8"/>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8"/>
  </w:num>
  <w:num w:numId="20">
    <w:abstractNumId w:val="1"/>
  </w:num>
  <w:num w:numId="21">
    <w:abstractNumId w:val="1"/>
  </w:num>
  <w:num w:numId="22">
    <w:abstractNumId w:val="8"/>
  </w:num>
  <w:num w:numId="23">
    <w:abstractNumId w:val="1"/>
  </w:num>
  <w:num w:numId="24">
    <w:abstractNumId w:val="1"/>
  </w:num>
  <w:num w:numId="25">
    <w:abstractNumId w:val="1"/>
  </w:num>
  <w:num w:numId="26">
    <w:abstractNumId w:val="2"/>
  </w:num>
  <w:num w:numId="27">
    <w:abstractNumId w:val="0"/>
  </w:num>
  <w:num w:numId="28">
    <w:abstractNumId w:val="3"/>
  </w:num>
  <w:num w:numId="29">
    <w:abstractNumId w:val="14"/>
  </w:num>
  <w:num w:numId="30">
    <w:abstractNumId w:val="12"/>
  </w:num>
  <w:num w:numId="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1"/>
  </w:num>
  <w:num w:numId="3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6"/>
  </w:num>
  <w:num w:numId="46">
    <w:abstractNumId w:val="5"/>
  </w:num>
  <w:num w:numId="47">
    <w:abstractNumId w:val="1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64"/>
    <w:rsid w:val="000B12ED"/>
    <w:rsid w:val="001008F1"/>
    <w:rsid w:val="00111901"/>
    <w:rsid w:val="00135AFB"/>
    <w:rsid w:val="00136B06"/>
    <w:rsid w:val="0014070D"/>
    <w:rsid w:val="001811C3"/>
    <w:rsid w:val="00190047"/>
    <w:rsid w:val="001E0759"/>
    <w:rsid w:val="001F13BB"/>
    <w:rsid w:val="00221C86"/>
    <w:rsid w:val="002313CE"/>
    <w:rsid w:val="002472A7"/>
    <w:rsid w:val="0025143E"/>
    <w:rsid w:val="00295DC1"/>
    <w:rsid w:val="002A4FB0"/>
    <w:rsid w:val="002A589F"/>
    <w:rsid w:val="002D48FC"/>
    <w:rsid w:val="003813BE"/>
    <w:rsid w:val="00383B69"/>
    <w:rsid w:val="003D5601"/>
    <w:rsid w:val="00400964"/>
    <w:rsid w:val="00416A56"/>
    <w:rsid w:val="004867E0"/>
    <w:rsid w:val="0048699A"/>
    <w:rsid w:val="00493277"/>
    <w:rsid w:val="004A5524"/>
    <w:rsid w:val="004B5BC6"/>
    <w:rsid w:val="004F0ACC"/>
    <w:rsid w:val="00504C1E"/>
    <w:rsid w:val="005135CE"/>
    <w:rsid w:val="00521E73"/>
    <w:rsid w:val="005371DD"/>
    <w:rsid w:val="00570D2D"/>
    <w:rsid w:val="005A78AB"/>
    <w:rsid w:val="005F67D3"/>
    <w:rsid w:val="00600586"/>
    <w:rsid w:val="00670EBC"/>
    <w:rsid w:val="00687B90"/>
    <w:rsid w:val="006A2AC5"/>
    <w:rsid w:val="006F1B6F"/>
    <w:rsid w:val="007144B8"/>
    <w:rsid w:val="00722BC4"/>
    <w:rsid w:val="0073387F"/>
    <w:rsid w:val="00796897"/>
    <w:rsid w:val="007A0923"/>
    <w:rsid w:val="007D1F67"/>
    <w:rsid w:val="007D3757"/>
    <w:rsid w:val="007F3033"/>
    <w:rsid w:val="00854501"/>
    <w:rsid w:val="009410C4"/>
    <w:rsid w:val="009668B7"/>
    <w:rsid w:val="009A20A6"/>
    <w:rsid w:val="009B0AE4"/>
    <w:rsid w:val="009D0450"/>
    <w:rsid w:val="009D0B1C"/>
    <w:rsid w:val="00A10EFE"/>
    <w:rsid w:val="00A11999"/>
    <w:rsid w:val="00A15D4D"/>
    <w:rsid w:val="00A27836"/>
    <w:rsid w:val="00A27D7D"/>
    <w:rsid w:val="00A977D2"/>
    <w:rsid w:val="00AB184C"/>
    <w:rsid w:val="00AE1D35"/>
    <w:rsid w:val="00AF56A9"/>
    <w:rsid w:val="00B3296A"/>
    <w:rsid w:val="00B55F55"/>
    <w:rsid w:val="00B57FC3"/>
    <w:rsid w:val="00BA46CC"/>
    <w:rsid w:val="00BB33A3"/>
    <w:rsid w:val="00BF43D1"/>
    <w:rsid w:val="00CA1D81"/>
    <w:rsid w:val="00D064A2"/>
    <w:rsid w:val="00D147AF"/>
    <w:rsid w:val="00D32FFB"/>
    <w:rsid w:val="00DA1EC6"/>
    <w:rsid w:val="00DA3A10"/>
    <w:rsid w:val="00DF5A8A"/>
    <w:rsid w:val="00E011D2"/>
    <w:rsid w:val="00E41DC2"/>
    <w:rsid w:val="00E43D9B"/>
    <w:rsid w:val="00E67F14"/>
    <w:rsid w:val="00EA0D5F"/>
    <w:rsid w:val="00EB0558"/>
    <w:rsid w:val="00ED474A"/>
    <w:rsid w:val="00EE4C5C"/>
    <w:rsid w:val="00F11770"/>
    <w:rsid w:val="00F56DFA"/>
    <w:rsid w:val="00F8253C"/>
    <w:rsid w:val="00F939C3"/>
    <w:rsid w:val="00FB7C2C"/>
    <w:rsid w:val="00FC2C7A"/>
    <w:rsid w:val="00FE62EC"/>
    <w:rsid w:val="00FF1F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A5F316"/>
  <w15:chartTrackingRefBased/>
  <w15:docId w15:val="{18984A41-26D7-485C-A914-5E2BBEED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589F"/>
    <w:pPr>
      <w:spacing w:after="0" w:line="240" w:lineRule="auto"/>
    </w:pPr>
    <w:rPr>
      <w:rFonts w:ascii="Calibri" w:eastAsia="Times New Roman" w:hAnsi="Calibri" w:cs="Arial"/>
      <w:lang w:eastAsia="de-DE"/>
    </w:rPr>
  </w:style>
  <w:style w:type="paragraph" w:styleId="berschrift1">
    <w:name w:val="heading 1"/>
    <w:basedOn w:val="Standard"/>
    <w:next w:val="Standard"/>
    <w:link w:val="berschrift1Zchn"/>
    <w:qFormat/>
    <w:rsid w:val="007144B8"/>
    <w:pPr>
      <w:keepNext/>
      <w:numPr>
        <w:numId w:val="35"/>
      </w:numPr>
      <w:spacing w:before="240" w:after="60"/>
      <w:outlineLvl w:val="0"/>
    </w:pPr>
    <w:rPr>
      <w:b/>
      <w:bCs/>
      <w:sz w:val="26"/>
      <w:szCs w:val="32"/>
    </w:rPr>
  </w:style>
  <w:style w:type="paragraph" w:styleId="berschrift2">
    <w:name w:val="heading 2"/>
    <w:basedOn w:val="Standard"/>
    <w:next w:val="Standard"/>
    <w:link w:val="berschrift2Zchn"/>
    <w:qFormat/>
    <w:rsid w:val="002A589F"/>
    <w:pPr>
      <w:keepNext/>
      <w:numPr>
        <w:ilvl w:val="1"/>
        <w:numId w:val="35"/>
      </w:numPr>
      <w:tabs>
        <w:tab w:val="left" w:pos="680"/>
      </w:tabs>
      <w:spacing w:before="240"/>
      <w:outlineLvl w:val="1"/>
    </w:pPr>
    <w:rPr>
      <w:b/>
      <w:bCs/>
    </w:rPr>
  </w:style>
  <w:style w:type="paragraph" w:styleId="berschrift3">
    <w:name w:val="heading 3"/>
    <w:basedOn w:val="Standard"/>
    <w:next w:val="Standard"/>
    <w:link w:val="berschrift3Zchn"/>
    <w:qFormat/>
    <w:rsid w:val="002A589F"/>
    <w:pPr>
      <w:keepNext/>
      <w:numPr>
        <w:ilvl w:val="2"/>
        <w:numId w:val="35"/>
      </w:numPr>
      <w:tabs>
        <w:tab w:val="left" w:pos="680"/>
      </w:tabs>
      <w:spacing w:before="120"/>
      <w:outlineLvl w:val="2"/>
    </w:pPr>
    <w:rPr>
      <w:b/>
      <w:bCs/>
    </w:rPr>
  </w:style>
  <w:style w:type="paragraph" w:styleId="berschrift4">
    <w:name w:val="heading 4"/>
    <w:basedOn w:val="Standard"/>
    <w:next w:val="Standard"/>
    <w:link w:val="berschrift4Zchn"/>
    <w:qFormat/>
    <w:rsid w:val="002A589F"/>
    <w:pPr>
      <w:keepNext/>
      <w:numPr>
        <w:ilvl w:val="3"/>
        <w:numId w:val="35"/>
      </w:numPr>
      <w:tabs>
        <w:tab w:val="left" w:pos="680"/>
      </w:tabs>
      <w:spacing w:before="80" w:after="40"/>
      <w:outlineLvl w:val="3"/>
    </w:pPr>
    <w:rPr>
      <w:b/>
      <w:bCs/>
      <w:i/>
      <w:iCs/>
    </w:rPr>
  </w:style>
  <w:style w:type="paragraph" w:styleId="berschrift5">
    <w:name w:val="heading 5"/>
    <w:basedOn w:val="Standard"/>
    <w:next w:val="Standard"/>
    <w:link w:val="berschrift5Zchn"/>
    <w:qFormat/>
    <w:rsid w:val="002A589F"/>
    <w:pPr>
      <w:numPr>
        <w:ilvl w:val="4"/>
        <w:numId w:val="35"/>
      </w:numPr>
      <w:spacing w:before="240" w:after="60"/>
      <w:outlineLvl w:val="4"/>
    </w:pPr>
    <w:rPr>
      <w:b/>
      <w:bCs/>
      <w:i/>
      <w:iCs/>
      <w:sz w:val="26"/>
      <w:szCs w:val="26"/>
    </w:rPr>
  </w:style>
  <w:style w:type="paragraph" w:styleId="berschrift6">
    <w:name w:val="heading 6"/>
    <w:basedOn w:val="Standard"/>
    <w:next w:val="Standard"/>
    <w:link w:val="berschrift6Zchn"/>
    <w:qFormat/>
    <w:rsid w:val="002A589F"/>
    <w:pPr>
      <w:numPr>
        <w:ilvl w:val="5"/>
        <w:numId w:val="35"/>
      </w:numPr>
      <w:spacing w:before="240" w:after="60"/>
      <w:outlineLvl w:val="5"/>
    </w:pPr>
    <w:rPr>
      <w:rFonts w:ascii="Times New Roman" w:hAnsi="Times New Roman"/>
      <w:b/>
      <w:bCs/>
    </w:rPr>
  </w:style>
  <w:style w:type="paragraph" w:styleId="berschrift7">
    <w:name w:val="heading 7"/>
    <w:basedOn w:val="Standard"/>
    <w:next w:val="Standard"/>
    <w:link w:val="berschrift7Zchn"/>
    <w:qFormat/>
    <w:rsid w:val="002A589F"/>
    <w:pPr>
      <w:numPr>
        <w:ilvl w:val="6"/>
        <w:numId w:val="35"/>
      </w:numPr>
      <w:spacing w:before="240" w:after="60"/>
      <w:outlineLvl w:val="6"/>
    </w:pPr>
    <w:rPr>
      <w:rFonts w:ascii="Times New Roman" w:hAnsi="Times New Roman"/>
      <w:sz w:val="24"/>
      <w:szCs w:val="24"/>
    </w:rPr>
  </w:style>
  <w:style w:type="paragraph" w:styleId="berschrift8">
    <w:name w:val="heading 8"/>
    <w:basedOn w:val="Standard"/>
    <w:next w:val="Standard"/>
    <w:link w:val="berschrift8Zchn"/>
    <w:qFormat/>
    <w:rsid w:val="002A589F"/>
    <w:pPr>
      <w:numPr>
        <w:ilvl w:val="7"/>
        <w:numId w:val="35"/>
      </w:num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qFormat/>
    <w:rsid w:val="002A589F"/>
    <w:pPr>
      <w:numPr>
        <w:ilvl w:val="8"/>
        <w:numId w:val="35"/>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upttext">
    <w:name w:val="Haupttext"/>
    <w:basedOn w:val="Standard"/>
    <w:rsid w:val="00400964"/>
    <w:pPr>
      <w:spacing w:line="260" w:lineRule="exact"/>
    </w:pPr>
    <w:rPr>
      <w:rFonts w:ascii="Verdana" w:hAnsi="Verdana"/>
      <w:snapToGrid w:val="0"/>
      <w:sz w:val="18"/>
      <w:lang w:val="de-DE"/>
    </w:rPr>
  </w:style>
  <w:style w:type="paragraph" w:customStyle="1" w:styleId="HaupttextEinzWrfel">
    <w:name w:val="Haupttext Einz. Würfel"/>
    <w:basedOn w:val="Standard"/>
    <w:rsid w:val="00400964"/>
    <w:pPr>
      <w:numPr>
        <w:numId w:val="1"/>
      </w:numPr>
      <w:spacing w:before="120" w:line="260" w:lineRule="exact"/>
    </w:pPr>
    <w:rPr>
      <w:rFonts w:ascii="Verdana" w:hAnsi="Verdana"/>
      <w:snapToGrid w:val="0"/>
      <w:sz w:val="18"/>
      <w:lang w:val="de-DE"/>
    </w:rPr>
  </w:style>
  <w:style w:type="paragraph" w:customStyle="1" w:styleId="HaupttextEinza">
    <w:name w:val="Haupttext Einz. a)"/>
    <w:basedOn w:val="Standard"/>
    <w:rsid w:val="00400964"/>
    <w:pPr>
      <w:numPr>
        <w:numId w:val="2"/>
      </w:numPr>
      <w:tabs>
        <w:tab w:val="clear" w:pos="454"/>
        <w:tab w:val="left" w:pos="397"/>
      </w:tabs>
      <w:spacing w:before="120" w:line="260" w:lineRule="exact"/>
      <w:ind w:left="397" w:hanging="397"/>
    </w:pPr>
    <w:rPr>
      <w:rFonts w:ascii="Verdana" w:hAnsi="Verdana"/>
      <w:snapToGrid w:val="0"/>
      <w:sz w:val="18"/>
    </w:rPr>
  </w:style>
  <w:style w:type="paragraph" w:customStyle="1" w:styleId="Titel2">
    <w:name w:val="Titel 2"/>
    <w:basedOn w:val="Standard"/>
    <w:next w:val="Haupttext"/>
    <w:rsid w:val="00400964"/>
    <w:pPr>
      <w:keepNext/>
      <w:spacing w:before="320" w:after="120" w:line="300" w:lineRule="exact"/>
    </w:pPr>
    <w:rPr>
      <w:rFonts w:ascii="Verdana" w:hAnsi="Verdana"/>
      <w:b/>
      <w:snapToGrid w:val="0"/>
      <w:sz w:val="26"/>
    </w:rPr>
  </w:style>
  <w:style w:type="character" w:styleId="Hyperlink">
    <w:name w:val="Hyperlink"/>
    <w:basedOn w:val="Absatz-Standardschriftart"/>
    <w:rsid w:val="002A589F"/>
    <w:rPr>
      <w:color w:val="0000FF"/>
      <w:u w:val="single"/>
    </w:rPr>
  </w:style>
  <w:style w:type="paragraph" w:styleId="Kopfzeile">
    <w:name w:val="header"/>
    <w:basedOn w:val="Standard"/>
    <w:link w:val="KopfzeileZchn"/>
    <w:rsid w:val="002A589F"/>
    <w:pPr>
      <w:tabs>
        <w:tab w:val="center" w:pos="4536"/>
        <w:tab w:val="right" w:pos="9072"/>
      </w:tabs>
    </w:pPr>
  </w:style>
  <w:style w:type="character" w:customStyle="1" w:styleId="KopfzeileZchn">
    <w:name w:val="Kopfzeile Zchn"/>
    <w:basedOn w:val="Absatz-Standardschriftart"/>
    <w:link w:val="Kopfzeile"/>
    <w:rsid w:val="002A589F"/>
    <w:rPr>
      <w:rFonts w:ascii="Calibri" w:eastAsia="Times New Roman" w:hAnsi="Calibri" w:cs="Arial"/>
      <w:lang w:eastAsia="de-DE"/>
    </w:rPr>
  </w:style>
  <w:style w:type="paragraph" w:styleId="Fuzeile">
    <w:name w:val="footer"/>
    <w:basedOn w:val="Standard"/>
    <w:link w:val="FuzeileZchn"/>
    <w:rsid w:val="002A589F"/>
    <w:pPr>
      <w:tabs>
        <w:tab w:val="center" w:pos="4536"/>
        <w:tab w:val="right" w:pos="9072"/>
      </w:tabs>
    </w:pPr>
  </w:style>
  <w:style w:type="character" w:customStyle="1" w:styleId="FuzeileZchn">
    <w:name w:val="Fußzeile Zchn"/>
    <w:basedOn w:val="Absatz-Standardschriftart"/>
    <w:link w:val="Fuzeile"/>
    <w:rsid w:val="002A589F"/>
    <w:rPr>
      <w:rFonts w:ascii="Calibri" w:eastAsia="Times New Roman" w:hAnsi="Calibri" w:cs="Arial"/>
      <w:lang w:eastAsia="de-DE"/>
    </w:rPr>
  </w:style>
  <w:style w:type="paragraph" w:customStyle="1" w:styleId="berschrift1nummeriert">
    <w:name w:val="Überschrift 1 nummeriert"/>
    <w:basedOn w:val="berschrift1"/>
    <w:next w:val="Standard"/>
    <w:uiPriority w:val="10"/>
    <w:qFormat/>
    <w:rsid w:val="00A977D2"/>
    <w:pPr>
      <w:widowControl w:val="0"/>
      <w:numPr>
        <w:numId w:val="4"/>
      </w:numPr>
      <w:tabs>
        <w:tab w:val="num" w:pos="360"/>
        <w:tab w:val="left" w:pos="680"/>
      </w:tabs>
      <w:spacing w:before="440" w:after="100" w:line="240" w:lineRule="atLeast"/>
      <w:ind w:left="0" w:firstLine="0"/>
    </w:pPr>
    <w:rPr>
      <w:b w:val="0"/>
      <w:bCs w:val="0"/>
      <w:sz w:val="24"/>
      <w:szCs w:val="28"/>
      <w:lang w:val="fr-CH"/>
    </w:rPr>
  </w:style>
  <w:style w:type="paragraph" w:customStyle="1" w:styleId="berschrift2nummeriert">
    <w:name w:val="Überschrift 2 nummeriert"/>
    <w:basedOn w:val="berschrift2"/>
    <w:next w:val="Standard"/>
    <w:uiPriority w:val="10"/>
    <w:qFormat/>
    <w:rsid w:val="00A977D2"/>
    <w:pPr>
      <w:widowControl w:val="0"/>
      <w:numPr>
        <w:numId w:val="4"/>
      </w:numPr>
      <w:tabs>
        <w:tab w:val="num" w:pos="360"/>
        <w:tab w:val="left" w:pos="680"/>
      </w:tabs>
      <w:spacing w:before="440" w:after="100"/>
      <w:ind w:left="0" w:firstLine="0"/>
    </w:pPr>
    <w:rPr>
      <w:b w:val="0"/>
      <w:bCs w:val="0"/>
      <w:sz w:val="24"/>
      <w:lang w:val="fr-CH"/>
    </w:rPr>
  </w:style>
  <w:style w:type="paragraph" w:customStyle="1" w:styleId="berschrift3nummeriert">
    <w:name w:val="Überschrift 3 nummeriert"/>
    <w:basedOn w:val="berschrift3"/>
    <w:next w:val="Standard"/>
    <w:uiPriority w:val="10"/>
    <w:qFormat/>
    <w:rsid w:val="00A977D2"/>
    <w:pPr>
      <w:widowControl w:val="0"/>
      <w:numPr>
        <w:numId w:val="4"/>
      </w:numPr>
      <w:tabs>
        <w:tab w:val="num" w:pos="360"/>
        <w:tab w:val="left" w:pos="680"/>
        <w:tab w:val="left" w:pos="851"/>
      </w:tabs>
      <w:spacing w:before="440" w:after="100"/>
      <w:ind w:left="0" w:firstLine="0"/>
    </w:pPr>
    <w:rPr>
      <w:b w:val="0"/>
      <w:sz w:val="20"/>
      <w:lang w:val="fr-CH"/>
    </w:rPr>
  </w:style>
  <w:style w:type="paragraph" w:customStyle="1" w:styleId="berschrift4nummeriert">
    <w:name w:val="Überschrift 4 nummeriert"/>
    <w:basedOn w:val="berschrift4"/>
    <w:next w:val="Standard"/>
    <w:uiPriority w:val="10"/>
    <w:semiHidden/>
    <w:qFormat/>
    <w:rsid w:val="00A977D2"/>
    <w:pPr>
      <w:widowControl w:val="0"/>
      <w:numPr>
        <w:numId w:val="4"/>
      </w:numPr>
      <w:tabs>
        <w:tab w:val="num" w:pos="360"/>
        <w:tab w:val="left" w:pos="680"/>
        <w:tab w:val="left" w:pos="1134"/>
      </w:tabs>
      <w:spacing w:before="0" w:after="120"/>
      <w:ind w:left="0" w:firstLine="0"/>
    </w:pPr>
    <w:rPr>
      <w:b w:val="0"/>
      <w:i w:val="0"/>
      <w:iCs w:val="0"/>
      <w:szCs w:val="20"/>
      <w:lang w:val="fr-CH"/>
    </w:rPr>
  </w:style>
  <w:style w:type="paragraph" w:customStyle="1" w:styleId="Nummerierung1">
    <w:name w:val="Nummerierung 1"/>
    <w:basedOn w:val="Titel2"/>
    <w:uiPriority w:val="3"/>
    <w:qFormat/>
    <w:rsid w:val="00416A56"/>
    <w:pPr>
      <w:numPr>
        <w:numId w:val="10"/>
      </w:numPr>
    </w:pPr>
  </w:style>
  <w:style w:type="paragraph" w:customStyle="1" w:styleId="Nummerierung2">
    <w:name w:val="Nummerierung 2"/>
    <w:basedOn w:val="Nummerierung1"/>
    <w:uiPriority w:val="3"/>
    <w:qFormat/>
    <w:rsid w:val="00A977D2"/>
    <w:pPr>
      <w:numPr>
        <w:ilvl w:val="6"/>
        <w:numId w:val="4"/>
      </w:numPr>
    </w:pPr>
  </w:style>
  <w:style w:type="paragraph" w:customStyle="1" w:styleId="Nummerierungabc">
    <w:name w:val="Nummerierung abc"/>
    <w:basedOn w:val="Listenabsatz"/>
    <w:uiPriority w:val="4"/>
    <w:qFormat/>
    <w:rsid w:val="00A977D2"/>
    <w:pPr>
      <w:widowControl w:val="0"/>
      <w:numPr>
        <w:ilvl w:val="8"/>
        <w:numId w:val="4"/>
      </w:numPr>
      <w:tabs>
        <w:tab w:val="num" w:pos="360"/>
        <w:tab w:val="left" w:pos="567"/>
      </w:tabs>
      <w:spacing w:before="100" w:after="100"/>
      <w:ind w:left="720" w:firstLine="0"/>
      <w:contextualSpacing w:val="0"/>
    </w:pPr>
    <w:rPr>
      <w:rFonts w:asciiTheme="minorHAnsi" w:hAnsiTheme="minorHAnsi" w:cs="Times New Roman"/>
      <w:szCs w:val="20"/>
      <w:lang w:val="fr-CH"/>
    </w:rPr>
  </w:style>
  <w:style w:type="paragraph" w:customStyle="1" w:styleId="Nummerierung3">
    <w:name w:val="Nummerierung 3"/>
    <w:basedOn w:val="Nummerierung2"/>
    <w:uiPriority w:val="3"/>
    <w:qFormat/>
    <w:rsid w:val="00A977D2"/>
    <w:pPr>
      <w:numPr>
        <w:ilvl w:val="7"/>
      </w:numPr>
    </w:pPr>
  </w:style>
  <w:style w:type="paragraph" w:customStyle="1" w:styleId="berschrift5nummeriert">
    <w:name w:val="Überschrift 5 nummeriert"/>
    <w:basedOn w:val="berschrift5"/>
    <w:next w:val="Standard"/>
    <w:uiPriority w:val="10"/>
    <w:semiHidden/>
    <w:qFormat/>
    <w:rsid w:val="00A977D2"/>
    <w:pPr>
      <w:widowControl w:val="0"/>
      <w:numPr>
        <w:numId w:val="4"/>
      </w:numPr>
      <w:tabs>
        <w:tab w:val="num" w:pos="360"/>
      </w:tabs>
      <w:spacing w:before="120" w:after="120"/>
      <w:ind w:left="0" w:firstLine="0"/>
    </w:pPr>
    <w:rPr>
      <w:szCs w:val="20"/>
      <w:lang w:val="fr-CH"/>
    </w:rPr>
  </w:style>
  <w:style w:type="character" w:customStyle="1" w:styleId="berschrift1Zchn">
    <w:name w:val="Überschrift 1 Zchn"/>
    <w:basedOn w:val="Absatz-Standardschriftart"/>
    <w:link w:val="berschrift1"/>
    <w:rsid w:val="007144B8"/>
    <w:rPr>
      <w:rFonts w:ascii="Calibri" w:eastAsia="Times New Roman" w:hAnsi="Calibri" w:cs="Arial"/>
      <w:b/>
      <w:bCs/>
      <w:sz w:val="26"/>
      <w:szCs w:val="32"/>
      <w:lang w:eastAsia="de-DE"/>
    </w:rPr>
  </w:style>
  <w:style w:type="character" w:customStyle="1" w:styleId="berschrift2Zchn">
    <w:name w:val="Überschrift 2 Zchn"/>
    <w:basedOn w:val="Absatz-Standardschriftart"/>
    <w:link w:val="berschrift2"/>
    <w:rsid w:val="00A977D2"/>
    <w:rPr>
      <w:rFonts w:ascii="Calibri" w:eastAsia="Times New Roman" w:hAnsi="Calibri" w:cs="Arial"/>
      <w:b/>
      <w:bCs/>
      <w:lang w:eastAsia="de-DE"/>
    </w:rPr>
  </w:style>
  <w:style w:type="character" w:customStyle="1" w:styleId="berschrift3Zchn">
    <w:name w:val="Überschrift 3 Zchn"/>
    <w:basedOn w:val="Absatz-Standardschriftart"/>
    <w:link w:val="berschrift3"/>
    <w:rsid w:val="00A977D2"/>
    <w:rPr>
      <w:rFonts w:ascii="Calibri" w:eastAsia="Times New Roman" w:hAnsi="Calibri" w:cs="Arial"/>
      <w:b/>
      <w:bCs/>
      <w:lang w:eastAsia="de-DE"/>
    </w:rPr>
  </w:style>
  <w:style w:type="character" w:customStyle="1" w:styleId="berschrift4Zchn">
    <w:name w:val="Überschrift 4 Zchn"/>
    <w:basedOn w:val="Absatz-Standardschriftart"/>
    <w:link w:val="berschrift4"/>
    <w:rsid w:val="00A977D2"/>
    <w:rPr>
      <w:rFonts w:ascii="Calibri" w:eastAsia="Times New Roman" w:hAnsi="Calibri" w:cs="Arial"/>
      <w:b/>
      <w:bCs/>
      <w:i/>
      <w:iCs/>
      <w:lang w:eastAsia="de-DE"/>
    </w:rPr>
  </w:style>
  <w:style w:type="paragraph" w:styleId="Listenabsatz">
    <w:name w:val="List Paragraph"/>
    <w:basedOn w:val="Standard"/>
    <w:uiPriority w:val="34"/>
    <w:qFormat/>
    <w:rsid w:val="00A977D2"/>
    <w:pPr>
      <w:ind w:left="720"/>
      <w:contextualSpacing/>
    </w:pPr>
  </w:style>
  <w:style w:type="character" w:customStyle="1" w:styleId="berschrift5Zchn">
    <w:name w:val="Überschrift 5 Zchn"/>
    <w:basedOn w:val="Absatz-Standardschriftart"/>
    <w:link w:val="berschrift5"/>
    <w:rsid w:val="00A977D2"/>
    <w:rPr>
      <w:rFonts w:ascii="Calibri" w:eastAsia="Times New Roman" w:hAnsi="Calibri" w:cs="Arial"/>
      <w:b/>
      <w:bCs/>
      <w:i/>
      <w:iCs/>
      <w:sz w:val="26"/>
      <w:szCs w:val="26"/>
      <w:lang w:eastAsia="de-DE"/>
    </w:rPr>
  </w:style>
  <w:style w:type="paragraph" w:styleId="Sprechblasentext">
    <w:name w:val="Balloon Text"/>
    <w:basedOn w:val="Standard"/>
    <w:link w:val="SprechblasentextZchn"/>
    <w:uiPriority w:val="99"/>
    <w:semiHidden/>
    <w:unhideWhenUsed/>
    <w:rsid w:val="00135AF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5AFB"/>
    <w:rPr>
      <w:rFonts w:ascii="Segoe UI" w:hAnsi="Segoe UI" w:cs="Segoe UI"/>
      <w:sz w:val="18"/>
      <w:szCs w:val="18"/>
      <w:lang w:val="en-GB"/>
    </w:rPr>
  </w:style>
  <w:style w:type="character" w:customStyle="1" w:styleId="berschrift6Zchn">
    <w:name w:val="Überschrift 6 Zchn"/>
    <w:basedOn w:val="Absatz-Standardschriftart"/>
    <w:link w:val="berschrift6"/>
    <w:rsid w:val="00E011D2"/>
    <w:rPr>
      <w:rFonts w:ascii="Times New Roman" w:eastAsia="Times New Roman" w:hAnsi="Times New Roman" w:cs="Arial"/>
      <w:b/>
      <w:bCs/>
      <w:lang w:eastAsia="de-DE"/>
    </w:rPr>
  </w:style>
  <w:style w:type="character" w:customStyle="1" w:styleId="berschrift7Zchn">
    <w:name w:val="Überschrift 7 Zchn"/>
    <w:basedOn w:val="Absatz-Standardschriftart"/>
    <w:link w:val="berschrift7"/>
    <w:rsid w:val="00E011D2"/>
    <w:rPr>
      <w:rFonts w:ascii="Times New Roman" w:eastAsia="Times New Roman" w:hAnsi="Times New Roman" w:cs="Arial"/>
      <w:sz w:val="24"/>
      <w:szCs w:val="24"/>
      <w:lang w:eastAsia="de-DE"/>
    </w:rPr>
  </w:style>
  <w:style w:type="character" w:customStyle="1" w:styleId="berschrift8Zchn">
    <w:name w:val="Überschrift 8 Zchn"/>
    <w:basedOn w:val="Absatz-Standardschriftart"/>
    <w:link w:val="berschrift8"/>
    <w:rsid w:val="00E011D2"/>
    <w:rPr>
      <w:rFonts w:ascii="Times New Roman" w:eastAsia="Times New Roman" w:hAnsi="Times New Roman" w:cs="Arial"/>
      <w:i/>
      <w:iCs/>
      <w:sz w:val="24"/>
      <w:szCs w:val="24"/>
      <w:lang w:eastAsia="de-DE"/>
    </w:rPr>
  </w:style>
  <w:style w:type="character" w:customStyle="1" w:styleId="berschrift9Zchn">
    <w:name w:val="Überschrift 9 Zchn"/>
    <w:basedOn w:val="Absatz-Standardschriftart"/>
    <w:link w:val="berschrift9"/>
    <w:rsid w:val="00E011D2"/>
    <w:rPr>
      <w:rFonts w:ascii="Calibri" w:eastAsia="Times New Roman" w:hAnsi="Calibri" w:cs="Arial"/>
      <w:lang w:eastAsia="de-DE"/>
    </w:rPr>
  </w:style>
  <w:style w:type="paragraph" w:customStyle="1" w:styleId="TextNormal">
    <w:name w:val="Text Normal"/>
    <w:basedOn w:val="Standard"/>
    <w:link w:val="TextNormalZchn"/>
    <w:rsid w:val="002A589F"/>
    <w:pPr>
      <w:ind w:left="680"/>
    </w:pPr>
    <w:rPr>
      <w:color w:val="000000"/>
    </w:rPr>
  </w:style>
  <w:style w:type="paragraph" w:customStyle="1" w:styleId="Aufzhlung">
    <w:name w:val="Aufzählung"/>
    <w:basedOn w:val="Standard"/>
    <w:rsid w:val="002A589F"/>
    <w:pPr>
      <w:ind w:left="993" w:right="-1" w:hanging="283"/>
    </w:pPr>
    <w:rPr>
      <w:sz w:val="20"/>
      <w:lang w:val="de-DE"/>
    </w:rPr>
  </w:style>
  <w:style w:type="paragraph" w:customStyle="1" w:styleId="TextTabelle">
    <w:name w:val="Text Tabelle"/>
    <w:basedOn w:val="Standard"/>
    <w:rsid w:val="002A589F"/>
    <w:pPr>
      <w:tabs>
        <w:tab w:val="left" w:pos="680"/>
      </w:tabs>
    </w:pPr>
    <w:rPr>
      <w:sz w:val="20"/>
      <w:szCs w:val="20"/>
    </w:rPr>
  </w:style>
  <w:style w:type="paragraph" w:customStyle="1" w:styleId="Text-Referenzen">
    <w:name w:val="Text-Referenzen"/>
    <w:basedOn w:val="Standard"/>
    <w:rsid w:val="002A589F"/>
    <w:pPr>
      <w:tabs>
        <w:tab w:val="left" w:pos="7371"/>
        <w:tab w:val="left" w:pos="8931"/>
      </w:tabs>
      <w:ind w:left="680"/>
    </w:pPr>
  </w:style>
  <w:style w:type="paragraph" w:customStyle="1" w:styleId="TextzumAblauf">
    <w:name w:val="Text zum Ablauf"/>
    <w:basedOn w:val="Standard"/>
    <w:rsid w:val="002A589F"/>
    <w:rPr>
      <w:sz w:val="16"/>
      <w:szCs w:val="16"/>
    </w:rPr>
  </w:style>
  <w:style w:type="paragraph" w:customStyle="1" w:styleId="Objekte">
    <w:name w:val="Objekte"/>
    <w:basedOn w:val="Standard"/>
    <w:rsid w:val="002A589F"/>
    <w:rPr>
      <w:sz w:val="16"/>
    </w:rPr>
  </w:style>
  <w:style w:type="paragraph" w:customStyle="1" w:styleId="Markierungalpha">
    <w:name w:val="Markierung_alpha"/>
    <w:basedOn w:val="Verzeichnis3"/>
    <w:rsid w:val="002A589F"/>
    <w:pPr>
      <w:numPr>
        <w:numId w:val="29"/>
      </w:numPr>
      <w:tabs>
        <w:tab w:val="right" w:pos="9629"/>
      </w:tabs>
      <w:spacing w:before="40"/>
      <w:jc w:val="both"/>
    </w:pPr>
    <w:rPr>
      <w:rFonts w:ascii="Helvetica" w:hAnsi="Helvetica"/>
      <w:noProof/>
    </w:rPr>
  </w:style>
  <w:style w:type="paragraph" w:styleId="Verzeichnis3">
    <w:name w:val="toc 3"/>
    <w:basedOn w:val="Standard"/>
    <w:next w:val="Standard"/>
    <w:autoRedefine/>
    <w:semiHidden/>
    <w:rsid w:val="002A589F"/>
    <w:pPr>
      <w:tabs>
        <w:tab w:val="left" w:pos="1320"/>
        <w:tab w:val="right" w:leader="dot" w:pos="10478"/>
      </w:tabs>
      <w:ind w:left="442"/>
    </w:pPr>
  </w:style>
  <w:style w:type="paragraph" w:styleId="Verzeichnis1">
    <w:name w:val="toc 1"/>
    <w:basedOn w:val="Standard"/>
    <w:next w:val="Standard"/>
    <w:autoRedefine/>
    <w:rsid w:val="002A589F"/>
    <w:pPr>
      <w:spacing w:before="120"/>
    </w:pPr>
    <w:rPr>
      <w:b/>
      <w:sz w:val="28"/>
    </w:rPr>
  </w:style>
  <w:style w:type="character" w:customStyle="1" w:styleId="TextNormalZchn">
    <w:name w:val="Text Normal Zchn"/>
    <w:basedOn w:val="Absatz-Standardschriftart"/>
    <w:link w:val="TextNormal"/>
    <w:rsid w:val="002A589F"/>
    <w:rPr>
      <w:rFonts w:ascii="Calibri" w:eastAsia="Times New Roman" w:hAnsi="Calibri" w:cs="Arial"/>
      <w:color w:val="000000"/>
      <w:lang w:eastAsia="de-DE"/>
    </w:rPr>
  </w:style>
  <w:style w:type="paragraph" w:styleId="Verzeichnis2">
    <w:name w:val="toc 2"/>
    <w:basedOn w:val="Standard"/>
    <w:next w:val="Standard"/>
    <w:autoRedefine/>
    <w:rsid w:val="002A589F"/>
    <w:pPr>
      <w:tabs>
        <w:tab w:val="left" w:pos="1321"/>
        <w:tab w:val="right" w:leader="dot" w:pos="10478"/>
      </w:tabs>
      <w:ind w:left="442"/>
    </w:pPr>
    <w:rPr>
      <w:b/>
      <w:sz w:val="24"/>
    </w:rPr>
  </w:style>
  <w:style w:type="paragraph" w:customStyle="1" w:styleId="TextReferenzen">
    <w:name w:val="Text Referenzen"/>
    <w:basedOn w:val="Standard"/>
    <w:rsid w:val="002A589F"/>
    <w:pPr>
      <w:tabs>
        <w:tab w:val="left" w:pos="5670"/>
        <w:tab w:val="left" w:pos="7938"/>
      </w:tabs>
      <w:spacing w:before="60"/>
      <w:ind w:left="709"/>
    </w:pPr>
    <w:rPr>
      <w:i/>
      <w:iCs/>
      <w:sz w:val="20"/>
      <w:szCs w:val="20"/>
    </w:rPr>
  </w:style>
  <w:style w:type="paragraph" w:customStyle="1" w:styleId="Verteilertabelle">
    <w:name w:val="Verteilertabelle"/>
    <w:basedOn w:val="Standard"/>
    <w:rsid w:val="002A589F"/>
    <w:rPr>
      <w:sz w:val="14"/>
      <w:szCs w:val="14"/>
    </w:rPr>
  </w:style>
  <w:style w:type="character" w:styleId="Seitenzahl">
    <w:name w:val="page number"/>
    <w:basedOn w:val="Absatz-Standardschriftart"/>
    <w:uiPriority w:val="99"/>
    <w:unhideWhenUsed/>
    <w:rsid w:val="0019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2453">
      <w:bodyDiv w:val="1"/>
      <w:marLeft w:val="0"/>
      <w:marRight w:val="0"/>
      <w:marTop w:val="0"/>
      <w:marBottom w:val="0"/>
      <w:divBdr>
        <w:top w:val="none" w:sz="0" w:space="0" w:color="auto"/>
        <w:left w:val="none" w:sz="0" w:space="0" w:color="auto"/>
        <w:bottom w:val="none" w:sz="0" w:space="0" w:color="auto"/>
        <w:right w:val="none" w:sz="0" w:space="0" w:color="auto"/>
      </w:divBdr>
    </w:div>
    <w:div w:id="363604815">
      <w:bodyDiv w:val="1"/>
      <w:marLeft w:val="0"/>
      <w:marRight w:val="0"/>
      <w:marTop w:val="0"/>
      <w:marBottom w:val="0"/>
      <w:divBdr>
        <w:top w:val="none" w:sz="0" w:space="0" w:color="auto"/>
        <w:left w:val="none" w:sz="0" w:space="0" w:color="auto"/>
        <w:bottom w:val="none" w:sz="0" w:space="0" w:color="auto"/>
        <w:right w:val="none" w:sz="0" w:space="0" w:color="auto"/>
      </w:divBdr>
    </w:div>
    <w:div w:id="14560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A07E-FE30-4918-A91F-FDB512FA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9843</Characters>
  <Application>Microsoft Office Word</Application>
  <DocSecurity>0</DocSecurity>
  <Lines>185</Lines>
  <Paragraphs>58</Paragraphs>
  <ScaleCrop>false</ScaleCrop>
  <HeadingPairs>
    <vt:vector size="2" baseType="variant">
      <vt:variant>
        <vt:lpstr>Titel</vt:lpstr>
      </vt:variant>
      <vt:variant>
        <vt:i4>1</vt:i4>
      </vt:variant>
    </vt:vector>
  </HeadingPairs>
  <TitlesOfParts>
    <vt:vector size="1" baseType="lpstr">
      <vt:lpstr>Mitarbeiterinformation Personendaten Datenschutz</vt:lpstr>
    </vt:vector>
  </TitlesOfParts>
  <Manager>in Arbeit</Manager>
  <Company>zur Erfassung in kursiv der Zwischenauswertung</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Mitarbeiterinformation Personendaten Datenschutz</dc:title>
  <dc:subject>G:\Betriebsleitung\1000 Organisation\1500 Managemententwicklung\Q-Word\Handbuch\1_Unternehmensführung\QA1005_Mitarbeiterinformation Personendaten Datenschutz.docx</dc:subject>
  <dc:creator>GL</dc:creator>
  <cp:keywords/>
  <dc:description>:+Neu</dc:description>
  <cp:lastModifiedBy>Olivia Mächler</cp:lastModifiedBy>
  <cp:revision>23</cp:revision>
  <cp:lastPrinted>2023-08-31T09:40:00Z</cp:lastPrinted>
  <dcterms:created xsi:type="dcterms:W3CDTF">2023-09-04T11:10:00Z</dcterms:created>
  <dcterms:modified xsi:type="dcterms:W3CDTF">2023-09-04T12:48:00Z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zessvorlage">
    <vt:lpwstr>Prozessvorlage.dotx</vt:lpwstr>
  </property>
  <property fmtid="{D5CDD505-2E9C-101B-9397-08002B2CF9AE}" pid="3" name="Firmennamen">
    <vt:lpwstr> zur Erfassung in kursiv der Zwischenauswertung</vt:lpwstr>
  </property>
  <property fmtid="{D5CDD505-2E9C-101B-9397-08002B2CF9AE}" pid="4" name="Dokumenttitel">
    <vt:lpwstr>Mitarbeiterinformation Personendaten Datenschutz</vt:lpwstr>
  </property>
  <property fmtid="{D5CDD505-2E9C-101B-9397-08002B2CF9AE}" pid="5" name="Dokumentart">
    <vt:lpwstr>Anweisung</vt:lpwstr>
  </property>
  <property fmtid="{D5CDD505-2E9C-101B-9397-08002B2CF9AE}" pid="6" name="Dokumenthauptprozess">
    <vt:lpwstr>Unternehmensführung</vt:lpwstr>
  </property>
  <property fmtid="{D5CDD505-2E9C-101B-9397-08002B2CF9AE}" pid="7" name="Dokumentnummer">
    <vt:lpwstr>QA1005</vt:lpwstr>
  </property>
  <property fmtid="{D5CDD505-2E9C-101B-9397-08002B2CF9AE}" pid="8" name="Dokumentbezeichnung">
    <vt:lpwstr>Mitarbeiterinformation Personendaten Datenschutz</vt:lpwstr>
  </property>
</Properties>
</file>