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C5CD" w14:textId="59431819" w:rsidR="001472BC" w:rsidRDefault="002E0DDF" w:rsidP="002E0DDF">
      <w:pPr>
        <w:jc w:val="center"/>
        <w:rPr>
          <w:b/>
          <w:bCs/>
          <w:sz w:val="28"/>
          <w:szCs w:val="28"/>
        </w:rPr>
      </w:pPr>
      <w:r w:rsidRPr="002E0DDF">
        <w:rPr>
          <w:b/>
          <w:bCs/>
          <w:sz w:val="28"/>
          <w:szCs w:val="28"/>
        </w:rPr>
        <w:t>Le discernement ecclésial          P. Nicolas Rousselot</w:t>
      </w:r>
    </w:p>
    <w:p w14:paraId="36AC15C6" w14:textId="3B2E361A" w:rsidR="002E0DDF" w:rsidRDefault="002E0DDF" w:rsidP="001A6FB0">
      <w:pPr>
        <w:tabs>
          <w:tab w:val="left" w:pos="3804"/>
        </w:tabs>
        <w:rPr>
          <w:sz w:val="24"/>
          <w:szCs w:val="24"/>
        </w:rPr>
      </w:pPr>
      <w:r>
        <w:rPr>
          <w:sz w:val="24"/>
          <w:szCs w:val="24"/>
        </w:rPr>
        <w:t>Extraits de la journée avec le P. Nicolas Rousselot à Sées le 19 octobre 2023.</w:t>
      </w:r>
    </w:p>
    <w:p w14:paraId="003775DA" w14:textId="01CC0DBA" w:rsidR="002E0DDF" w:rsidRPr="002E0DDF" w:rsidRDefault="002E0DDF" w:rsidP="002E0DDF">
      <w:pPr>
        <w:jc w:val="both"/>
        <w:rPr>
          <w:b/>
          <w:bCs/>
          <w:sz w:val="24"/>
          <w:szCs w:val="24"/>
        </w:rPr>
      </w:pPr>
      <w:r w:rsidRPr="002E0DDF">
        <w:rPr>
          <w:b/>
          <w:bCs/>
          <w:sz w:val="24"/>
          <w:szCs w:val="24"/>
        </w:rPr>
        <w:t>Première intervention</w:t>
      </w:r>
      <w:r w:rsidR="00663768">
        <w:rPr>
          <w:b/>
          <w:bCs/>
          <w:sz w:val="24"/>
          <w:szCs w:val="24"/>
        </w:rPr>
        <w:t> : la conversation dans l’Esprit</w:t>
      </w:r>
    </w:p>
    <w:p w14:paraId="44D475C1" w14:textId="1082E863" w:rsidR="002E0DDF" w:rsidRDefault="002E0DDF" w:rsidP="002E0DDF">
      <w:p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À</w:t>
      </w:r>
      <w:r>
        <w:rPr>
          <w:sz w:val="24"/>
          <w:szCs w:val="24"/>
        </w:rPr>
        <w:t xml:space="preserve"> partir de la lecture du psaume 24 qui rejoint la vie de nombreux croyants. Déjà, à cette époque le peuple des croyants se posait la question : </w:t>
      </w:r>
      <w:r w:rsidRPr="002E0DDF">
        <w:rPr>
          <w:i/>
          <w:iCs/>
          <w:sz w:val="24"/>
          <w:szCs w:val="24"/>
        </w:rPr>
        <w:t>« Où allons-nous, Seigneur ? »</w:t>
      </w:r>
      <w:r>
        <w:rPr>
          <w:sz w:val="24"/>
          <w:szCs w:val="24"/>
        </w:rPr>
        <w:t xml:space="preserve"> Face à ses ennemis et aux difficultés qu’il rencontre, le croyant appelle : « </w:t>
      </w:r>
      <w:r>
        <w:rPr>
          <w:i/>
          <w:iCs/>
          <w:sz w:val="24"/>
          <w:szCs w:val="24"/>
        </w:rPr>
        <w:t>Seigneur, enseigne-moi tes voies, fais-moi connaître ta route. »</w:t>
      </w:r>
    </w:p>
    <w:p w14:paraId="2CEE932A" w14:textId="7D08381A" w:rsidR="005F7ED7" w:rsidRPr="00E1203C" w:rsidRDefault="005F7ED7" w:rsidP="002E0DDF">
      <w:p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Ce psaume nous enseigne quelque chose de fondamental : les gens de la Bible ne connaissent pas le désespoir ; le croyant peut être dans le malheur, l’angoisse, voire la culpabilité, il reste toujours une porte de sortie. N’est-ce pas vrai encore aujourd’hui</w:t>
      </w:r>
      <w:r w:rsidR="00E1203C">
        <w:rPr>
          <w:sz w:val="24"/>
          <w:szCs w:val="24"/>
        </w:rPr>
        <w:t> ?</w:t>
      </w:r>
      <w:r>
        <w:rPr>
          <w:sz w:val="24"/>
          <w:szCs w:val="24"/>
        </w:rPr>
        <w:t xml:space="preserve"> </w:t>
      </w:r>
      <w:r w:rsidR="00E1203C">
        <w:rPr>
          <w:sz w:val="24"/>
          <w:szCs w:val="24"/>
        </w:rPr>
        <w:t>Q</w:t>
      </w:r>
      <w:r>
        <w:rPr>
          <w:sz w:val="24"/>
          <w:szCs w:val="24"/>
        </w:rPr>
        <w:t>uoi qu’il arrive, les croyants demeurent dans l’espérance.</w:t>
      </w:r>
      <w:r w:rsidR="00E1203C">
        <w:rPr>
          <w:sz w:val="24"/>
          <w:szCs w:val="24"/>
        </w:rPr>
        <w:t xml:space="preserve"> </w:t>
      </w:r>
      <w:r w:rsidR="00E1203C">
        <w:rPr>
          <w:i/>
          <w:iCs/>
          <w:sz w:val="24"/>
          <w:szCs w:val="24"/>
        </w:rPr>
        <w:t>« Garde mon âme, délivre-moi ; je m’abrite en toi. »</w:t>
      </w:r>
    </w:p>
    <w:p w14:paraId="7E07C978" w14:textId="77777777" w:rsidR="005F7ED7" w:rsidRDefault="005F7ED7" w:rsidP="002E0DDF">
      <w:pPr>
        <w:spacing w:after="0" w:line="240" w:lineRule="auto"/>
        <w:jc w:val="both"/>
        <w:rPr>
          <w:sz w:val="24"/>
          <w:szCs w:val="24"/>
        </w:rPr>
      </w:pPr>
    </w:p>
    <w:p w14:paraId="3789D6CB" w14:textId="2D785E55" w:rsidR="005F7ED7" w:rsidRDefault="005F7ED7" w:rsidP="002E0DDF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conversation dans l’Esprit</w:t>
      </w:r>
    </w:p>
    <w:p w14:paraId="6EFF3A49" w14:textId="6B6E4A70" w:rsidR="005F7ED7" w:rsidRDefault="005F7ED7" w:rsidP="002E0DDF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Une conviction : l’Esprit parle à tous sans exception. Au synode romain, le symbole des tables rondes est parlant : chacun se met à l’écoute de l’Esprit qui parle par la voix des uns et des autres. La conversation dans l’Esprit est ancienne. Elle retrouve une dynamique dans l’Eglise synodale : méthode exigeante qui nécessite une conversion, une grande écoute et un climat de confiance pour discerner dans quelle direction aller. La conversation dans l’Esprit invite à passer de l’écoute fraternelle à l’écoute de l’Esprit</w:t>
      </w:r>
      <w:r w:rsidR="000E5E8A">
        <w:rPr>
          <w:sz w:val="24"/>
          <w:szCs w:val="24"/>
        </w:rPr>
        <w:t xml:space="preserve"> Saint. L’Esprit Saint désire que nous collaborions avec lui : il s’agit de passer d’un « je » à un « nous » que l’Esprit Saint a rejoint. </w:t>
      </w:r>
    </w:p>
    <w:p w14:paraId="58A94F83" w14:textId="77777777" w:rsidR="000E5E8A" w:rsidRDefault="000E5E8A" w:rsidP="002E0DDF">
      <w:pPr>
        <w:spacing w:after="0" w:line="240" w:lineRule="auto"/>
        <w:jc w:val="both"/>
        <w:rPr>
          <w:sz w:val="24"/>
          <w:szCs w:val="24"/>
        </w:rPr>
      </w:pPr>
    </w:p>
    <w:p w14:paraId="597600AB" w14:textId="2749C1B4" w:rsidR="000E5E8A" w:rsidRDefault="00FA00EA" w:rsidP="002E0DDF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000E5E8A">
        <w:rPr>
          <w:b/>
          <w:bCs/>
          <w:sz w:val="24"/>
          <w:szCs w:val="24"/>
        </w:rPr>
        <w:t>ne relecture</w:t>
      </w:r>
      <w:r w:rsidR="00663768">
        <w:rPr>
          <w:b/>
          <w:bCs/>
          <w:sz w:val="24"/>
          <w:szCs w:val="24"/>
        </w:rPr>
        <w:t xml:space="preserve"> priante personnelle et communautaire</w:t>
      </w:r>
      <w:r w:rsidR="000E5E8A">
        <w:rPr>
          <w:b/>
          <w:bCs/>
          <w:sz w:val="24"/>
          <w:szCs w:val="24"/>
        </w:rPr>
        <w:t xml:space="preserve"> </w:t>
      </w:r>
    </w:p>
    <w:p w14:paraId="25422961" w14:textId="77777777" w:rsidR="00663768" w:rsidRDefault="00BF5CCE" w:rsidP="00BF5CCE">
      <w:pPr>
        <w:spacing w:after="0" w:line="240" w:lineRule="auto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« Les effets que l’écoute des frères ou des sœurs </w:t>
      </w:r>
    </w:p>
    <w:p w14:paraId="33C3E642" w14:textId="77777777" w:rsidR="00663768" w:rsidRDefault="00BF5CCE" w:rsidP="00BF5CCE">
      <w:pPr>
        <w:spacing w:after="0" w:line="240" w:lineRule="auto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produit dans l’espace intérieur de chacun</w:t>
      </w:r>
    </w:p>
    <w:p w14:paraId="326ADEFA" w14:textId="77777777" w:rsidR="00663768" w:rsidRDefault="00BF5CCE" w:rsidP="00BF5CCE">
      <w:pPr>
        <w:spacing w:after="0" w:line="240" w:lineRule="auto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sont le langage par lequel l’Esprit Saint</w:t>
      </w:r>
    </w:p>
    <w:p w14:paraId="78F1AC2C" w14:textId="77777777" w:rsidR="00663768" w:rsidRDefault="00BF5CCE" w:rsidP="00663768">
      <w:pPr>
        <w:spacing w:after="0" w:line="240" w:lineRule="auto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fait résonner sa propre voix » </w:t>
      </w:r>
    </w:p>
    <w:p w14:paraId="78A4ED8A" w14:textId="44407C69" w:rsidR="00BF5CCE" w:rsidRPr="00BF5CCE" w:rsidRDefault="00BF5CCE" w:rsidP="00663768">
      <w:pPr>
        <w:spacing w:after="0" w:line="240" w:lineRule="auto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(Extrait du document synodal)</w:t>
      </w:r>
    </w:p>
    <w:p w14:paraId="0C900904" w14:textId="77777777" w:rsidR="00663768" w:rsidRDefault="00663768" w:rsidP="00663768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14:paraId="2AF67B3F" w14:textId="6A6700A1" w:rsidR="000E5E8A" w:rsidRDefault="000E5E8A" w:rsidP="000E5E8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63768">
        <w:rPr>
          <w:b/>
          <w:bCs/>
          <w:sz w:val="24"/>
          <w:szCs w:val="24"/>
        </w:rPr>
        <w:t>Un temps de préparation personnelle</w:t>
      </w:r>
      <w:r>
        <w:rPr>
          <w:sz w:val="24"/>
          <w:szCs w:val="24"/>
        </w:rPr>
        <w:t xml:space="preserve"> : </w:t>
      </w:r>
      <w:r w:rsidR="007B542E">
        <w:rPr>
          <w:sz w:val="24"/>
          <w:szCs w:val="24"/>
        </w:rPr>
        <w:t xml:space="preserve">je </w:t>
      </w:r>
      <w:r>
        <w:rPr>
          <w:sz w:val="24"/>
          <w:szCs w:val="24"/>
        </w:rPr>
        <w:t>pense à ceux que je vais rencontrer avec leurs visages. Je ne viens pas à la réunion les mains vides. J’ai préparé</w:t>
      </w:r>
      <w:r w:rsidR="007B542E">
        <w:rPr>
          <w:sz w:val="24"/>
          <w:szCs w:val="24"/>
        </w:rPr>
        <w:t xml:space="preserve"> par écrit</w:t>
      </w:r>
      <w:r>
        <w:rPr>
          <w:sz w:val="24"/>
          <w:szCs w:val="24"/>
        </w:rPr>
        <w:t xml:space="preserve"> ce qui me marque dans mon mouvement, dans ma paroisse, ce qui marche bien, ce qui fonctionne moins bien. </w:t>
      </w:r>
      <w:r w:rsidR="007B542E">
        <w:rPr>
          <w:sz w:val="24"/>
          <w:szCs w:val="24"/>
        </w:rPr>
        <w:t xml:space="preserve">Qu’est-ce que je vois de particulièrement ‘’vivant’’ dans tout ce que l’on a fait ? Je partage ce qui m’a touché et qui dure. </w:t>
      </w:r>
    </w:p>
    <w:p w14:paraId="02367813" w14:textId="77777777" w:rsidR="00663768" w:rsidRDefault="00663768" w:rsidP="00663768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14:paraId="3AC60EB6" w14:textId="29BE3CFD" w:rsidR="00B73B79" w:rsidRPr="00663768" w:rsidRDefault="007B542E" w:rsidP="000E5E8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663768">
        <w:rPr>
          <w:b/>
          <w:bCs/>
          <w:sz w:val="24"/>
          <w:szCs w:val="24"/>
        </w:rPr>
        <w:t>Lors de la rencontre</w:t>
      </w:r>
      <w:r w:rsidR="00B73B79" w:rsidRPr="00663768">
        <w:rPr>
          <w:b/>
          <w:bCs/>
          <w:sz w:val="24"/>
          <w:szCs w:val="24"/>
        </w:rPr>
        <w:t> :</w:t>
      </w:r>
    </w:p>
    <w:p w14:paraId="3EC1B302" w14:textId="5E226002" w:rsidR="007B542E" w:rsidRDefault="00B73B79" w:rsidP="00B73B7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B542E">
        <w:rPr>
          <w:sz w:val="24"/>
          <w:szCs w:val="24"/>
        </w:rPr>
        <w:t>ous commençons par invoquer l’Esprit Saint par un chant.</w:t>
      </w:r>
    </w:p>
    <w:p w14:paraId="77068352" w14:textId="38286BEE" w:rsidR="00B73B79" w:rsidRDefault="007B542E" w:rsidP="0066376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Chacun s’exprime </w:t>
      </w:r>
      <w:r w:rsidR="00B73B79">
        <w:rPr>
          <w:sz w:val="24"/>
          <w:szCs w:val="24"/>
        </w:rPr>
        <w:t xml:space="preserve">à partir de ses notes </w:t>
      </w:r>
      <w:r>
        <w:rPr>
          <w:sz w:val="24"/>
          <w:szCs w:val="24"/>
        </w:rPr>
        <w:t>en toute liberté et est écouté sans jugement</w:t>
      </w:r>
      <w:r w:rsidR="00B73B79">
        <w:rPr>
          <w:sz w:val="24"/>
          <w:szCs w:val="24"/>
        </w:rPr>
        <w:t>.</w:t>
      </w:r>
    </w:p>
    <w:p w14:paraId="21C18013" w14:textId="5A087C6F" w:rsidR="007B542E" w:rsidRDefault="00663768" w:rsidP="00B73B7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Ensuite, c</w:t>
      </w:r>
      <w:r w:rsidR="00B73B79">
        <w:rPr>
          <w:sz w:val="24"/>
          <w:szCs w:val="24"/>
        </w:rPr>
        <w:t>hacun se pose la question : dans tout ce que j’ai entendu, qu’est-ce qui a résonné en moi ? Ainsi, je fais place à l’autre et à l’Autre. Il s’agit d’être le plus vrai possible : ce que je dis, je l’entends au fond de moi, au-delà de mes émotions ou de la fatigue du moment, ou encore du ressentiment que je peux avoir envers tel ou tel.</w:t>
      </w:r>
    </w:p>
    <w:p w14:paraId="4E385B7D" w14:textId="1E29D07A" w:rsidR="00663768" w:rsidRDefault="00663768" w:rsidP="00B73B7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On cherche ensemble le point de convergence, ce qui émerge : nous rendons grâce pour ce qui a surgi</w:t>
      </w:r>
      <w:r w:rsidR="00E1203C">
        <w:rPr>
          <w:sz w:val="24"/>
          <w:szCs w:val="24"/>
        </w:rPr>
        <w:t>.</w:t>
      </w:r>
    </w:p>
    <w:p w14:paraId="4F65BC80" w14:textId="77777777" w:rsidR="00FA00EA" w:rsidRDefault="00FA00EA" w:rsidP="00FA00EA">
      <w:pPr>
        <w:pStyle w:val="Paragraphedeliste"/>
        <w:spacing w:after="0" w:line="240" w:lineRule="auto"/>
        <w:ind w:left="1080"/>
        <w:jc w:val="both"/>
        <w:rPr>
          <w:sz w:val="24"/>
          <w:szCs w:val="24"/>
        </w:rPr>
      </w:pPr>
    </w:p>
    <w:p w14:paraId="6EB3129A" w14:textId="28BC4FE0" w:rsidR="00FA00EA" w:rsidRDefault="00FA00EA" w:rsidP="00FA00EA">
      <w:pPr>
        <w:pStyle w:val="Paragraphedeliste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Qui a le pouvoir dans l’Eglise, qui a l’autorité, qui a le dernier mot une fois le discernement fait ?</w:t>
      </w:r>
    </w:p>
    <w:p w14:paraId="5200F5A7" w14:textId="5485844C" w:rsidR="00FA00EA" w:rsidRDefault="00FA00EA" w:rsidP="00FA00EA">
      <w:pPr>
        <w:pStyle w:val="Paragraphedeliste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L’évêque, avec les prêtres et les diacres, ont le devoir de conduire le peuple. Mais si on privilégie cette méthode, on a discerné ensemble. </w:t>
      </w:r>
    </w:p>
    <w:p w14:paraId="79DDBC71" w14:textId="7C968648" w:rsidR="00FA00EA" w:rsidRDefault="00FA00EA" w:rsidP="00FA00EA">
      <w:pPr>
        <w:pStyle w:val="Paragraphedeliste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Attention à la personne qui sur-</w:t>
      </w:r>
      <w:r w:rsidR="001A6FB0">
        <w:rPr>
          <w:sz w:val="24"/>
          <w:szCs w:val="24"/>
        </w:rPr>
        <w:t>r</w:t>
      </w:r>
      <w:r>
        <w:rPr>
          <w:sz w:val="24"/>
          <w:szCs w:val="24"/>
        </w:rPr>
        <w:t xml:space="preserve">éagit manifestant ses peurs, à celle qui freine, à celle qui « sait », à celle qui défend une cause. Cette méthode « La conversation dans l’Esprit » m’invite à rester moi-même et à me mettre à l’écoute de l’Esprit. Nous avons à changer les uns les autres. </w:t>
      </w:r>
    </w:p>
    <w:p w14:paraId="298A840B" w14:textId="77777777" w:rsidR="00FA00EA" w:rsidRDefault="00FA00EA" w:rsidP="00FA00EA">
      <w:pPr>
        <w:spacing w:after="0" w:line="240" w:lineRule="auto"/>
        <w:jc w:val="both"/>
        <w:rPr>
          <w:sz w:val="24"/>
          <w:szCs w:val="24"/>
        </w:rPr>
      </w:pPr>
    </w:p>
    <w:p w14:paraId="0E8A369E" w14:textId="77777777" w:rsidR="00FA00EA" w:rsidRPr="00FA00EA" w:rsidRDefault="00FA00EA" w:rsidP="00FA00EA">
      <w:pPr>
        <w:spacing w:after="0" w:line="240" w:lineRule="auto"/>
        <w:jc w:val="both"/>
        <w:rPr>
          <w:sz w:val="24"/>
          <w:szCs w:val="24"/>
        </w:rPr>
      </w:pPr>
    </w:p>
    <w:p w14:paraId="65BC8C73" w14:textId="72031BB9" w:rsidR="00E1203C" w:rsidRDefault="00E1203C" w:rsidP="00E1203C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1203C">
        <w:rPr>
          <w:b/>
          <w:bCs/>
          <w:sz w:val="24"/>
          <w:szCs w:val="24"/>
          <w:vertAlign w:val="superscript"/>
        </w:rPr>
        <w:t>ème</w:t>
      </w:r>
      <w:r>
        <w:rPr>
          <w:b/>
          <w:bCs/>
          <w:sz w:val="24"/>
          <w:szCs w:val="24"/>
        </w:rPr>
        <w:t xml:space="preserve"> intervention : comment retrouver du Souffle aujourd’hui ?</w:t>
      </w:r>
    </w:p>
    <w:p w14:paraId="77ADB912" w14:textId="77777777" w:rsidR="00E1203C" w:rsidRDefault="00E1203C" w:rsidP="00E1203C">
      <w:pPr>
        <w:spacing w:after="0" w:line="240" w:lineRule="auto"/>
        <w:jc w:val="both"/>
        <w:rPr>
          <w:sz w:val="24"/>
          <w:szCs w:val="24"/>
        </w:rPr>
      </w:pPr>
    </w:p>
    <w:p w14:paraId="008CC082" w14:textId="43ED22AB" w:rsidR="00E1203C" w:rsidRDefault="00E1203C" w:rsidP="00E1203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Lors de l’Exil, contre toute attente une brèche s’ouvre : « Consolez, consolez mon peuple ! » (Is 40). </w:t>
      </w:r>
    </w:p>
    <w:p w14:paraId="033DE73A" w14:textId="77777777" w:rsidR="00566EEA" w:rsidRDefault="00E1203C" w:rsidP="00E1203C">
      <w:pPr>
        <w:spacing w:after="0" w:line="240" w:lineRule="auto"/>
        <w:jc w:val="both"/>
        <w:rPr>
          <w:sz w:val="24"/>
          <w:szCs w:val="24"/>
        </w:rPr>
      </w:pPr>
      <w:r w:rsidRPr="00566EEA">
        <w:rPr>
          <w:b/>
          <w:bCs/>
          <w:sz w:val="24"/>
          <w:szCs w:val="24"/>
        </w:rPr>
        <w:t>Dieu a donné un premier Souffle en créant l’Homme, Adam</w:t>
      </w:r>
      <w:r>
        <w:rPr>
          <w:sz w:val="24"/>
          <w:szCs w:val="24"/>
        </w:rPr>
        <w:t xml:space="preserve">. </w:t>
      </w:r>
    </w:p>
    <w:p w14:paraId="0BDDF163" w14:textId="4F68D19A" w:rsidR="00654244" w:rsidRDefault="00654244" w:rsidP="00566EE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Simé</w:t>
      </w:r>
      <w:r w:rsidR="00E1203C">
        <w:rPr>
          <w:sz w:val="24"/>
          <w:szCs w:val="24"/>
        </w:rPr>
        <w:t xml:space="preserve">on et Anne attendent le second Souffle : la consolation d’Israël qu’ils reconnaissent en Jésus. </w:t>
      </w:r>
      <w:r>
        <w:rPr>
          <w:sz w:val="24"/>
          <w:szCs w:val="24"/>
        </w:rPr>
        <w:t>Lors de</w:t>
      </w:r>
      <w:r w:rsidR="00E1203C">
        <w:rPr>
          <w:sz w:val="24"/>
          <w:szCs w:val="24"/>
        </w:rPr>
        <w:t xml:space="preserve"> la Cène, Jésus promet </w:t>
      </w:r>
      <w:r>
        <w:rPr>
          <w:sz w:val="24"/>
          <w:szCs w:val="24"/>
        </w:rPr>
        <w:t xml:space="preserve">ce second Souffle, </w:t>
      </w:r>
      <w:r w:rsidR="00E1203C">
        <w:rPr>
          <w:sz w:val="24"/>
          <w:szCs w:val="24"/>
        </w:rPr>
        <w:t>le Paraclet l’Autre Consolateur</w:t>
      </w:r>
      <w:r>
        <w:rPr>
          <w:sz w:val="24"/>
          <w:szCs w:val="24"/>
        </w:rPr>
        <w:t> : « Le Défenseur, que le Père enverra en mon nom, lui, vous enseignera tout, et il vous fera souvenir de tout ce que je vous ai dit. »</w:t>
      </w:r>
    </w:p>
    <w:p w14:paraId="6A43250B" w14:textId="34D718D6" w:rsidR="00E1203C" w:rsidRDefault="00654244" w:rsidP="00E1203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Les chrétiens d’aujourd’hui doivent vivre de ce second Souffle… car la société de consommation est un laminoir qui fait s’éloigner de la foi. On ne choisit plus Dieu en premier. </w:t>
      </w:r>
    </w:p>
    <w:p w14:paraId="70353B22" w14:textId="77777777" w:rsidR="003162DF" w:rsidRDefault="003162DF" w:rsidP="00E1203C">
      <w:pPr>
        <w:spacing w:after="0" w:line="240" w:lineRule="auto"/>
        <w:jc w:val="both"/>
        <w:rPr>
          <w:sz w:val="24"/>
          <w:szCs w:val="24"/>
        </w:rPr>
      </w:pPr>
    </w:p>
    <w:p w14:paraId="1C5645E5" w14:textId="7351B83F" w:rsidR="003162DF" w:rsidRPr="00566EEA" w:rsidRDefault="003162DF" w:rsidP="00E1203C">
      <w:pPr>
        <w:spacing w:after="0" w:line="240" w:lineRule="auto"/>
        <w:jc w:val="both"/>
        <w:rPr>
          <w:b/>
          <w:bCs/>
          <w:sz w:val="24"/>
          <w:szCs w:val="24"/>
        </w:rPr>
      </w:pPr>
      <w:r w:rsidRPr="00566EEA">
        <w:rPr>
          <w:b/>
          <w:bCs/>
          <w:sz w:val="24"/>
          <w:szCs w:val="24"/>
        </w:rPr>
        <w:t xml:space="preserve">Où allons-nous trouver ce second Souffle, l’Esprit Consolateur ? </w:t>
      </w:r>
    </w:p>
    <w:p w14:paraId="0923E0FE" w14:textId="3FE1852C" w:rsidR="003162DF" w:rsidRDefault="003162DF" w:rsidP="003162D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consolation est une paix, une joie, une allégresse, un dynamisme intérieur, un courage, une endurance qui dure en s’élargissant aux autres. L’enjeu spirituel pour nous est de permettre à nos contemporains de faire cette expérience.</w:t>
      </w:r>
    </w:p>
    <w:p w14:paraId="3384AA03" w14:textId="3B563577" w:rsidR="003162DF" w:rsidRDefault="003162DF" w:rsidP="003162D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consolation se passe très souvent à un moment et à un endroit que l’on ne soupçonnait pas (Cf. La multiplication des pains). C’est la grande aventure de notre </w:t>
      </w:r>
      <w:r>
        <w:rPr>
          <w:rFonts w:cstheme="minorHAnsi"/>
          <w:sz w:val="24"/>
          <w:szCs w:val="24"/>
        </w:rPr>
        <w:t>É</w:t>
      </w:r>
      <w:r>
        <w:rPr>
          <w:sz w:val="24"/>
          <w:szCs w:val="24"/>
        </w:rPr>
        <w:t xml:space="preserve">glise, devenue pauvre et disponible à la venue de la Consolation. C’est un acte de foin à poser. </w:t>
      </w:r>
    </w:p>
    <w:p w14:paraId="48D1E1CA" w14:textId="4C28552C" w:rsidR="003162DF" w:rsidRDefault="003162DF" w:rsidP="003162D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consolation nous entraîne à faire attention au combat spirituel : la grande tentation dans l’</w:t>
      </w:r>
      <w:r>
        <w:rPr>
          <w:rFonts w:cstheme="minorHAnsi"/>
          <w:sz w:val="24"/>
          <w:szCs w:val="24"/>
        </w:rPr>
        <w:t>É</w:t>
      </w:r>
      <w:r>
        <w:rPr>
          <w:sz w:val="24"/>
          <w:szCs w:val="24"/>
        </w:rPr>
        <w:t>glise comme dans la société, c’est le découragement. Il commence par « l’</w:t>
      </w:r>
      <w:r w:rsidR="00566EEA">
        <w:rPr>
          <w:sz w:val="24"/>
          <w:szCs w:val="24"/>
        </w:rPr>
        <w:t xml:space="preserve">à quoi bon ? et va jusqu’au </w:t>
      </w:r>
      <w:proofErr w:type="spellStart"/>
      <w:r w:rsidR="00566EEA">
        <w:rPr>
          <w:sz w:val="24"/>
          <w:szCs w:val="24"/>
        </w:rPr>
        <w:t>burn</w:t>
      </w:r>
      <w:proofErr w:type="spellEnd"/>
      <w:r w:rsidR="00566EEA">
        <w:rPr>
          <w:sz w:val="24"/>
          <w:szCs w:val="24"/>
        </w:rPr>
        <w:t xml:space="preserve"> out. J’ai le droit d’être triste ou en colère, mais attention au poison qu’est la plainte incessante. Elle est mortifère tant sur le plan humain que spirituel ou ecclésial. Le combat spirituel, peut-être grâce à la consolation, va repérer plus facilement la « grosse voix » qui va flatter mes pentes naturelles, prendre le pouvoir sur moi et ensuite m’accuser et la « petite voix » de la vérité qui m’aiguillonne et ne parlera jamais en accusateur. Le combat spirituel consiste à recevoir ce second souffle qui me permettra de distinguer ces « deux voix » et, grâce à Dieu, de suivre la « petite voix ». </w:t>
      </w:r>
    </w:p>
    <w:p w14:paraId="368B638B" w14:textId="0B241D77" w:rsidR="00566EEA" w:rsidRDefault="00566EEA" w:rsidP="003162D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consolation nous entraîne à rendre grâce</w:t>
      </w:r>
      <w:r w:rsidR="00B25630">
        <w:rPr>
          <w:sz w:val="24"/>
          <w:szCs w:val="24"/>
        </w:rPr>
        <w:t xml:space="preserve">. L’action de grâce est notre ADN de chrétien. Les « petites pousses » mises en valeur par le rassemblement </w:t>
      </w:r>
      <w:proofErr w:type="spellStart"/>
      <w:r w:rsidR="00B25630">
        <w:rPr>
          <w:sz w:val="24"/>
          <w:szCs w:val="24"/>
        </w:rPr>
        <w:t>Kerigma</w:t>
      </w:r>
      <w:proofErr w:type="spellEnd"/>
      <w:r w:rsidR="00B25630">
        <w:rPr>
          <w:sz w:val="24"/>
          <w:szCs w:val="24"/>
        </w:rPr>
        <w:t xml:space="preserve"> montre l’Esprit Saint est toujours à l’œuvre et la Consolation nous aide à les voir et à les faire grandir. </w:t>
      </w:r>
    </w:p>
    <w:p w14:paraId="0AD9B6EB" w14:textId="7A2648F6" w:rsidR="00B25630" w:rsidRDefault="00B25630" w:rsidP="003162D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B25630">
        <w:rPr>
          <w:b/>
          <w:bCs/>
          <w:sz w:val="24"/>
          <w:szCs w:val="24"/>
        </w:rPr>
        <w:t xml:space="preserve">Pour cela, il faut : </w:t>
      </w:r>
    </w:p>
    <w:p w14:paraId="51E201C5" w14:textId="0627E6E8" w:rsidR="00B25630" w:rsidRDefault="00B25630" w:rsidP="00B25630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un bon terreau : </w:t>
      </w:r>
      <w:r>
        <w:rPr>
          <w:sz w:val="24"/>
          <w:szCs w:val="24"/>
        </w:rPr>
        <w:t>dans nos groupes, le convivial, le fraternel, la gratuité.</w:t>
      </w:r>
    </w:p>
    <w:p w14:paraId="095C4F75" w14:textId="2803E25B" w:rsidR="00B25630" w:rsidRDefault="00B25630" w:rsidP="00B25630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de l’eau et du soleil : </w:t>
      </w:r>
      <w:r>
        <w:rPr>
          <w:sz w:val="24"/>
          <w:szCs w:val="24"/>
        </w:rPr>
        <w:t>le geste sacramentel, la liturgie, la Parole, la foi populaire.</w:t>
      </w:r>
    </w:p>
    <w:p w14:paraId="47147EA2" w14:textId="0D6E49B3" w:rsidR="00B25630" w:rsidRDefault="00B25630" w:rsidP="00B25630">
      <w:pPr>
        <w:pStyle w:val="Paragraphedeliste"/>
        <w:spacing w:after="0" w:line="240" w:lineRule="auto"/>
        <w:ind w:left="1416"/>
        <w:jc w:val="both"/>
        <w:rPr>
          <w:sz w:val="24"/>
          <w:szCs w:val="24"/>
        </w:rPr>
      </w:pPr>
      <w:r w:rsidRPr="00B25630">
        <w:rPr>
          <w:sz w:val="24"/>
          <w:szCs w:val="24"/>
        </w:rPr>
        <w:t>Comment nos prières liturgiques p</w:t>
      </w:r>
      <w:r>
        <w:rPr>
          <w:sz w:val="24"/>
          <w:szCs w:val="24"/>
        </w:rPr>
        <w:t>ourrai</w:t>
      </w:r>
      <w:r w:rsidRPr="00B25630">
        <w:rPr>
          <w:sz w:val="24"/>
          <w:szCs w:val="24"/>
        </w:rPr>
        <w:t>ent-elle</w:t>
      </w:r>
      <w:r>
        <w:rPr>
          <w:sz w:val="24"/>
          <w:szCs w:val="24"/>
        </w:rPr>
        <w:t xml:space="preserve">s gagner en profondeur, en simplicité, en beauté, en silence ? Qu’elles aient une dimension corporelle : des gestes qui n’ont pas besoin de paroles, par exemple allumer une bougie. Elle manifeste qu’Il est là au milieu de nous. </w:t>
      </w:r>
    </w:p>
    <w:p w14:paraId="4383350E" w14:textId="511A0626" w:rsidR="00B25630" w:rsidRPr="00D306FC" w:rsidRDefault="00D306FC" w:rsidP="00D306F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 tuteur : </w:t>
      </w:r>
      <w:r>
        <w:rPr>
          <w:sz w:val="24"/>
          <w:szCs w:val="24"/>
        </w:rPr>
        <w:t>un aîné dans la foi qui accompagne, écoute et parle. Un « je » qui s’adresse à un « tu » et qui accueille un « nous ». Au détour d’une phrase, nous avons à témoigner quel croyant je suis.</w:t>
      </w:r>
    </w:p>
    <w:p w14:paraId="11ED4342" w14:textId="0BE14BFE" w:rsidR="00D306FC" w:rsidRPr="00D306FC" w:rsidRDefault="00D306FC" w:rsidP="00D306F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 engrais : </w:t>
      </w:r>
      <w:r>
        <w:rPr>
          <w:sz w:val="24"/>
          <w:szCs w:val="24"/>
        </w:rPr>
        <w:t>ce peut être un pèlerinage, un camp, une fête… sortir du quotidien routinier. Cela restera dans les mémoires comme un moment fort vécu ensemble.</w:t>
      </w:r>
    </w:p>
    <w:p w14:paraId="2318A9A1" w14:textId="2E7AB9C3" w:rsidR="00D306FC" w:rsidRPr="00117D4C" w:rsidRDefault="00D306FC" w:rsidP="00D306F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 sécateur : </w:t>
      </w:r>
      <w:r w:rsidR="00117D4C">
        <w:rPr>
          <w:sz w:val="24"/>
          <w:szCs w:val="24"/>
        </w:rPr>
        <w:t>couper les gourmands et aussi les sarments les plus prometteurs. D</w:t>
      </w:r>
      <w:r>
        <w:rPr>
          <w:sz w:val="24"/>
          <w:szCs w:val="24"/>
        </w:rPr>
        <w:t xml:space="preserve">es choix à faire : repérer ce qui ne porte pas de fruits et l’élever (geste de miséricorde) avant de le couper. </w:t>
      </w:r>
      <w:r w:rsidR="00117D4C">
        <w:rPr>
          <w:sz w:val="24"/>
          <w:szCs w:val="24"/>
        </w:rPr>
        <w:t>Entre plusieurs biens, choisir le meilleur.</w:t>
      </w:r>
    </w:p>
    <w:p w14:paraId="53C48128" w14:textId="188A9D88" w:rsidR="00117D4C" w:rsidRPr="00117D4C" w:rsidRDefault="00117D4C" w:rsidP="00D306F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 bouturage : </w:t>
      </w:r>
      <w:r>
        <w:rPr>
          <w:sz w:val="24"/>
          <w:szCs w:val="24"/>
        </w:rPr>
        <w:t xml:space="preserve">quand cela a bien poussé, c’est l’envoi en mission. Que chaque baptisé se pose la question : quelle est ma mission ? Quels talents je peux développer pour la mission ? </w:t>
      </w:r>
    </w:p>
    <w:p w14:paraId="690EEF3E" w14:textId="77777777" w:rsidR="00950BBB" w:rsidRPr="00950BBB" w:rsidRDefault="00117D4C" w:rsidP="00D306F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 grande aventure de la greffe : </w:t>
      </w:r>
      <w:r>
        <w:rPr>
          <w:sz w:val="24"/>
          <w:szCs w:val="24"/>
        </w:rPr>
        <w:t xml:space="preserve">ce qui concerne notre éducation à la foi. On a une obligation de moyens. Les résultats dépendent de la greffe. Parfois ça prend, parfois ça ne prend pas. Tout </w:t>
      </w:r>
    </w:p>
    <w:p w14:paraId="200854D3" w14:textId="58B9C031" w:rsidR="00117D4C" w:rsidRPr="00117D4C" w:rsidRDefault="00117D4C" w:rsidP="00D306F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faire pour que la greffe prenne. </w:t>
      </w:r>
    </w:p>
    <w:p w14:paraId="2B996E1F" w14:textId="77777777" w:rsidR="00950BBB" w:rsidRDefault="00950BBB" w:rsidP="00117D4C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14:paraId="27604438" w14:textId="17802F0B" w:rsidR="00117D4C" w:rsidRPr="00117D4C" w:rsidRDefault="00117D4C" w:rsidP="00117D4C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but de la paroisse n’est pas « l’entre-soi » mais</w:t>
      </w:r>
      <w:r w:rsidR="00054089">
        <w:rPr>
          <w:sz w:val="24"/>
          <w:szCs w:val="24"/>
        </w:rPr>
        <w:t xml:space="preserve"> la mission. </w:t>
      </w:r>
    </w:p>
    <w:p w14:paraId="07342745" w14:textId="77777777" w:rsidR="00950BBB" w:rsidRDefault="00950BBB" w:rsidP="00B25630">
      <w:pPr>
        <w:pStyle w:val="Paragraphedeliste"/>
        <w:spacing w:after="0" w:line="240" w:lineRule="auto"/>
        <w:jc w:val="both"/>
        <w:rPr>
          <w:b/>
          <w:bCs/>
          <w:sz w:val="24"/>
          <w:szCs w:val="24"/>
        </w:rPr>
      </w:pPr>
    </w:p>
    <w:p w14:paraId="20130329" w14:textId="77777777" w:rsidR="00950BBB" w:rsidRDefault="00950BBB" w:rsidP="00B25630">
      <w:pPr>
        <w:pStyle w:val="Paragraphedeliste"/>
        <w:spacing w:after="0" w:line="240" w:lineRule="auto"/>
        <w:jc w:val="both"/>
        <w:rPr>
          <w:b/>
          <w:bCs/>
          <w:sz w:val="24"/>
          <w:szCs w:val="24"/>
        </w:rPr>
      </w:pPr>
    </w:p>
    <w:p w14:paraId="35F37579" w14:textId="77777777" w:rsidR="00950BBB" w:rsidRDefault="00950BBB" w:rsidP="00B25630">
      <w:pPr>
        <w:pStyle w:val="Paragraphedeliste"/>
        <w:spacing w:after="0" w:line="240" w:lineRule="auto"/>
        <w:jc w:val="both"/>
        <w:rPr>
          <w:b/>
          <w:bCs/>
          <w:sz w:val="24"/>
          <w:szCs w:val="24"/>
        </w:rPr>
      </w:pPr>
    </w:p>
    <w:p w14:paraId="715F04FD" w14:textId="77777777" w:rsidR="00950BBB" w:rsidRDefault="00950BBB" w:rsidP="00B25630">
      <w:pPr>
        <w:pStyle w:val="Paragraphedeliste"/>
        <w:spacing w:after="0" w:line="240" w:lineRule="auto"/>
        <w:jc w:val="both"/>
        <w:rPr>
          <w:b/>
          <w:bCs/>
          <w:sz w:val="24"/>
          <w:szCs w:val="24"/>
        </w:rPr>
      </w:pPr>
    </w:p>
    <w:p w14:paraId="2E95AA68" w14:textId="77777777" w:rsidR="00950BBB" w:rsidRDefault="00950BBB" w:rsidP="00B25630">
      <w:pPr>
        <w:pStyle w:val="Paragraphedeliste"/>
        <w:spacing w:after="0" w:line="240" w:lineRule="auto"/>
        <w:jc w:val="both"/>
        <w:rPr>
          <w:b/>
          <w:bCs/>
          <w:sz w:val="24"/>
          <w:szCs w:val="24"/>
        </w:rPr>
      </w:pPr>
    </w:p>
    <w:p w14:paraId="1436DB1A" w14:textId="77777777" w:rsidR="00950BBB" w:rsidRDefault="00950BBB" w:rsidP="00B25630">
      <w:pPr>
        <w:pStyle w:val="Paragraphedeliste"/>
        <w:spacing w:after="0" w:line="240" w:lineRule="auto"/>
        <w:jc w:val="both"/>
        <w:rPr>
          <w:b/>
          <w:bCs/>
          <w:sz w:val="24"/>
          <w:szCs w:val="24"/>
        </w:rPr>
      </w:pPr>
    </w:p>
    <w:p w14:paraId="6934C66C" w14:textId="77777777" w:rsidR="00950BBB" w:rsidRDefault="00054089" w:rsidP="00950BBB">
      <w:pPr>
        <w:pStyle w:val="Paragraphedeliste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Travail en groupe :</w:t>
      </w:r>
    </w:p>
    <w:p w14:paraId="1215FCF8" w14:textId="77777777" w:rsidR="00950BBB" w:rsidRDefault="00950BBB" w:rsidP="00950BBB">
      <w:pPr>
        <w:pStyle w:val="Paragraphedeliste"/>
        <w:spacing w:after="0" w:line="240" w:lineRule="auto"/>
        <w:jc w:val="both"/>
        <w:rPr>
          <w:b/>
          <w:bCs/>
          <w:sz w:val="24"/>
          <w:szCs w:val="24"/>
        </w:rPr>
      </w:pPr>
    </w:p>
    <w:p w14:paraId="5F5B7AB7" w14:textId="1BB4267A" w:rsidR="00054089" w:rsidRDefault="00054089" w:rsidP="00950BBB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Qu’est-ce que je trouve de vraiment « vivant » (force, lumière, joie, paix, dynamisme intérieur, dans la durée) qui nous fait grandir dans le lieu où je suis envoyé ? Qu’est-ce qui me parle du Royaume de Dieu ? </w:t>
      </w:r>
    </w:p>
    <w:p w14:paraId="2E4CA465" w14:textId="77777777" w:rsidR="00DA75D9" w:rsidRDefault="00DA75D9" w:rsidP="00DA75D9">
      <w:pPr>
        <w:pStyle w:val="Paragraphedeliste"/>
        <w:spacing w:after="0" w:line="240" w:lineRule="auto"/>
        <w:ind w:left="1080"/>
        <w:jc w:val="both"/>
        <w:rPr>
          <w:sz w:val="24"/>
          <w:szCs w:val="24"/>
        </w:rPr>
      </w:pPr>
    </w:p>
    <w:p w14:paraId="42FEE53F" w14:textId="37D64FC6" w:rsidR="00054089" w:rsidRDefault="00054089" w:rsidP="0005408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Face à l’avenir de la foi dans le diocèse, quels rêves, quelles images créatives, quelles intuitions je porte ?</w:t>
      </w:r>
    </w:p>
    <w:p w14:paraId="63785F6D" w14:textId="77777777" w:rsidR="00DA75D9" w:rsidRPr="00DA75D9" w:rsidRDefault="00DA75D9" w:rsidP="00DA75D9">
      <w:pPr>
        <w:pStyle w:val="Paragraphedeliste"/>
        <w:rPr>
          <w:sz w:val="24"/>
          <w:szCs w:val="24"/>
        </w:rPr>
      </w:pPr>
    </w:p>
    <w:p w14:paraId="46BB943A" w14:textId="5E740523" w:rsidR="00054089" w:rsidRPr="00054089" w:rsidRDefault="00DA75D9" w:rsidP="0005408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 qui a convergé entre nous ? Quelle direction commune émerge dans ce qui a été partagé ? </w:t>
      </w:r>
    </w:p>
    <w:sectPr w:rsidR="00054089" w:rsidRPr="00054089" w:rsidSect="00950B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432"/>
    <w:multiLevelType w:val="hybridMultilevel"/>
    <w:tmpl w:val="8058133E"/>
    <w:lvl w:ilvl="0" w:tplc="71A07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F6DF1"/>
    <w:multiLevelType w:val="hybridMultilevel"/>
    <w:tmpl w:val="9B5CBF9C"/>
    <w:lvl w:ilvl="0" w:tplc="11F08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26524"/>
    <w:multiLevelType w:val="hybridMultilevel"/>
    <w:tmpl w:val="93A82C48"/>
    <w:lvl w:ilvl="0" w:tplc="BD4C8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4061302">
    <w:abstractNumId w:val="1"/>
  </w:num>
  <w:num w:numId="2" w16cid:durableId="852304039">
    <w:abstractNumId w:val="2"/>
  </w:num>
  <w:num w:numId="3" w16cid:durableId="194950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DF"/>
    <w:rsid w:val="00054089"/>
    <w:rsid w:val="000E5E8A"/>
    <w:rsid w:val="00117D4C"/>
    <w:rsid w:val="001472BC"/>
    <w:rsid w:val="001A6FB0"/>
    <w:rsid w:val="002E0DDF"/>
    <w:rsid w:val="003162DF"/>
    <w:rsid w:val="00566EEA"/>
    <w:rsid w:val="005A77A0"/>
    <w:rsid w:val="005F7ED7"/>
    <w:rsid w:val="00654244"/>
    <w:rsid w:val="00663768"/>
    <w:rsid w:val="007472FC"/>
    <w:rsid w:val="007B542E"/>
    <w:rsid w:val="00950BBB"/>
    <w:rsid w:val="00B25630"/>
    <w:rsid w:val="00B73B79"/>
    <w:rsid w:val="00BF5CCE"/>
    <w:rsid w:val="00D306FC"/>
    <w:rsid w:val="00DA75D9"/>
    <w:rsid w:val="00E1203C"/>
    <w:rsid w:val="00FA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DFDC"/>
  <w15:chartTrackingRefBased/>
  <w15:docId w15:val="{9C1117B7-AF3F-48EE-AB4C-40DE4CEE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1188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ROGER</dc:creator>
  <cp:keywords/>
  <dc:description/>
  <cp:lastModifiedBy>Valérie SALIOU</cp:lastModifiedBy>
  <cp:revision>2</cp:revision>
  <cp:lastPrinted>2023-11-07T14:44:00Z</cp:lastPrinted>
  <dcterms:created xsi:type="dcterms:W3CDTF">2023-11-08T04:53:00Z</dcterms:created>
  <dcterms:modified xsi:type="dcterms:W3CDTF">2023-11-08T04:53:00Z</dcterms:modified>
</cp:coreProperties>
</file>