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9C" w:rsidRDefault="000E269C" w:rsidP="000E269C">
      <w:pPr>
        <w:ind w:hanging="141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pt;height:117pt">
            <v:imagedata r:id="rId5" o:title="Briefkopf1.pdf"/>
          </v:shape>
        </w:pict>
      </w:r>
    </w:p>
    <w:p w:rsidR="000E269C" w:rsidRDefault="000E269C" w:rsidP="000E269C">
      <w:pPr>
        <w:jc w:val="center"/>
        <w:rPr>
          <w:b/>
          <w:sz w:val="30"/>
          <w:szCs w:val="30"/>
          <w:u w:val="single"/>
        </w:rPr>
      </w:pPr>
      <w:r w:rsidRPr="000E269C">
        <w:rPr>
          <w:b/>
          <w:sz w:val="30"/>
          <w:szCs w:val="30"/>
          <w:u w:val="single"/>
        </w:rPr>
        <w:t>Oraler Glukose-Toleranztest</w:t>
      </w:r>
    </w:p>
    <w:p w:rsidR="000E269C" w:rsidRDefault="000E269C" w:rsidP="000E269C">
      <w:pPr>
        <w:rPr>
          <w:sz w:val="26"/>
          <w:szCs w:val="26"/>
        </w:rPr>
      </w:pPr>
    </w:p>
    <w:p w:rsidR="000E269C" w:rsidRDefault="000E269C" w:rsidP="000E269C">
      <w:pPr>
        <w:rPr>
          <w:sz w:val="26"/>
          <w:szCs w:val="26"/>
        </w:rPr>
      </w:pPr>
    </w:p>
    <w:p w:rsidR="006708F9" w:rsidRDefault="006708F9" w:rsidP="000E269C">
      <w:pPr>
        <w:rPr>
          <w:sz w:val="26"/>
          <w:szCs w:val="26"/>
        </w:rPr>
      </w:pPr>
    </w:p>
    <w:p w:rsidR="000E269C" w:rsidRDefault="000E269C" w:rsidP="000E269C">
      <w:pPr>
        <w:rPr>
          <w:sz w:val="26"/>
          <w:szCs w:val="26"/>
        </w:rPr>
      </w:pPr>
      <w:r>
        <w:rPr>
          <w:sz w:val="26"/>
          <w:szCs w:val="26"/>
        </w:rPr>
        <w:t>Sehr geehrte</w:t>
      </w:r>
      <w:r w:rsidR="006708F9">
        <w:rPr>
          <w:sz w:val="26"/>
          <w:szCs w:val="26"/>
        </w:rPr>
        <w:t>(</w:t>
      </w:r>
      <w:r>
        <w:rPr>
          <w:sz w:val="26"/>
          <w:szCs w:val="26"/>
        </w:rPr>
        <w:t>r</w:t>
      </w:r>
      <w:r w:rsidR="006708F9">
        <w:rPr>
          <w:sz w:val="26"/>
          <w:szCs w:val="26"/>
        </w:rPr>
        <w:t>)</w:t>
      </w:r>
      <w:r>
        <w:rPr>
          <w:sz w:val="26"/>
          <w:szCs w:val="26"/>
        </w:rPr>
        <w:t xml:space="preserve"> Patient/Patientin, </w:t>
      </w:r>
    </w:p>
    <w:p w:rsidR="000E269C" w:rsidRDefault="000E269C" w:rsidP="000E269C">
      <w:pPr>
        <w:rPr>
          <w:sz w:val="26"/>
          <w:szCs w:val="26"/>
        </w:rPr>
      </w:pPr>
    </w:p>
    <w:p w:rsidR="000E269C" w:rsidRDefault="000E269C" w:rsidP="000E269C">
      <w:pPr>
        <w:rPr>
          <w:sz w:val="26"/>
          <w:szCs w:val="26"/>
        </w:rPr>
      </w:pPr>
      <w:r>
        <w:rPr>
          <w:sz w:val="26"/>
          <w:szCs w:val="26"/>
        </w:rPr>
        <w:t xml:space="preserve">bei Ihnen soll ein Oraler Glukose-Toleranztest durchgeführt werden. </w:t>
      </w:r>
    </w:p>
    <w:p w:rsidR="006708F9" w:rsidRDefault="006708F9" w:rsidP="000E269C">
      <w:pPr>
        <w:rPr>
          <w:sz w:val="26"/>
          <w:szCs w:val="26"/>
        </w:rPr>
      </w:pPr>
    </w:p>
    <w:p w:rsidR="000E269C" w:rsidRPr="006708F9" w:rsidRDefault="000E269C" w:rsidP="000E269C">
      <w:pPr>
        <w:rPr>
          <w:sz w:val="26"/>
          <w:szCs w:val="26"/>
          <w:u w:val="single"/>
        </w:rPr>
      </w:pPr>
      <w:r w:rsidRPr="006708F9">
        <w:rPr>
          <w:sz w:val="26"/>
          <w:szCs w:val="26"/>
          <w:u w:val="single"/>
        </w:rPr>
        <w:t xml:space="preserve">Bitte beachten Sie vor dem Termin folgendes: </w:t>
      </w:r>
      <w:bookmarkStart w:id="0" w:name="_GoBack"/>
      <w:bookmarkEnd w:id="0"/>
    </w:p>
    <w:p w:rsidR="000E269C" w:rsidRDefault="000E269C" w:rsidP="000E269C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12 Stunden vorher nüchtern bleiben                                                                 (nichts essen, nicht rauchen, keinen Kaffee, Tee und keinen Alkohol)</w:t>
      </w:r>
    </w:p>
    <w:p w:rsidR="000E269C" w:rsidRDefault="000E269C" w:rsidP="000E269C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mind. 3 Tage vorher sollten Sie sich kohlenhydratreich ernähren</w:t>
      </w:r>
      <w:r w:rsidR="006708F9">
        <w:rPr>
          <w:sz w:val="26"/>
          <w:szCs w:val="26"/>
        </w:rPr>
        <w:t xml:space="preserve">                     (normale Mischkost)</w:t>
      </w:r>
    </w:p>
    <w:p w:rsidR="006708F9" w:rsidRDefault="006708F9" w:rsidP="000E269C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Am Testtag selbst nehmen Sie folgenden Medikamente nicht ein:               Schilddrüsen- Medikamente, Cortison und Progesteron. </w:t>
      </w:r>
    </w:p>
    <w:p w:rsidR="006708F9" w:rsidRDefault="006708F9" w:rsidP="000E269C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Bei akuten Infekten können wir den Test nicht durchführen</w:t>
      </w:r>
    </w:p>
    <w:p w:rsidR="006708F9" w:rsidRDefault="006708F9" w:rsidP="000E269C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Der Test dauert insgesamt 2-3 Stunden</w:t>
      </w:r>
    </w:p>
    <w:p w:rsidR="006708F9" w:rsidRPr="006708F9" w:rsidRDefault="006708F9" w:rsidP="006708F9">
      <w:pPr>
        <w:rPr>
          <w:sz w:val="26"/>
          <w:szCs w:val="26"/>
        </w:rPr>
      </w:pPr>
    </w:p>
    <w:p w:rsidR="000E269C" w:rsidRDefault="000E269C" w:rsidP="000E269C"/>
    <w:p w:rsidR="00456B95" w:rsidRPr="006708F9" w:rsidRDefault="000E269C" w:rsidP="000E269C">
      <w:pPr>
        <w:rPr>
          <w:sz w:val="26"/>
          <w:szCs w:val="26"/>
        </w:rPr>
      </w:pPr>
      <w:r w:rsidRPr="006708F9">
        <w:rPr>
          <w:sz w:val="26"/>
          <w:szCs w:val="26"/>
        </w:rPr>
        <w:t>Bitte nehmen Sie sich ein kleines Frühstück für nach dem Test mit in die Praxis</w:t>
      </w:r>
      <w:r w:rsidR="006708F9" w:rsidRPr="006708F9">
        <w:rPr>
          <w:sz w:val="26"/>
          <w:szCs w:val="26"/>
        </w:rPr>
        <w:t xml:space="preserve">. </w:t>
      </w:r>
    </w:p>
    <w:sectPr w:rsidR="00456B95" w:rsidRPr="006708F9" w:rsidSect="000E269C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173"/>
    <w:multiLevelType w:val="hybridMultilevel"/>
    <w:tmpl w:val="ABA447EA"/>
    <w:lvl w:ilvl="0" w:tplc="8C9E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9C"/>
    <w:rsid w:val="000E269C"/>
    <w:rsid w:val="006708F9"/>
    <w:rsid w:val="00AA7FB9"/>
    <w:rsid w:val="00A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16A6-4272-40F9-A80F-0CC92D40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6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Frankfurter Rotkreuz-Kliniken e.V.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MVZ</dc:creator>
  <cp:keywords/>
  <dc:description/>
  <cp:lastModifiedBy>MVZ</cp:lastModifiedBy>
  <cp:revision>1</cp:revision>
  <cp:lastPrinted>2024-06-13T10:27:00Z</cp:lastPrinted>
  <dcterms:created xsi:type="dcterms:W3CDTF">2024-06-13T10:09:00Z</dcterms:created>
  <dcterms:modified xsi:type="dcterms:W3CDTF">2024-06-13T10:27:00Z</dcterms:modified>
</cp:coreProperties>
</file>