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F24" w:rsidRDefault="00276A40" w:rsidP="00276A40">
      <w:pPr>
        <w:jc w:val="center"/>
      </w:pPr>
      <w:r>
        <w:t>Auszug aus der Lingener Tagespost vom 25.2.2023</w:t>
      </w:r>
    </w:p>
    <w:p w:rsidR="00276A40" w:rsidRPr="00276A40" w:rsidRDefault="00276A40" w:rsidP="00276A40">
      <w:pPr>
        <w:spacing w:before="100" w:beforeAutospacing="1" w:after="100" w:afterAutospacing="1" w:line="240" w:lineRule="auto"/>
        <w:outlineLvl w:val="1"/>
        <w:rPr>
          <w:rFonts w:ascii="Times New Roman" w:eastAsia="Times New Roman" w:hAnsi="Times New Roman" w:cs="Times New Roman"/>
          <w:b/>
          <w:bCs/>
          <w:color w:val="2A2A2A"/>
          <w:sz w:val="36"/>
          <w:szCs w:val="36"/>
          <w:lang w:eastAsia="de-DE"/>
        </w:rPr>
      </w:pPr>
      <w:r w:rsidRPr="00276A40">
        <w:rPr>
          <w:rFonts w:ascii="Times New Roman" w:eastAsia="Times New Roman" w:hAnsi="Times New Roman" w:cs="Times New Roman"/>
          <w:b/>
          <w:bCs/>
          <w:color w:val="2A2A2A"/>
          <w:sz w:val="36"/>
          <w:szCs w:val="36"/>
          <w:lang w:eastAsia="de-DE"/>
        </w:rPr>
        <w:t>„Putin wird das Band zwischen Lingen und Lanivtsi nicht zerreißen“</w:t>
      </w:r>
    </w:p>
    <w:p w:rsidR="00276A40" w:rsidRPr="00276A40" w:rsidRDefault="00276A40" w:rsidP="00276A40">
      <w:pPr>
        <w:spacing w:before="100" w:beforeAutospacing="1" w:after="100" w:afterAutospacing="1" w:line="240" w:lineRule="auto"/>
        <w:jc w:val="both"/>
        <w:rPr>
          <w:rFonts w:ascii="Times New Roman" w:eastAsia="Times New Roman" w:hAnsi="Times New Roman" w:cs="Times New Roman"/>
          <w:color w:val="2A2A2A"/>
          <w:sz w:val="30"/>
          <w:szCs w:val="30"/>
          <w:lang w:eastAsia="de-DE"/>
        </w:rPr>
      </w:pPr>
      <w:r w:rsidRPr="00276A40">
        <w:rPr>
          <w:rFonts w:ascii="Times New Roman" w:eastAsia="Times New Roman" w:hAnsi="Times New Roman" w:cs="Times New Roman"/>
          <w:color w:val="2A2A2A"/>
          <w:sz w:val="30"/>
          <w:szCs w:val="30"/>
          <w:lang w:eastAsia="de-DE"/>
        </w:rPr>
        <w:t>Oberbürgermeister Dieter Krone bedankte sich zur Eröffnung der ökumenischen Veranstaltung für die erneute Solidarität der Anwesenden mit der Ukraine. Die Städtepartnerschaft mit Lanivtsi bringe den Menschen in</w:t>
      </w:r>
      <w:r>
        <w:rPr>
          <w:rFonts w:ascii="Times New Roman" w:eastAsia="Times New Roman" w:hAnsi="Times New Roman" w:cs="Times New Roman"/>
          <w:color w:val="2A2A2A"/>
          <w:sz w:val="30"/>
          <w:szCs w:val="30"/>
          <w:lang w:eastAsia="de-DE"/>
        </w:rPr>
        <w:t xml:space="preserve"> </w:t>
      </w:r>
      <w:r w:rsidRPr="00276A40">
        <w:rPr>
          <w:rFonts w:ascii="Times New Roman" w:eastAsia="Times New Roman" w:hAnsi="Times New Roman" w:cs="Times New Roman"/>
          <w:color w:val="2A2A2A"/>
          <w:sz w:val="30"/>
          <w:szCs w:val="30"/>
          <w:lang w:eastAsia="de-DE"/>
        </w:rPr>
        <w:t>der Ukraine Hoffnung und sei ein Licht in der Dunkelheit dieses schrecklichen Jahres.</w:t>
      </w:r>
    </w:p>
    <w:p w:rsidR="00276A40" w:rsidRDefault="00276A40" w:rsidP="00276A40">
      <w:pPr>
        <w:rPr>
          <w:color w:val="2A2A2A"/>
          <w:sz w:val="30"/>
          <w:szCs w:val="30"/>
          <w:shd w:val="clear" w:color="auto" w:fill="FFFFFF"/>
        </w:rPr>
      </w:pPr>
      <w:r>
        <w:rPr>
          <w:color w:val="2A2A2A"/>
          <w:sz w:val="30"/>
          <w:szCs w:val="30"/>
          <w:shd w:val="clear" w:color="auto" w:fill="FFFFFF"/>
        </w:rPr>
        <w:t>Krone beteuerte, dass der russische Präsident Wladimir Putin es nicht schaffen werde, das Band zwischen den beiden Partnerstädten zu zerreißen. Das Stadtoberhaupt schloss sich den internationalen Forderungen an Russland zur sofortigen Beendigung des Konflikts an.</w:t>
      </w:r>
    </w:p>
    <w:p w:rsidR="00276A40" w:rsidRDefault="00276A40" w:rsidP="00276A40">
      <w:pPr>
        <w:rPr>
          <w:color w:val="2A2A2A"/>
          <w:sz w:val="30"/>
          <w:szCs w:val="30"/>
          <w:shd w:val="clear" w:color="auto" w:fill="FFFFFF"/>
        </w:rPr>
      </w:pPr>
      <w:r>
        <w:rPr>
          <w:color w:val="2A2A2A"/>
          <w:sz w:val="30"/>
          <w:szCs w:val="30"/>
          <w:shd w:val="clear" w:color="auto" w:fill="FFFFFF"/>
        </w:rPr>
        <w:t xml:space="preserve">Zum Ende der Andacht </w:t>
      </w:r>
      <w:r w:rsidRPr="00276A40">
        <w:rPr>
          <w:color w:val="2A2A2A"/>
          <w:sz w:val="30"/>
          <w:szCs w:val="30"/>
          <w:shd w:val="clear" w:color="auto" w:fill="FFFFFF"/>
        </w:rPr>
        <w:t>bat </w:t>
      </w:r>
      <w:hyperlink r:id="rId4" w:tgtFrame="_self" w:tooltip="Bundesverdienstkreuz für Lingener Hinrikus Ude" w:history="1">
        <w:r w:rsidRPr="00276A40">
          <w:rPr>
            <w:rStyle w:val="Hyperlink"/>
            <w:color w:val="auto"/>
            <w:sz w:val="30"/>
            <w:szCs w:val="30"/>
            <w:u w:val="none"/>
            <w:shd w:val="clear" w:color="auto" w:fill="FFFFFF"/>
          </w:rPr>
          <w:t>Hinrikus Ude</w:t>
        </w:r>
        <w:r>
          <w:rPr>
            <w:rStyle w:val="Hyperlink"/>
            <w:color w:val="0088CC"/>
            <w:sz w:val="30"/>
            <w:szCs w:val="30"/>
            <w:shd w:val="clear" w:color="auto" w:fill="FFFFFF"/>
          </w:rPr>
          <w:t> </w:t>
        </w:r>
      </w:hyperlink>
      <w:r>
        <w:rPr>
          <w:color w:val="2A2A2A"/>
          <w:sz w:val="30"/>
          <w:szCs w:val="30"/>
          <w:shd w:val="clear" w:color="auto" w:fill="FFFFFF"/>
        </w:rPr>
        <w:t>für den Freundeskreis der Ukrainefahrer um weitere Spenden für Lanivtsi. Wie gespendet werden kann, erfährt man auf der Webseite der </w:t>
      </w:r>
      <w:hyperlink r:id="rId5" w:tgtFrame="_blank" w:tooltip="Freundeskreis-der-Ukrainefahrer-Lingen" w:history="1">
        <w:r w:rsidRPr="00276A40">
          <w:rPr>
            <w:rStyle w:val="Hyperlink"/>
            <w:color w:val="auto"/>
            <w:sz w:val="30"/>
            <w:szCs w:val="30"/>
            <w:u w:val="none"/>
            <w:shd w:val="clear" w:color="auto" w:fill="FFFFFF"/>
          </w:rPr>
          <w:t>Ukrainefahrer</w:t>
        </w:r>
      </w:hyperlink>
      <w:r w:rsidRPr="00276A40">
        <w:rPr>
          <w:sz w:val="30"/>
          <w:szCs w:val="30"/>
          <w:shd w:val="clear" w:color="auto" w:fill="FFFFFF"/>
        </w:rPr>
        <w:t>.</w:t>
      </w:r>
    </w:p>
    <w:sectPr w:rsidR="00276A40" w:rsidSect="003E4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40"/>
    <w:rsid w:val="00221F24"/>
    <w:rsid w:val="00276A40"/>
    <w:rsid w:val="003E4FD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1966"/>
  <w15:chartTrackingRefBased/>
  <w15:docId w15:val="{B382C5FE-C2F2-4B23-A301-C3E1B463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4F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76A40"/>
    <w:rPr>
      <w:color w:val="0000FF"/>
      <w:u w:val="single"/>
    </w:rPr>
  </w:style>
  <w:style w:type="character" w:styleId="BesuchterLink">
    <w:name w:val="FollowedHyperlink"/>
    <w:basedOn w:val="Absatz-Standardschriftart"/>
    <w:uiPriority w:val="99"/>
    <w:semiHidden/>
    <w:unhideWhenUsed/>
    <w:rsid w:val="00276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eundeskreis-der-ukrainefahrer-lingen.com/" TargetMode="External"/><Relationship Id="rId4" Type="http://schemas.openxmlformats.org/officeDocument/2006/relationships/hyperlink" Target="https://www.noz.de/lokales/lingen/artikel/-23071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0</DocSecurity>
  <Lines>8</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Hinrikus Ude</dc:creator>
  <cp:keywords/>
  <dc:description/>
  <cp:lastModifiedBy>Hinrikus Ude</cp:lastModifiedBy>
  <cp:revision>1</cp:revision>
  <dcterms:created xsi:type="dcterms:W3CDTF">2023-03-25T09:30:00Z</dcterms:created>
  <dcterms:modified xsi:type="dcterms:W3CDTF">2023-03-25T09:35:00Z</dcterms:modified>
</cp:coreProperties>
</file>