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b w:val="1"/>
          <w:bCs w:val="1"/>
          <w:outline w:val="0"/>
          <w:color w:val="323e4f"/>
          <w:sz w:val="16"/>
          <w:szCs w:val="16"/>
          <w:u w:color="323e4f"/>
          <w14:textFill>
            <w14:solidFill>
              <w14:srgbClr w14:val="323E4F"/>
            </w14:solidFill>
          </w14:textFill>
        </w:rPr>
      </w:pPr>
    </w:p>
    <w:p>
      <w:pPr>
        <w:pStyle w:val="Normal.0"/>
        <w:spacing w:after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 xml:space="preserve">Band </w:t>
      </w:r>
      <w:r>
        <w:rPr>
          <w:b w:val="1"/>
          <w:bCs w:val="1"/>
          <w:sz w:val="40"/>
          <w:szCs w:val="40"/>
          <w:rtl w:val="0"/>
          <w:lang w:val="de-DE"/>
        </w:rPr>
        <w:t xml:space="preserve">– </w:t>
      </w:r>
      <w:r>
        <w:rPr>
          <w:b w:val="1"/>
          <w:bCs w:val="1"/>
          <w:sz w:val="40"/>
          <w:szCs w:val="40"/>
          <w:rtl w:val="0"/>
          <w:lang w:val="de-DE"/>
        </w:rPr>
        <w:t>Rider</w:t>
      </w:r>
    </w:p>
    <w:p>
      <w:pPr>
        <w:pStyle w:val="Normal.0"/>
        <w:spacing w:after="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Kanalbelegung</w:t>
      </w:r>
    </w:p>
    <w:tbl>
      <w:tblPr>
        <w:tblW w:w="87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84"/>
        <w:gridCol w:w="1947"/>
        <w:gridCol w:w="3793"/>
        <w:gridCol w:w="1757"/>
      </w:tblGrid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Kanal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Instrument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Mikrofone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Insert/FX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Kick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Audix D6 oder Shure Beta 52A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Gate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Kick Trigger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XLR DI-Out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Snare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Audix i5 oder Shure Beta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Gate, Hall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Hi-Hat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AKG C391 B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Tom 1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Audix D2 oder Shure Beta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Gate, Hall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6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Tom 2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Audix D2 oder Shure Beta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Gate, Hall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7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Tom 3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Audix D4 oder Shure Beta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Gate, Hall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8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Overhead L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AKG C391 B oder Neumann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9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Overhead R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AKG C391 B oder Neumann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10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Ride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AKG C391 B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11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Bass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XLR DI-Out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12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E - Gitarre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Sennheiser e906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13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 - Gitarre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XLR DI-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Box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14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Keyboard L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XLR DI-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Box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 L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15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Keyboard R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XLR DI-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Box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 R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16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Lead Vocals Josie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UHF - Funk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Hall, Delay</w:t>
            </w:r>
          </w:p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17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Lead Vocals Chris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UHF - Funk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Hall, Delay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18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Vocals Gitarre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Shure Beta 58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Hall, Delay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spacing w:after="0" w:line="240" w:lineRule="auto"/>
        <w:rPr>
          <w:b w:val="1"/>
          <w:bCs w:val="1"/>
          <w:sz w:val="32"/>
          <w:szCs w:val="32"/>
          <w:u w:val="single"/>
        </w:rPr>
      </w:pPr>
    </w:p>
    <w:p>
      <w:pPr>
        <w:pStyle w:val="Normal.0"/>
        <w:jc w:val="center"/>
        <w:rPr>
          <w:sz w:val="40"/>
          <w:szCs w:val="40"/>
        </w:rPr>
      </w:pP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Bevorzugt werden Mikrofone der Firmen Shure (Beta-Serie), Neumann oder Sennheiser. Bitte auf gen</w:t>
      </w:r>
      <w:r>
        <w:rPr>
          <w:sz w:val="32"/>
          <w:szCs w:val="32"/>
          <w:rtl w:val="0"/>
          <w:lang w:val="de-DE"/>
        </w:rPr>
        <w:t>ü</w:t>
      </w:r>
      <w:r>
        <w:rPr>
          <w:sz w:val="32"/>
          <w:szCs w:val="32"/>
          <w:rtl w:val="0"/>
          <w:lang w:val="de-DE"/>
        </w:rPr>
        <w:t>gend Stative, Kabel und DI-Boxen achten!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AUDIX Mikrofone k</w:t>
      </w:r>
      <w:r>
        <w:rPr>
          <w:sz w:val="32"/>
          <w:szCs w:val="32"/>
          <w:rtl w:val="0"/>
          <w:lang w:val="de-DE"/>
        </w:rPr>
        <w:t>ö</w:t>
      </w:r>
      <w:r>
        <w:rPr>
          <w:sz w:val="32"/>
          <w:szCs w:val="32"/>
          <w:rtl w:val="0"/>
          <w:lang w:val="de-DE"/>
        </w:rPr>
        <w:t>nnen mitgebracht werden. Mikros f</w:t>
      </w:r>
      <w:r>
        <w:rPr>
          <w:sz w:val="32"/>
          <w:szCs w:val="32"/>
          <w:rtl w:val="0"/>
          <w:lang w:val="de-DE"/>
        </w:rPr>
        <w:t>ü</w:t>
      </w:r>
      <w:r>
        <w:rPr>
          <w:sz w:val="32"/>
          <w:szCs w:val="32"/>
          <w:rtl w:val="0"/>
          <w:lang w:val="de-DE"/>
        </w:rPr>
        <w:t>r Overhead, HiHat und Ride bitte stellen. Es sind keine vorhanden!!!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 xml:space="preserve">Ein UHF </w:t>
      </w:r>
      <w:r>
        <w:rPr>
          <w:sz w:val="32"/>
          <w:szCs w:val="32"/>
          <w:rtl w:val="0"/>
          <w:lang w:val="de-DE"/>
        </w:rPr>
        <w:t xml:space="preserve">– </w:t>
      </w:r>
      <w:r>
        <w:rPr>
          <w:sz w:val="32"/>
          <w:szCs w:val="32"/>
          <w:rtl w:val="0"/>
          <w:lang w:val="de-DE"/>
        </w:rPr>
        <w:t>Funkmikrofon f</w:t>
      </w:r>
      <w:r>
        <w:rPr>
          <w:sz w:val="32"/>
          <w:szCs w:val="32"/>
          <w:rtl w:val="0"/>
          <w:lang w:val="de-DE"/>
        </w:rPr>
        <w:t>ü</w:t>
      </w:r>
      <w:r>
        <w:rPr>
          <w:sz w:val="32"/>
          <w:szCs w:val="32"/>
          <w:rtl w:val="0"/>
          <w:lang w:val="de-DE"/>
        </w:rPr>
        <w:t>r den S</w:t>
      </w:r>
      <w:r>
        <w:rPr>
          <w:sz w:val="32"/>
          <w:szCs w:val="32"/>
          <w:rtl w:val="0"/>
          <w:lang w:val="de-DE"/>
        </w:rPr>
        <w:t>ä</w:t>
      </w:r>
      <w:r>
        <w:rPr>
          <w:sz w:val="32"/>
          <w:szCs w:val="32"/>
          <w:rtl w:val="0"/>
          <w:lang w:val="de-DE"/>
        </w:rPr>
        <w:t>nger bitte bereitstellen.</w:t>
      </w: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sz w:val="32"/>
          <w:szCs w:val="32"/>
        </w:rPr>
      </w:pPr>
    </w:p>
    <w:p>
      <w:pPr>
        <w:pStyle w:val="Normal.0"/>
        <w:spacing w:after="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Monitoring</w:t>
      </w:r>
    </w:p>
    <w:tbl>
      <w:tblPr>
        <w:tblW w:w="87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84"/>
        <w:gridCol w:w="1947"/>
        <w:gridCol w:w="3793"/>
        <w:gridCol w:w="1757"/>
      </w:tblGrid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Wege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Instrument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Anteile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Aux 1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Wedge Keys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Vox 100% Keys, 100%, Git 60% Bass 40%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Aux 2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Wedge Bass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Vox 80% Keys 60%, Git 60%, Bass 80%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Aux 3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In-Ear S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ngerin + Wedge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Vox 100% (Wedge als Reserve, falls InEar ausf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llt)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Aux 4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Wedge Gitarre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Vox 100%, Keys 60%, Git 60%, Bass 40%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Aux 5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In-Ear Drums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Vox 100%, Keys 60%, Git 60%, Bass 80%, Drums 80%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1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Aux 6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Wedge S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nger</w:t>
            </w:r>
          </w:p>
        </w:tc>
        <w:tc>
          <w:tcPr>
            <w:tcW w:type="dxa" w:w="3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Vox 100% Keys, 60%, Git 60% Bass 40%</w:t>
            </w:r>
          </w:p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 </w:t>
            </w:r>
          </w:p>
        </w:tc>
      </w:tr>
    </w:tbl>
    <w:p>
      <w:pPr>
        <w:pStyle w:val="Normal.0"/>
        <w:widowControl w:val="0"/>
        <w:spacing w:after="0" w:line="240" w:lineRule="auto"/>
        <w:rPr>
          <w:b w:val="1"/>
          <w:bCs w:val="1"/>
          <w:sz w:val="32"/>
          <w:szCs w:val="32"/>
          <w:u w:val="single"/>
        </w:rPr>
      </w:pPr>
    </w:p>
    <w:p>
      <w:pPr>
        <w:pStyle w:val="Normal.0"/>
        <w:spacing w:after="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Beschallungs- und Lichtanlage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Ben</w:t>
      </w:r>
      <w:r>
        <w:rPr>
          <w:sz w:val="32"/>
          <w:szCs w:val="32"/>
          <w:rtl w:val="0"/>
          <w:lang w:val="de-DE"/>
        </w:rPr>
        <w:t>ö</w:t>
      </w:r>
      <w:r>
        <w:rPr>
          <w:sz w:val="32"/>
          <w:szCs w:val="32"/>
          <w:rtl w:val="0"/>
          <w:lang w:val="de-DE"/>
        </w:rPr>
        <w:t>tigt wird eine dem Veranstaltungsort angemessene Licht-und Beschallungsanlage (auch Monitoranlage), funktionsf</w:t>
      </w:r>
      <w:r>
        <w:rPr>
          <w:sz w:val="32"/>
          <w:szCs w:val="32"/>
          <w:rtl w:val="0"/>
          <w:lang w:val="de-DE"/>
        </w:rPr>
        <w:t>ä</w:t>
      </w:r>
      <w:r>
        <w:rPr>
          <w:sz w:val="32"/>
          <w:szCs w:val="32"/>
          <w:rtl w:val="0"/>
          <w:lang w:val="de-DE"/>
        </w:rPr>
        <w:t>hig und mit gen</w:t>
      </w:r>
      <w:r>
        <w:rPr>
          <w:sz w:val="32"/>
          <w:szCs w:val="32"/>
          <w:rtl w:val="0"/>
          <w:lang w:val="de-DE"/>
        </w:rPr>
        <w:t>ü</w:t>
      </w:r>
      <w:r>
        <w:rPr>
          <w:sz w:val="32"/>
          <w:szCs w:val="32"/>
          <w:rtl w:val="0"/>
          <w:lang w:val="de-DE"/>
        </w:rPr>
        <w:t>gend Reserven.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Falls eine WLAN Verbindung aufgebaut wird, bitte mitteilen, welche App ben</w:t>
      </w:r>
      <w:r>
        <w:rPr>
          <w:sz w:val="32"/>
          <w:szCs w:val="32"/>
          <w:rtl w:val="0"/>
          <w:lang w:val="de-DE"/>
        </w:rPr>
        <w:t>ö</w:t>
      </w:r>
      <w:r>
        <w:rPr>
          <w:sz w:val="32"/>
          <w:szCs w:val="32"/>
          <w:rtl w:val="0"/>
          <w:lang w:val="de-DE"/>
        </w:rPr>
        <w:t>tigt wird, um einen eigenen Monitormix zu erstellen!!!!!</w:t>
      </w:r>
    </w:p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Sonstiges</w:t>
      </w:r>
    </w:p>
    <w:p>
      <w:pPr>
        <w:pStyle w:val="Normal.0"/>
        <w:spacing w:after="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Die B</w:t>
      </w:r>
      <w:r>
        <w:rPr>
          <w:sz w:val="32"/>
          <w:szCs w:val="32"/>
          <w:rtl w:val="0"/>
          <w:lang w:val="de-DE"/>
        </w:rPr>
        <w:t>ü</w:t>
      </w:r>
      <w:r>
        <w:rPr>
          <w:sz w:val="32"/>
          <w:szCs w:val="32"/>
          <w:rtl w:val="0"/>
          <w:lang w:val="de-DE"/>
        </w:rPr>
        <w:t>hnenmindestgr</w:t>
      </w:r>
      <w:r>
        <w:rPr>
          <w:sz w:val="32"/>
          <w:szCs w:val="32"/>
          <w:rtl w:val="0"/>
          <w:lang w:val="de-DE"/>
        </w:rPr>
        <w:t>öß</w:t>
      </w:r>
      <w:r>
        <w:rPr>
          <w:sz w:val="32"/>
          <w:szCs w:val="32"/>
          <w:rtl w:val="0"/>
          <w:lang w:val="de-DE"/>
        </w:rPr>
        <w:t>e betr</w:t>
      </w:r>
      <w:r>
        <w:rPr>
          <w:sz w:val="32"/>
          <w:szCs w:val="32"/>
          <w:rtl w:val="0"/>
          <w:lang w:val="de-DE"/>
        </w:rPr>
        <w:t>ä</w:t>
      </w:r>
      <w:r>
        <w:rPr>
          <w:sz w:val="32"/>
          <w:szCs w:val="32"/>
          <w:rtl w:val="0"/>
          <w:lang w:val="de-DE"/>
        </w:rPr>
        <w:t xml:space="preserve">gt </w:t>
      </w:r>
      <w:r>
        <w:rPr>
          <w:b w:val="1"/>
          <w:bCs w:val="1"/>
          <w:sz w:val="32"/>
          <w:szCs w:val="32"/>
          <w:rtl w:val="0"/>
          <w:lang w:val="de-DE"/>
        </w:rPr>
        <w:t>6m x 4m</w:t>
      </w:r>
    </w:p>
    <w:p>
      <w:pPr>
        <w:pStyle w:val="Normal.0"/>
        <w:spacing w:after="0"/>
        <w:rPr>
          <w:b w:val="1"/>
          <w:bCs w:val="1"/>
          <w:sz w:val="32"/>
          <w:szCs w:val="32"/>
        </w:rPr>
      </w:pPr>
      <w:r>
        <w:rPr>
          <w:sz w:val="32"/>
          <w:szCs w:val="32"/>
          <w:rtl w:val="0"/>
          <w:lang w:val="de-DE"/>
        </w:rPr>
        <w:t>Regelgr</w:t>
      </w:r>
      <w:r>
        <w:rPr>
          <w:sz w:val="32"/>
          <w:szCs w:val="32"/>
          <w:rtl w:val="0"/>
          <w:lang w:val="de-DE"/>
        </w:rPr>
        <w:t>öß</w:t>
      </w:r>
      <w:r>
        <w:rPr>
          <w:sz w:val="32"/>
          <w:szCs w:val="32"/>
          <w:rtl w:val="0"/>
          <w:lang w:val="de-DE"/>
        </w:rPr>
        <w:t xml:space="preserve">e ist jedoch </w:t>
      </w:r>
      <w:r>
        <w:rPr>
          <w:b w:val="1"/>
          <w:bCs w:val="1"/>
          <w:sz w:val="32"/>
          <w:szCs w:val="32"/>
          <w:rtl w:val="0"/>
          <w:lang w:val="de-DE"/>
        </w:rPr>
        <w:t>8m x 6m</w:t>
      </w:r>
    </w:p>
    <w:p>
      <w:pPr>
        <w:pStyle w:val="Normal.0"/>
        <w:spacing w:after="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Das Schlagzeugpodest</w:t>
      </w:r>
      <w:r>
        <w:rPr>
          <w:b w:val="1"/>
          <w:bCs w:val="1"/>
          <w:sz w:val="32"/>
          <w:szCs w:val="32"/>
          <w:rtl w:val="0"/>
          <w:lang w:val="de-DE"/>
        </w:rPr>
        <w:t xml:space="preserve"> (nicht vergessen!!!) </w:t>
      </w:r>
      <w:r>
        <w:rPr>
          <w:sz w:val="32"/>
          <w:szCs w:val="32"/>
          <w:rtl w:val="0"/>
          <w:lang w:val="de-DE"/>
        </w:rPr>
        <w:t>sollte eine Mindestgr</w:t>
      </w:r>
      <w:r>
        <w:rPr>
          <w:sz w:val="32"/>
          <w:szCs w:val="32"/>
          <w:rtl w:val="0"/>
          <w:lang w:val="de-DE"/>
        </w:rPr>
        <w:t>öß</w:t>
      </w:r>
      <w:r>
        <w:rPr>
          <w:sz w:val="32"/>
          <w:szCs w:val="32"/>
          <w:rtl w:val="0"/>
          <w:lang w:val="de-DE"/>
        </w:rPr>
        <w:t xml:space="preserve">e </w:t>
      </w:r>
    </w:p>
    <w:p>
      <w:pPr>
        <w:pStyle w:val="Normal.0"/>
        <w:spacing w:after="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von 3m x 2m haben!</w:t>
      </w:r>
    </w:p>
    <w:p>
      <w:pPr>
        <w:pStyle w:val="Normal.0"/>
        <w:spacing w:after="0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Bei Fragen zur technischen Abwicklung, setzen Sie sich bitte direkt mit uns in Verbindung (Simon +49 174 3288748)</w:t>
      </w:r>
    </w:p>
    <w:p>
      <w:pPr>
        <w:pStyle w:val="Normal.0"/>
        <w:spacing w:after="0"/>
        <w:rPr>
          <w:sz w:val="32"/>
          <w:szCs w:val="32"/>
        </w:rPr>
      </w:pPr>
    </w:p>
    <w:p>
      <w:pPr>
        <w:pStyle w:val="Normal.0"/>
        <w:spacing w:after="0"/>
      </w:pPr>
      <w:r>
        <w:rPr>
          <w:sz w:val="32"/>
          <w:szCs w:val="32"/>
          <w:rtl w:val="0"/>
          <w:lang w:val="de-DE"/>
        </w:rPr>
        <w:t xml:space="preserve">In diesem Sinne </w:t>
      </w:r>
      <w:r>
        <w:rPr>
          <w:sz w:val="32"/>
          <w:szCs w:val="32"/>
          <w:rtl w:val="0"/>
          <w:lang w:val="de-DE"/>
        </w:rPr>
        <w:t>…</w:t>
      </w:r>
      <w:r>
        <w:rPr>
          <w:sz w:val="32"/>
          <w:szCs w:val="32"/>
          <w:rtl w:val="0"/>
          <w:lang w:val="de-DE"/>
        </w:rPr>
        <w:t>. Auf ein gelungenes Konzert und jede Menge Spa</w:t>
      </w:r>
      <w:r>
        <w:rPr>
          <w:sz w:val="32"/>
          <w:szCs w:val="32"/>
          <w:rtl w:val="0"/>
          <w:lang w:val="de-DE"/>
        </w:rPr>
        <w:t>ß</w:t>
      </w:r>
      <w:r>
        <w:rPr>
          <w:sz w:val="32"/>
          <w:szCs w:val="32"/>
          <w:rtl w:val="0"/>
          <w:lang w:val="de-DE"/>
        </w:rPr>
        <w:t>!</w:t>
      </w:r>
    </w:p>
    <w:sectPr>
      <w:headerReference w:type="default" r:id="rId4"/>
      <w:footerReference w:type="default" r:id="rId5"/>
      <w:pgSz w:w="11900" w:h="16840" w:orient="portrait"/>
      <w:pgMar w:top="851" w:right="1701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1"/>
        <w:tab w:val="clear" w:pos="9072"/>
      </w:tabs>
      <w:jc w:val="right"/>
    </w:pPr>
    <w:r>
      <w:rPr>
        <w:sz w:val="28"/>
        <w:szCs w:val="28"/>
        <w:rtl w:val="0"/>
        <w:lang w:val="de-DE"/>
      </w:rPr>
      <w:t xml:space="preserve">   Stand September 2021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rPr>
        <w:b w:val="1"/>
        <w:bCs w:val="1"/>
        <w:sz w:val="28"/>
        <w:szCs w:val="28"/>
      </w:rPr>
    </w:pPr>
    <w:r>
      <w:rPr>
        <w:b w:val="1"/>
        <w:bCs w:val="1"/>
        <w:sz w:val="28"/>
        <w:szCs w:val="28"/>
        <w:rtl w:val="0"/>
        <w:lang w:val="de-DE"/>
      </w:rPr>
      <w:t>Kontakt: Simon Schwerdt +49 174 3288748</w:t>
    </w:r>
  </w:p>
  <w:p>
    <w:pPr>
      <w:pStyle w:val="header"/>
      <w:rPr>
        <w:b w:val="1"/>
        <w:bCs w:val="1"/>
        <w:sz w:val="28"/>
        <w:szCs w:val="28"/>
      </w:rPr>
    </w:pPr>
  </w:p>
  <w:p>
    <w:pPr>
      <w:pStyle w:val="header"/>
      <w:tabs>
        <w:tab w:val="right" w:pos="8761"/>
        <w:tab w:val="clear" w:pos="9072"/>
      </w:tabs>
      <w:jc w:val="right"/>
    </w:pPr>
  </w:p>
  <w:p>
    <w:pPr>
      <w:pStyle w:val="header"/>
      <w:tabs>
        <w:tab w:val="right" w:pos="8761"/>
        <w:tab w:val="clear" w:pos="9072"/>
      </w:tabs>
      <w:jc w:val="right"/>
    </w:pPr>
    <w:r>
      <w:drawing xmlns:a="http://schemas.openxmlformats.org/drawingml/2006/main">
        <wp:inline distT="0" distB="0" distL="0" distR="0">
          <wp:extent cx="3055620" cy="721942"/>
          <wp:effectExtent l="0" t="0" r="0" b="0"/>
          <wp:docPr id="1073741825" name="officeArt object" descr="Coverband | pockatcoffe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verband | pockatcoffee" descr="Coverband | pockatcoffe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5620" cy="7219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