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985" w:rsidRPr="00811985" w:rsidRDefault="00811985" w:rsidP="00811985">
      <w:pPr>
        <w:jc w:val="center"/>
        <w:rPr>
          <w:color w:val="2A2A2A"/>
          <w:sz w:val="24"/>
          <w:szCs w:val="24"/>
          <w:shd w:val="clear" w:color="auto" w:fill="FFFFFF"/>
        </w:rPr>
      </w:pPr>
      <w:r w:rsidRPr="00811985">
        <w:rPr>
          <w:color w:val="2A2A2A"/>
          <w:sz w:val="24"/>
          <w:szCs w:val="24"/>
          <w:shd w:val="clear" w:color="auto" w:fill="FFFFFF"/>
        </w:rPr>
        <w:t>Aus der Lingener Tagespost vom 27.4.2022</w:t>
      </w:r>
    </w:p>
    <w:p w:rsidR="00221F24" w:rsidRDefault="00811985" w:rsidP="00811985">
      <w:pPr>
        <w:jc w:val="center"/>
        <w:rPr>
          <w:b/>
          <w:bCs/>
          <w:color w:val="2A2A2A"/>
          <w:sz w:val="63"/>
          <w:szCs w:val="63"/>
          <w:shd w:val="clear" w:color="auto" w:fill="FFFFFF"/>
        </w:rPr>
      </w:pPr>
      <w:r>
        <w:rPr>
          <w:b/>
          <w:bCs/>
          <w:color w:val="2A2A2A"/>
          <w:sz w:val="63"/>
          <w:szCs w:val="63"/>
          <w:shd w:val="clear" w:color="auto" w:fill="FFFFFF"/>
        </w:rPr>
        <w:t>Lingen steht zu Lanivtsi:</w:t>
      </w:r>
    </w:p>
    <w:p w:rsidR="00811985" w:rsidRDefault="00811985">
      <w:pPr>
        <w:rPr>
          <w:b/>
          <w:bCs/>
          <w:color w:val="2A2A2A"/>
          <w:sz w:val="30"/>
          <w:szCs w:val="30"/>
          <w:shd w:val="clear" w:color="auto" w:fill="FFFFFF"/>
        </w:rPr>
      </w:pPr>
      <w:r>
        <w:rPr>
          <w:b/>
          <w:bCs/>
          <w:color w:val="2A2A2A"/>
          <w:sz w:val="30"/>
          <w:szCs w:val="30"/>
          <w:shd w:val="clear" w:color="auto" w:fill="FFFFFF"/>
        </w:rPr>
        <w:t xml:space="preserve">Um Unterstützung für die Ukraine im Krieg gegen Russland wirbt Roman </w:t>
      </w:r>
      <w:proofErr w:type="spellStart"/>
      <w:r>
        <w:rPr>
          <w:b/>
          <w:bCs/>
          <w:color w:val="2A2A2A"/>
          <w:sz w:val="30"/>
          <w:szCs w:val="30"/>
          <w:shd w:val="clear" w:color="auto" w:fill="FFFFFF"/>
        </w:rPr>
        <w:t>Kaznovetsky</w:t>
      </w:r>
      <w:proofErr w:type="spellEnd"/>
      <w:r>
        <w:rPr>
          <w:b/>
          <w:bCs/>
          <w:color w:val="2A2A2A"/>
          <w:sz w:val="30"/>
          <w:szCs w:val="30"/>
          <w:shd w:val="clear" w:color="auto" w:fill="FFFFFF"/>
        </w:rPr>
        <w:t xml:space="preserve"> derzeit in Deutschland. Der Bürgermeister von Lanivtsi erschien am Dienstag überraschend zur Sitzung des Lingener Stadtrats - passend zum Beschluss einer Partnerschaft.</w:t>
      </w:r>
    </w:p>
    <w:p w:rsidR="00811985" w:rsidRDefault="00811985">
      <w:pPr>
        <w:rPr>
          <w:color w:val="2A2A2A"/>
          <w:sz w:val="30"/>
          <w:szCs w:val="30"/>
          <w:shd w:val="clear" w:color="auto" w:fill="FFFFFF"/>
        </w:rPr>
      </w:pPr>
      <w:r>
        <w:rPr>
          <w:color w:val="2A2A2A"/>
          <w:sz w:val="30"/>
          <w:szCs w:val="30"/>
          <w:shd w:val="clear" w:color="auto" w:fill="FFFFFF"/>
        </w:rPr>
        <w:t xml:space="preserve">Die Stadt Lingen und die westukrainische Stadt Lanivtsi mit rund </w:t>
      </w:r>
      <w:r>
        <w:rPr>
          <w:color w:val="2A2A2A"/>
          <w:sz w:val="30"/>
          <w:szCs w:val="30"/>
          <w:shd w:val="clear" w:color="auto" w:fill="FFFFFF"/>
        </w:rPr>
        <w:t>21</w:t>
      </w:r>
      <w:r>
        <w:rPr>
          <w:color w:val="2A2A2A"/>
          <w:sz w:val="30"/>
          <w:szCs w:val="30"/>
          <w:shd w:val="clear" w:color="auto" w:fill="FFFFFF"/>
        </w:rPr>
        <w:t xml:space="preserve">.000 Einwohnern gehen eine Städtepartnerschaft ein. </w:t>
      </w:r>
    </w:p>
    <w:p w:rsidR="00811985" w:rsidRDefault="00811985">
      <w:pPr>
        <w:rPr>
          <w:color w:val="2A2A2A"/>
          <w:sz w:val="30"/>
          <w:szCs w:val="30"/>
          <w:shd w:val="clear" w:color="auto" w:fill="FFFFFF"/>
        </w:rPr>
      </w:pPr>
      <w:r>
        <w:rPr>
          <w:color w:val="2A2A2A"/>
          <w:sz w:val="30"/>
          <w:szCs w:val="30"/>
          <w:shd w:val="clear" w:color="auto" w:fill="FFFFFF"/>
        </w:rPr>
        <w:t>Der Beschluss des Lingener Stadtrates war einstimmig.</w:t>
      </w:r>
    </w:p>
    <w:p w:rsidR="00811985" w:rsidRDefault="00811985">
      <w:r>
        <w:rPr>
          <w:color w:val="2A2A2A"/>
          <w:sz w:val="30"/>
          <w:szCs w:val="30"/>
          <w:shd w:val="clear" w:color="auto" w:fill="FFFFFF"/>
        </w:rPr>
        <w:t>In Anbetracht des Krieges in der Ukraine sagte Oberbürgermeister Dieter Krone: „In der gegenwärtigen Situation wollen wir ein deutliches Friedenssignal senden und einen möglichen Beitrag zur Deeskalation und zum Frieden leisten. Die </w:t>
      </w:r>
      <w:hyperlink r:id="rId4" w:tgtFrame="_blank" w:tooltip="Lingen und Lanivtsi in der Ukraine: Gespräch und konkrete Zusage&#10;" w:history="1">
        <w:r w:rsidRPr="00811985">
          <w:rPr>
            <w:rStyle w:val="Hyperlink"/>
            <w:color w:val="auto"/>
            <w:sz w:val="30"/>
            <w:szCs w:val="30"/>
            <w:u w:val="none"/>
            <w:shd w:val="clear" w:color="auto" w:fill="FFFFFF"/>
          </w:rPr>
          <w:t>Städtepartnerschaft</w:t>
        </w:r>
      </w:hyperlink>
      <w:r w:rsidRPr="00811985">
        <w:rPr>
          <w:sz w:val="30"/>
          <w:szCs w:val="30"/>
          <w:shd w:val="clear" w:color="auto" w:fill="FFFFFF"/>
        </w:rPr>
        <w:t> </w:t>
      </w:r>
      <w:r>
        <w:rPr>
          <w:color w:val="2A2A2A"/>
          <w:sz w:val="30"/>
          <w:szCs w:val="30"/>
          <w:shd w:val="clear" w:color="auto" w:fill="FFFFFF"/>
        </w:rPr>
        <w:t>solle dazu dienen, die Beziehungen auf humanitärem, kulturellem, wirtschaftlichem, touristischem und sportlichem Gebiet auszubauen.</w:t>
      </w:r>
    </w:p>
    <w:sectPr w:rsidR="00811985" w:rsidSect="003E4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85"/>
    <w:rsid w:val="00221F24"/>
    <w:rsid w:val="003E4FD0"/>
    <w:rsid w:val="0081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F7A9"/>
  <w15:chartTrackingRefBased/>
  <w15:docId w15:val="{0EF3C2FC-402D-4D71-B73C-111F8B37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F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11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z.de/lokales/lingen/artikel/krieg-in-der-ukraine-notstromaggregat-aus-lingen-fuer-lanivtsi-22879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Hinrikus Ude</dc:creator>
  <cp:keywords/>
  <dc:description/>
  <cp:lastModifiedBy>Hinrikus Ude</cp:lastModifiedBy>
  <cp:revision>1</cp:revision>
  <dcterms:created xsi:type="dcterms:W3CDTF">2023-03-25T09:25:00Z</dcterms:created>
  <dcterms:modified xsi:type="dcterms:W3CDTF">2023-03-25T09:29:00Z</dcterms:modified>
</cp:coreProperties>
</file>