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0856" w14:textId="272D538A" w:rsidR="00DD22DA" w:rsidRDefault="00DD22DA" w:rsidP="00DD22DA">
      <w:pPr>
        <w:rPr>
          <w:b/>
          <w:bCs/>
          <w:sz w:val="28"/>
          <w:szCs w:val="28"/>
        </w:rPr>
      </w:pPr>
      <w:r>
        <w:rPr>
          <w:b/>
          <w:bCs/>
          <w:noProof/>
          <w:sz w:val="24"/>
          <w:szCs w:val="24"/>
        </w:rPr>
        <w:drawing>
          <wp:inline distT="0" distB="0" distL="0" distR="0" wp14:anchorId="356386C7" wp14:editId="131E6BE9">
            <wp:extent cx="705569" cy="70679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776" cy="742067"/>
                    </a:xfrm>
                    <a:prstGeom prst="rect">
                      <a:avLst/>
                    </a:prstGeom>
                  </pic:spPr>
                </pic:pic>
              </a:graphicData>
            </a:graphic>
          </wp:inline>
        </w:drawing>
      </w:r>
    </w:p>
    <w:p w14:paraId="40991181" w14:textId="77777777" w:rsidR="002B33E4" w:rsidRDefault="002B33E4" w:rsidP="00DD22DA">
      <w:pPr>
        <w:ind w:firstLine="360"/>
        <w:rPr>
          <w:b/>
          <w:bCs/>
          <w:sz w:val="28"/>
          <w:szCs w:val="28"/>
        </w:rPr>
      </w:pPr>
    </w:p>
    <w:p w14:paraId="2311F4F7" w14:textId="77777777" w:rsidR="002B33E4" w:rsidRDefault="002B33E4" w:rsidP="00DD22DA">
      <w:pPr>
        <w:ind w:firstLine="360"/>
        <w:rPr>
          <w:b/>
          <w:bCs/>
          <w:sz w:val="28"/>
          <w:szCs w:val="28"/>
        </w:rPr>
      </w:pPr>
    </w:p>
    <w:p w14:paraId="66FF7183" w14:textId="3921AFC3" w:rsidR="00ED6959" w:rsidRDefault="00DD22DA" w:rsidP="00DD22DA">
      <w:pPr>
        <w:ind w:firstLine="360"/>
        <w:rPr>
          <w:b/>
          <w:bCs/>
          <w:sz w:val="28"/>
          <w:szCs w:val="28"/>
          <w:u w:val="single"/>
        </w:rPr>
      </w:pPr>
      <w:r w:rsidRPr="00F67470">
        <w:rPr>
          <w:b/>
          <w:bCs/>
          <w:noProof/>
          <w:sz w:val="28"/>
          <w:szCs w:val="28"/>
          <w:u w:val="single"/>
        </w:rPr>
        <w:drawing>
          <wp:anchor distT="0" distB="0" distL="114300" distR="114300" simplePos="0" relativeHeight="251657728" behindDoc="1" locked="0" layoutInCell="1" allowOverlap="1" wp14:anchorId="664E5F21" wp14:editId="52E9E240">
            <wp:simplePos x="0" y="0"/>
            <wp:positionH relativeFrom="column">
              <wp:posOffset>3720257</wp:posOffset>
            </wp:positionH>
            <wp:positionV relativeFrom="paragraph">
              <wp:posOffset>240797</wp:posOffset>
            </wp:positionV>
            <wp:extent cx="2530443" cy="2530443"/>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530443" cy="2530443"/>
                    </a:xfrm>
                    <a:prstGeom prst="rect">
                      <a:avLst/>
                    </a:prstGeom>
                  </pic:spPr>
                </pic:pic>
              </a:graphicData>
            </a:graphic>
            <wp14:sizeRelH relativeFrom="margin">
              <wp14:pctWidth>0</wp14:pctWidth>
            </wp14:sizeRelH>
            <wp14:sizeRelV relativeFrom="margin">
              <wp14:pctHeight>0</wp14:pctHeight>
            </wp14:sizeRelV>
          </wp:anchor>
        </w:drawing>
      </w:r>
      <w:r w:rsidR="000F0C7D" w:rsidRPr="00F67470">
        <w:rPr>
          <w:b/>
          <w:bCs/>
          <w:sz w:val="28"/>
          <w:szCs w:val="28"/>
          <w:u w:val="single"/>
        </w:rPr>
        <w:t xml:space="preserve">Frozen </w:t>
      </w:r>
      <w:r w:rsidR="00F67470" w:rsidRPr="00F67470">
        <w:rPr>
          <w:b/>
          <w:bCs/>
          <w:sz w:val="28"/>
          <w:szCs w:val="28"/>
          <w:u w:val="single"/>
        </w:rPr>
        <w:t>S</w:t>
      </w:r>
      <w:r w:rsidR="000F0C7D" w:rsidRPr="00F67470">
        <w:rPr>
          <w:b/>
          <w:bCs/>
          <w:sz w:val="28"/>
          <w:szCs w:val="28"/>
          <w:u w:val="single"/>
        </w:rPr>
        <w:t>houlder</w:t>
      </w:r>
    </w:p>
    <w:p w14:paraId="5C60AD52" w14:textId="77777777" w:rsidR="00F67470" w:rsidRPr="00F67470" w:rsidRDefault="00F67470" w:rsidP="00DD22DA">
      <w:pPr>
        <w:ind w:firstLine="360"/>
        <w:rPr>
          <w:b/>
          <w:bCs/>
          <w:sz w:val="28"/>
          <w:szCs w:val="28"/>
          <w:u w:val="single"/>
        </w:rPr>
      </w:pPr>
    </w:p>
    <w:p w14:paraId="29B74DCB" w14:textId="4A9B0BD4" w:rsidR="00F67470" w:rsidRPr="00F67470" w:rsidRDefault="00F67470" w:rsidP="00DD22DA">
      <w:pPr>
        <w:ind w:firstLine="360"/>
        <w:rPr>
          <w:b/>
          <w:bCs/>
        </w:rPr>
      </w:pPr>
      <w:r>
        <w:rPr>
          <w:b/>
          <w:bCs/>
        </w:rPr>
        <w:t>Wat is het en wat er aan te doen?</w:t>
      </w:r>
    </w:p>
    <w:p w14:paraId="0C4473C9" w14:textId="77777777" w:rsidR="00F67470" w:rsidRDefault="00F67470" w:rsidP="00DD22DA">
      <w:pPr>
        <w:ind w:firstLine="360"/>
        <w:rPr>
          <w:b/>
          <w:bCs/>
          <w:sz w:val="28"/>
          <w:szCs w:val="28"/>
        </w:rPr>
      </w:pPr>
    </w:p>
    <w:p w14:paraId="7EF7E770" w14:textId="0776A0F0" w:rsidR="000F6F41" w:rsidRDefault="000F6F41">
      <w:pPr>
        <w:rPr>
          <w:b/>
          <w:bCs/>
          <w:sz w:val="28"/>
          <w:szCs w:val="28"/>
        </w:rPr>
      </w:pPr>
    </w:p>
    <w:p w14:paraId="6D08C45E" w14:textId="0ADC1CE5" w:rsidR="000F6F41" w:rsidRPr="000F6F41" w:rsidRDefault="000F6F41" w:rsidP="000F6F41">
      <w:pPr>
        <w:pStyle w:val="Lijstalinea"/>
        <w:numPr>
          <w:ilvl w:val="0"/>
          <w:numId w:val="1"/>
        </w:numPr>
        <w:rPr>
          <w:b/>
          <w:bCs/>
          <w:sz w:val="24"/>
          <w:szCs w:val="24"/>
        </w:rPr>
      </w:pPr>
      <w:r w:rsidRPr="000F6F41">
        <w:rPr>
          <w:b/>
          <w:bCs/>
          <w:sz w:val="24"/>
          <w:szCs w:val="24"/>
        </w:rPr>
        <w:t>Informeren</w:t>
      </w:r>
    </w:p>
    <w:p w14:paraId="39F77DE8" w14:textId="6B23BE4D" w:rsidR="000F6F41" w:rsidRPr="000F6F41" w:rsidRDefault="000F6F41" w:rsidP="000F6F41">
      <w:pPr>
        <w:pStyle w:val="Lijstalinea"/>
        <w:numPr>
          <w:ilvl w:val="0"/>
          <w:numId w:val="1"/>
        </w:numPr>
        <w:rPr>
          <w:b/>
          <w:bCs/>
          <w:sz w:val="24"/>
          <w:szCs w:val="24"/>
        </w:rPr>
      </w:pPr>
      <w:r w:rsidRPr="000F6F41">
        <w:rPr>
          <w:b/>
          <w:bCs/>
          <w:sz w:val="24"/>
          <w:szCs w:val="24"/>
        </w:rPr>
        <w:t>Begeleiden</w:t>
      </w:r>
    </w:p>
    <w:p w14:paraId="5839F3FF" w14:textId="2C457261" w:rsidR="000F6F41" w:rsidRPr="000F6F41" w:rsidRDefault="000F6F41" w:rsidP="000F6F41">
      <w:pPr>
        <w:pStyle w:val="Lijstalinea"/>
        <w:numPr>
          <w:ilvl w:val="0"/>
          <w:numId w:val="1"/>
        </w:numPr>
        <w:rPr>
          <w:b/>
          <w:bCs/>
          <w:sz w:val="24"/>
          <w:szCs w:val="24"/>
        </w:rPr>
      </w:pPr>
      <w:r w:rsidRPr="000F6F41">
        <w:rPr>
          <w:b/>
          <w:bCs/>
          <w:sz w:val="24"/>
          <w:szCs w:val="24"/>
        </w:rPr>
        <w:t>Samenwerken tussen u en overige specialisten</w:t>
      </w:r>
    </w:p>
    <w:p w14:paraId="2FFA7DAE" w14:textId="7D1E3F8A" w:rsidR="000F6F41" w:rsidRPr="000F6F41" w:rsidRDefault="000F6F41" w:rsidP="000F6F41">
      <w:pPr>
        <w:pStyle w:val="Lijstalinea"/>
        <w:numPr>
          <w:ilvl w:val="0"/>
          <w:numId w:val="1"/>
        </w:numPr>
        <w:rPr>
          <w:b/>
          <w:bCs/>
          <w:sz w:val="24"/>
          <w:szCs w:val="24"/>
        </w:rPr>
      </w:pPr>
      <w:r w:rsidRPr="000F6F41">
        <w:rPr>
          <w:b/>
          <w:bCs/>
          <w:sz w:val="24"/>
          <w:szCs w:val="24"/>
        </w:rPr>
        <w:t>Behandelen</w:t>
      </w:r>
    </w:p>
    <w:p w14:paraId="22DA35E6" w14:textId="229760B3" w:rsidR="000F6F41" w:rsidRDefault="000F6F41" w:rsidP="000F6F41">
      <w:pPr>
        <w:pStyle w:val="Lijstalinea"/>
        <w:numPr>
          <w:ilvl w:val="0"/>
          <w:numId w:val="1"/>
        </w:numPr>
        <w:rPr>
          <w:b/>
          <w:bCs/>
          <w:sz w:val="24"/>
          <w:szCs w:val="24"/>
        </w:rPr>
      </w:pPr>
      <w:r w:rsidRPr="000F6F41">
        <w:rPr>
          <w:b/>
          <w:bCs/>
          <w:sz w:val="24"/>
          <w:szCs w:val="24"/>
        </w:rPr>
        <w:t xml:space="preserve">Trainen </w:t>
      </w:r>
    </w:p>
    <w:p w14:paraId="5C2E6137" w14:textId="2899FC56" w:rsidR="000F0C7D" w:rsidRDefault="000F0C7D"/>
    <w:p w14:paraId="36724350" w14:textId="77777777" w:rsidR="00DD22DA" w:rsidRDefault="00DD22DA"/>
    <w:p w14:paraId="12FB4B59" w14:textId="77777777" w:rsidR="00A42F96" w:rsidRDefault="00A42F96">
      <w:pPr>
        <w:rPr>
          <w:sz w:val="24"/>
          <w:szCs w:val="24"/>
        </w:rPr>
      </w:pPr>
    </w:p>
    <w:p w14:paraId="34E5F063" w14:textId="77777777" w:rsidR="00A42F96" w:rsidRDefault="00A42F96">
      <w:pPr>
        <w:rPr>
          <w:sz w:val="24"/>
          <w:szCs w:val="24"/>
        </w:rPr>
      </w:pPr>
    </w:p>
    <w:p w14:paraId="115DA16B" w14:textId="4D865133" w:rsidR="000F0C7D" w:rsidRDefault="000F0C7D">
      <w:pPr>
        <w:rPr>
          <w:sz w:val="24"/>
          <w:szCs w:val="24"/>
        </w:rPr>
      </w:pPr>
      <w:r w:rsidRPr="001C4BA9">
        <w:rPr>
          <w:sz w:val="24"/>
          <w:szCs w:val="24"/>
        </w:rPr>
        <w:t>Wat is het?</w:t>
      </w:r>
    </w:p>
    <w:p w14:paraId="597D5AA2" w14:textId="77777777" w:rsidR="00A42F96" w:rsidRPr="001C4BA9" w:rsidRDefault="00A42F96">
      <w:pPr>
        <w:rPr>
          <w:sz w:val="24"/>
          <w:szCs w:val="24"/>
        </w:rPr>
      </w:pPr>
    </w:p>
    <w:p w14:paraId="6709A8B6" w14:textId="7443DE27" w:rsidR="000F0C7D" w:rsidRDefault="000F0C7D">
      <w:r>
        <w:t xml:space="preserve">Een Frozen </w:t>
      </w:r>
      <w:proofErr w:type="spellStart"/>
      <w:r>
        <w:t>shoulder</w:t>
      </w:r>
      <w:proofErr w:type="spellEnd"/>
      <w:r>
        <w:t xml:space="preserve"> betekent dat het kapselweefsel rondom het schoudergewricht ontstoken is of is geweest. Hierdoor zijn verklevingen ontstaan in dit weefsel.</w:t>
      </w:r>
      <w:r w:rsidR="001D4F2D">
        <w:t xml:space="preserve"> Het kapsel is hierdoor een stuk minder flexibel geworden en lijkt ‘bevroren’</w:t>
      </w:r>
      <w:r w:rsidR="002B3FAE">
        <w:t xml:space="preserve">. </w:t>
      </w:r>
    </w:p>
    <w:p w14:paraId="6AAE765A" w14:textId="77777777" w:rsidR="00A42F96" w:rsidRDefault="00A42F96"/>
    <w:p w14:paraId="4AE8F413" w14:textId="7322362D" w:rsidR="000F0C7D" w:rsidRDefault="002B3FAE">
      <w:r>
        <w:t xml:space="preserve">Kort samengevat: veel schouderpijn en </w:t>
      </w:r>
      <w:r w:rsidR="00F67470">
        <w:t xml:space="preserve">een </w:t>
      </w:r>
      <w:r>
        <w:t>forse bewegingsbeperking.</w:t>
      </w:r>
    </w:p>
    <w:p w14:paraId="7894A629" w14:textId="77777777" w:rsidR="00A42F96" w:rsidRDefault="00A42F96"/>
    <w:p w14:paraId="1DBEE3EA" w14:textId="4EE39A13" w:rsidR="000F0C7D" w:rsidRDefault="000F0C7D">
      <w:pPr>
        <w:rPr>
          <w:sz w:val="24"/>
          <w:szCs w:val="24"/>
        </w:rPr>
      </w:pPr>
      <w:r w:rsidRPr="001C4BA9">
        <w:rPr>
          <w:sz w:val="24"/>
          <w:szCs w:val="24"/>
        </w:rPr>
        <w:t xml:space="preserve">Welke meest voorkomende symptomen horen bij een Frozen </w:t>
      </w:r>
      <w:r w:rsidR="00F67470">
        <w:rPr>
          <w:sz w:val="24"/>
          <w:szCs w:val="24"/>
        </w:rPr>
        <w:t>S</w:t>
      </w:r>
      <w:r w:rsidRPr="001C4BA9">
        <w:rPr>
          <w:sz w:val="24"/>
          <w:szCs w:val="24"/>
        </w:rPr>
        <w:t>houlder?</w:t>
      </w:r>
    </w:p>
    <w:p w14:paraId="0BC7AEDA" w14:textId="77777777" w:rsidR="00A42F96" w:rsidRPr="001C4BA9" w:rsidRDefault="00A42F96">
      <w:pPr>
        <w:rPr>
          <w:sz w:val="24"/>
          <w:szCs w:val="24"/>
        </w:rPr>
      </w:pPr>
    </w:p>
    <w:p w14:paraId="358288C2" w14:textId="228CA2C3" w:rsidR="00A42F96" w:rsidRDefault="000F0C7D">
      <w:r>
        <w:t xml:space="preserve">Het karakteristieke van een Frozen </w:t>
      </w:r>
      <w:r w:rsidR="00F67470">
        <w:t>S</w:t>
      </w:r>
      <w:r>
        <w:t>houlder is dat er een duidelijke periode is van hevige schouderpijn rondom het schoudergewricht e</w:t>
      </w:r>
      <w:r w:rsidR="001C4BA9">
        <w:t>ventueel</w:t>
      </w:r>
      <w:r>
        <w:t xml:space="preserve"> uitstralend naar de bovenarm</w:t>
      </w:r>
      <w:r w:rsidR="001C4BA9">
        <w:t xml:space="preserve"> of naar de okselregio</w:t>
      </w:r>
      <w:r>
        <w:t xml:space="preserve">. Deze periode kan sterk </w:t>
      </w:r>
      <w:r w:rsidR="001C4BA9">
        <w:t>variëren in lengte,</w:t>
      </w:r>
      <w:r>
        <w:t xml:space="preserve"> van een paar weken tot meerdere maanden.</w:t>
      </w:r>
      <w:r w:rsidR="001C4BA9">
        <w:t xml:space="preserve"> </w:t>
      </w:r>
    </w:p>
    <w:p w14:paraId="0B888161" w14:textId="77777777" w:rsidR="00A42F96" w:rsidRDefault="00A42F96"/>
    <w:p w14:paraId="6DDA6EF4" w14:textId="0ED8149F" w:rsidR="001C4BA9" w:rsidRDefault="001C4BA9">
      <w:r>
        <w:t xml:space="preserve">Dit is de ontstekingsfase van het kapselweefsel. </w:t>
      </w:r>
    </w:p>
    <w:p w14:paraId="129BDBF3" w14:textId="77777777" w:rsidR="00A42F96" w:rsidRDefault="00A42F96"/>
    <w:p w14:paraId="407BC534" w14:textId="597FBC38" w:rsidR="001C4BA9" w:rsidRDefault="001C4BA9">
      <w:r>
        <w:t xml:space="preserve">Alles doet je zeer, </w:t>
      </w:r>
      <w:r w:rsidR="00F67470">
        <w:t>de</w:t>
      </w:r>
      <w:r>
        <w:t xml:space="preserve"> arm </w:t>
      </w:r>
      <w:r w:rsidR="00F67470">
        <w:t xml:space="preserve">kun je </w:t>
      </w:r>
      <w:r>
        <w:t xml:space="preserve">bijna niet bewegen en de pijnscheuten zijn hevig. Kracht en </w:t>
      </w:r>
      <w:r w:rsidR="002B3FAE">
        <w:t>beweegruimte van de arm ne</w:t>
      </w:r>
      <w:r w:rsidR="00F67470">
        <w:t xml:space="preserve">men </w:t>
      </w:r>
      <w:r w:rsidR="002B3FAE">
        <w:t>sterk af</w:t>
      </w:r>
      <w:r>
        <w:t>.</w:t>
      </w:r>
    </w:p>
    <w:p w14:paraId="4218C9E2" w14:textId="0051B7FF" w:rsidR="001C4BA9" w:rsidRDefault="002B3FAE">
      <w:r>
        <w:t>Het lukt niet om op je aangedane schouder te liggen</w:t>
      </w:r>
      <w:r w:rsidR="001C4BA9">
        <w:t>. Soms is het moeilijk om een pijn verlichtende houding te vinden.</w:t>
      </w:r>
      <w:r>
        <w:t xml:space="preserve"> </w:t>
      </w:r>
    </w:p>
    <w:p w14:paraId="5A0C6663" w14:textId="14649EA4" w:rsidR="00A42F96" w:rsidRDefault="00A42F96"/>
    <w:p w14:paraId="7326BB70" w14:textId="14CD0FF0" w:rsidR="00F67470" w:rsidRPr="00F67470" w:rsidRDefault="00F67470">
      <w:pPr>
        <w:rPr>
          <w:sz w:val="24"/>
          <w:szCs w:val="24"/>
        </w:rPr>
      </w:pPr>
      <w:r w:rsidRPr="00F67470">
        <w:rPr>
          <w:sz w:val="24"/>
          <w:szCs w:val="24"/>
        </w:rPr>
        <w:t>Oorzaak?</w:t>
      </w:r>
    </w:p>
    <w:p w14:paraId="15EE84B7" w14:textId="55911927" w:rsidR="002B3FAE" w:rsidRDefault="00B35367" w:rsidP="00B35367">
      <w:r>
        <w:t xml:space="preserve">Er hoeft niet altijd een duidelijke oorzaak te zijn, het ontstaat soms </w:t>
      </w:r>
      <w:r w:rsidR="00F67470">
        <w:t>plotseling</w:t>
      </w:r>
      <w:r>
        <w:t xml:space="preserve">. </w:t>
      </w:r>
    </w:p>
    <w:p w14:paraId="652FB64E" w14:textId="2CA28987" w:rsidR="00447292" w:rsidRDefault="00B35367" w:rsidP="00B35367">
      <w:r>
        <w:t xml:space="preserve">Daarnaast is het mijn ervaring dat sommige andere blessures een Frozen </w:t>
      </w:r>
      <w:r w:rsidR="00F67470">
        <w:t>S</w:t>
      </w:r>
      <w:r>
        <w:t>houlder kunnen inleiden. Denk bijvoorbeeld aan een periode van overbelasting van de schouder, een aanhoudende pees irritatie of slijmbeursontsteking. Of wanneer je de arm een tijdje niet goed hebt kunnen gebruiken na een gips of mitella periode.</w:t>
      </w:r>
    </w:p>
    <w:p w14:paraId="12583DF5" w14:textId="77777777" w:rsidR="00447292" w:rsidRDefault="00447292" w:rsidP="00B35367"/>
    <w:p w14:paraId="57831EF6" w14:textId="77777777" w:rsidR="00D1214D" w:rsidRDefault="00D1214D" w:rsidP="00B35367"/>
    <w:p w14:paraId="45048DCB" w14:textId="77777777" w:rsidR="00D1214D" w:rsidRDefault="00D1214D" w:rsidP="00B35367"/>
    <w:p w14:paraId="2588B4E2" w14:textId="77777777" w:rsidR="00D1214D" w:rsidRDefault="00D1214D" w:rsidP="00B35367"/>
    <w:p w14:paraId="5243C18D" w14:textId="77777777" w:rsidR="00A42F96" w:rsidRDefault="00A42F96">
      <w:pPr>
        <w:rPr>
          <w:sz w:val="28"/>
          <w:szCs w:val="28"/>
        </w:rPr>
      </w:pPr>
    </w:p>
    <w:p w14:paraId="6FE7C77D" w14:textId="77777777" w:rsidR="00F67470" w:rsidRDefault="00F67470">
      <w:pPr>
        <w:rPr>
          <w:sz w:val="28"/>
          <w:szCs w:val="28"/>
        </w:rPr>
      </w:pPr>
    </w:p>
    <w:p w14:paraId="6A3BC462" w14:textId="68326208" w:rsidR="001C4BA9" w:rsidRDefault="001C4BA9">
      <w:pPr>
        <w:rPr>
          <w:sz w:val="28"/>
          <w:szCs w:val="28"/>
        </w:rPr>
      </w:pPr>
      <w:r w:rsidRPr="001C4BA9">
        <w:rPr>
          <w:sz w:val="28"/>
          <w:szCs w:val="28"/>
        </w:rPr>
        <w:lastRenderedPageBreak/>
        <w:t>Wat kun je er aan doen?</w:t>
      </w:r>
    </w:p>
    <w:p w14:paraId="30BF3EA8" w14:textId="77777777" w:rsidR="00A42F96" w:rsidRDefault="00A42F96">
      <w:pPr>
        <w:rPr>
          <w:sz w:val="28"/>
          <w:szCs w:val="28"/>
        </w:rPr>
      </w:pPr>
    </w:p>
    <w:p w14:paraId="5BB5845A" w14:textId="3359D1A9" w:rsidR="00B35367" w:rsidRDefault="001C4BA9">
      <w:r w:rsidRPr="000F6F41">
        <w:t xml:space="preserve">Het is </w:t>
      </w:r>
      <w:r w:rsidR="00A07762" w:rsidRPr="000F6F41">
        <w:t xml:space="preserve">eerste prioriteit om vast te stellen dat het daadwerkelijk om een Frozen </w:t>
      </w:r>
      <w:r w:rsidR="00F67470">
        <w:t>S</w:t>
      </w:r>
      <w:r w:rsidR="00A07762" w:rsidRPr="000F6F41">
        <w:t xml:space="preserve">houlder gaat. </w:t>
      </w:r>
      <w:r w:rsidR="00F67470">
        <w:t>A</w:t>
      </w:r>
      <w:r w:rsidR="00A07762" w:rsidRPr="000F6F41">
        <w:t xml:space="preserve">ndere schouder blessures kunnen </w:t>
      </w:r>
      <w:r w:rsidR="002B3FAE" w:rsidRPr="000F6F41">
        <w:t xml:space="preserve">namelijk vergelijkbare </w:t>
      </w:r>
      <w:r w:rsidR="00A07762" w:rsidRPr="000F6F41">
        <w:t xml:space="preserve">symptomen </w:t>
      </w:r>
      <w:r w:rsidR="002B3FAE" w:rsidRPr="000F6F41">
        <w:t>vertonen,</w:t>
      </w:r>
      <w:r w:rsidR="00A07762" w:rsidRPr="000F6F41">
        <w:t xml:space="preserve"> die lijken op een Frozen </w:t>
      </w:r>
      <w:r w:rsidR="00F67470">
        <w:t>S</w:t>
      </w:r>
      <w:r w:rsidR="00A07762" w:rsidRPr="000F6F41">
        <w:t xml:space="preserve">houlder. </w:t>
      </w:r>
    </w:p>
    <w:p w14:paraId="6AC1616B" w14:textId="44298195" w:rsidR="006D510B" w:rsidRPr="000F6F41" w:rsidRDefault="008E1F1F">
      <w:r>
        <w:rPr>
          <w:noProof/>
        </w:rPr>
        <w:drawing>
          <wp:anchor distT="0" distB="0" distL="114300" distR="114300" simplePos="0" relativeHeight="251664896" behindDoc="1" locked="0" layoutInCell="1" allowOverlap="1" wp14:anchorId="7FFE98B8" wp14:editId="7E06F6E6">
            <wp:simplePos x="0" y="0"/>
            <wp:positionH relativeFrom="column">
              <wp:posOffset>3483610</wp:posOffset>
            </wp:positionH>
            <wp:positionV relativeFrom="paragraph">
              <wp:posOffset>124731</wp:posOffset>
            </wp:positionV>
            <wp:extent cx="3044481" cy="2027976"/>
            <wp:effectExtent l="0" t="0" r="3810" b="0"/>
            <wp:wrapNone/>
            <wp:docPr id="3" name="Afbeelding 3" descr="Afbeelding met persoon, vrouw, grond,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vrouw, grond, zitt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044481" cy="2027976"/>
                    </a:xfrm>
                    <a:prstGeom prst="rect">
                      <a:avLst/>
                    </a:prstGeom>
                  </pic:spPr>
                </pic:pic>
              </a:graphicData>
            </a:graphic>
            <wp14:sizeRelH relativeFrom="margin">
              <wp14:pctWidth>0</wp14:pctWidth>
            </wp14:sizeRelH>
            <wp14:sizeRelV relativeFrom="margin">
              <wp14:pctHeight>0</wp14:pctHeight>
            </wp14:sizeRelV>
          </wp:anchor>
        </w:drawing>
      </w:r>
    </w:p>
    <w:p w14:paraId="6C4DE1D1" w14:textId="2689BC78" w:rsidR="00447292" w:rsidRDefault="00A07762">
      <w:r w:rsidRPr="000F6F41">
        <w:t xml:space="preserve">Je hebt verschillende specialisten nodig om tot de juiste </w:t>
      </w:r>
    </w:p>
    <w:p w14:paraId="7C14C896" w14:textId="60F9DADB" w:rsidR="002B3FAE" w:rsidRPr="000F6F41" w:rsidRDefault="00A07762">
      <w:r w:rsidRPr="000F6F41">
        <w:t>diagnose te komen</w:t>
      </w:r>
      <w:r w:rsidR="002B3FAE" w:rsidRPr="000F6F41">
        <w:t xml:space="preserve"> en vooruitgang te boeken.</w:t>
      </w:r>
      <w:r w:rsidRPr="000F6F41">
        <w:t xml:space="preserve"> </w:t>
      </w:r>
    </w:p>
    <w:p w14:paraId="72C01795" w14:textId="77777777" w:rsidR="00447292" w:rsidRDefault="00A07762">
      <w:r w:rsidRPr="000F6F41">
        <w:t xml:space="preserve">Een ervaren Fysiotherapeut kan </w:t>
      </w:r>
      <w:r w:rsidR="002B3FAE" w:rsidRPr="000F6F41">
        <w:t xml:space="preserve">hierbij helpen en </w:t>
      </w:r>
      <w:r w:rsidR="00102BC6" w:rsidRPr="000F6F41">
        <w:t xml:space="preserve">starten </w:t>
      </w:r>
    </w:p>
    <w:p w14:paraId="326B6F36" w14:textId="02DCFC1A" w:rsidR="00102BC6" w:rsidRDefault="00102BC6">
      <w:r w:rsidRPr="000F6F41">
        <w:t xml:space="preserve">met behandelen. </w:t>
      </w:r>
    </w:p>
    <w:p w14:paraId="0C91677F" w14:textId="77777777" w:rsidR="008E1F1F" w:rsidRPr="000F6F41" w:rsidRDefault="008E1F1F"/>
    <w:p w14:paraId="45123CB6" w14:textId="77777777" w:rsidR="00447292" w:rsidRDefault="002B3FAE">
      <w:r w:rsidRPr="000F6F41">
        <w:t xml:space="preserve">Een huisarts en/of Orthopeed kan de diagnose </w:t>
      </w:r>
      <w:r w:rsidR="00526AAA" w:rsidRPr="000F6F41">
        <w:t>bevestigen</w:t>
      </w:r>
    </w:p>
    <w:p w14:paraId="59796C98" w14:textId="77777777" w:rsidR="00447292" w:rsidRDefault="00526AAA">
      <w:r w:rsidRPr="000F6F41">
        <w:t>en onderbouwen met a</w:t>
      </w:r>
      <w:r w:rsidR="002B3FAE" w:rsidRPr="000F6F41">
        <w:t xml:space="preserve">anvullend onderzoek </w:t>
      </w:r>
      <w:r w:rsidRPr="000F6F41">
        <w:t>zoals</w:t>
      </w:r>
      <w:r w:rsidR="002B3FAE" w:rsidRPr="000F6F41">
        <w:t xml:space="preserve"> </w:t>
      </w:r>
      <w:r w:rsidR="000F6F41">
        <w:t xml:space="preserve">een </w:t>
      </w:r>
    </w:p>
    <w:p w14:paraId="3E9B9E36" w14:textId="626F0E03" w:rsidR="002B3FAE" w:rsidRPr="000F6F41" w:rsidRDefault="002B3FAE">
      <w:r w:rsidRPr="000F6F41">
        <w:t>echo</w:t>
      </w:r>
      <w:r w:rsidR="000F6F41">
        <w:t>grafie</w:t>
      </w:r>
      <w:r w:rsidRPr="000F6F41">
        <w:t>/</w:t>
      </w:r>
      <w:r w:rsidR="000F6F41" w:rsidRPr="000F6F41">
        <w:t>röntgen</w:t>
      </w:r>
      <w:r w:rsidR="000F6F41">
        <w:t xml:space="preserve"> opname.</w:t>
      </w:r>
    </w:p>
    <w:p w14:paraId="3B3A4BA3" w14:textId="77777777" w:rsidR="00447292" w:rsidRDefault="00526AAA">
      <w:r w:rsidRPr="000F6F41">
        <w:t xml:space="preserve">Een orthopeed kan in de ontstekingsfase met een injectie </w:t>
      </w:r>
    </w:p>
    <w:p w14:paraId="17345046" w14:textId="77777777" w:rsidR="00D1214D" w:rsidRDefault="00526AAA">
      <w:r w:rsidRPr="000F6F41">
        <w:t>een medicijn (</w:t>
      </w:r>
      <w:proofErr w:type="spellStart"/>
      <w:r w:rsidRPr="000F6F41">
        <w:t>cortisonen</w:t>
      </w:r>
      <w:proofErr w:type="spellEnd"/>
      <w:r w:rsidRPr="000F6F41">
        <w:t xml:space="preserve">) in het gewricht brengen. Hierdoor </w:t>
      </w:r>
    </w:p>
    <w:p w14:paraId="05B7A9EE" w14:textId="088FFEF2" w:rsidR="00526AAA" w:rsidRDefault="00526AAA">
      <w:r w:rsidRPr="000F6F41">
        <w:t>kan de pijn verminderen en het herstel bespoedigd worden.</w:t>
      </w:r>
    </w:p>
    <w:p w14:paraId="5A61FEE5" w14:textId="77777777" w:rsidR="006F32B0" w:rsidRPr="000F6F41" w:rsidRDefault="006F32B0"/>
    <w:p w14:paraId="45BCF662" w14:textId="77777777" w:rsidR="002F7998" w:rsidRDefault="00102BC6">
      <w:r w:rsidRPr="000F6F41">
        <w:t xml:space="preserve">Het is belangrijk om onder begeleiding te gaan bewegen </w:t>
      </w:r>
    </w:p>
    <w:p w14:paraId="7C8D755F" w14:textId="6D33846A" w:rsidR="00526AAA" w:rsidRDefault="00102BC6">
      <w:r w:rsidRPr="000F6F41">
        <w:t>binnen de mogelijkheden die jij hebt. Dit is maatwerk</w:t>
      </w:r>
      <w:r w:rsidR="00526AAA" w:rsidRPr="000F6F41">
        <w:t>,</w:t>
      </w:r>
      <w:r w:rsidRPr="000F6F41">
        <w:t xml:space="preserve"> want</w:t>
      </w:r>
      <w:r w:rsidR="00526AAA" w:rsidRPr="000F6F41">
        <w:t xml:space="preserve"> het doormaken van deze blessure verloopt voor iedereen anders. </w:t>
      </w:r>
    </w:p>
    <w:p w14:paraId="7FEDB7BA" w14:textId="77777777" w:rsidR="006F32B0" w:rsidRPr="000F6F41" w:rsidRDefault="006F32B0"/>
    <w:p w14:paraId="66102D30" w14:textId="3F27C384" w:rsidR="00447292" w:rsidRDefault="00526AAA">
      <w:r w:rsidRPr="000F6F41">
        <w:t>Nuttige en prakt</w:t>
      </w:r>
      <w:r w:rsidR="00447292">
        <w:t>i</w:t>
      </w:r>
      <w:r w:rsidRPr="000F6F41">
        <w:t>sche</w:t>
      </w:r>
      <w:r w:rsidR="001D4F2D" w:rsidRPr="000F6F41">
        <w:t xml:space="preserve"> informatie verzamelen </w:t>
      </w:r>
      <w:r w:rsidR="00A07762" w:rsidRPr="000F6F41">
        <w:t>en</w:t>
      </w:r>
      <w:r w:rsidRPr="000F6F41">
        <w:t xml:space="preserve"> een</w:t>
      </w:r>
      <w:r w:rsidR="00A07762" w:rsidRPr="000F6F41">
        <w:t xml:space="preserve"> duidelijke uitleg</w:t>
      </w:r>
      <w:r w:rsidRPr="000F6F41">
        <w:t xml:space="preserve"> helpen om de moed niet te verliezen</w:t>
      </w:r>
      <w:r w:rsidR="00A07762" w:rsidRPr="000F6F41">
        <w:t xml:space="preserve">. </w:t>
      </w:r>
    </w:p>
    <w:p w14:paraId="28CF0575" w14:textId="7126BDBD" w:rsidR="00447292" w:rsidRDefault="00526AAA">
      <w:r w:rsidRPr="000F6F41">
        <w:t xml:space="preserve">De meeste mensen herstellen volledig van een </w:t>
      </w:r>
      <w:r w:rsidR="00447292">
        <w:t>F</w:t>
      </w:r>
      <w:r w:rsidRPr="000F6F41">
        <w:t xml:space="preserve">rozen </w:t>
      </w:r>
      <w:r w:rsidR="00D202D4">
        <w:t>S</w:t>
      </w:r>
      <w:r w:rsidRPr="000F6F41">
        <w:t>houlder. Maar, niet schrikken</w:t>
      </w:r>
      <w:r w:rsidR="00447292">
        <w:t>,</w:t>
      </w:r>
      <w:r w:rsidRPr="000F6F41">
        <w:t xml:space="preserve"> het duurt soms </w:t>
      </w:r>
      <w:r w:rsidR="000F6F41" w:rsidRPr="000F6F41">
        <w:t xml:space="preserve">meerdere </w:t>
      </w:r>
      <w:r w:rsidRPr="000F6F41">
        <w:t>maanden tot enkele jaren!</w:t>
      </w:r>
      <w:r w:rsidR="00DD22DA">
        <w:t xml:space="preserve"> Dus goed</w:t>
      </w:r>
      <w:r w:rsidR="00447292">
        <w:t>e</w:t>
      </w:r>
      <w:r w:rsidR="00DD22DA">
        <w:t xml:space="preserve"> begeleiding is essentieel. </w:t>
      </w:r>
    </w:p>
    <w:p w14:paraId="0F5BDBD1" w14:textId="77777777" w:rsidR="00127398" w:rsidRDefault="00127398"/>
    <w:p w14:paraId="4946D256" w14:textId="28A29C76" w:rsidR="00127398" w:rsidRDefault="00127398">
      <w:r>
        <w:t>Neem gerust contact op als u vragen heeft of een afspraak wil maken.</w:t>
      </w:r>
    </w:p>
    <w:p w14:paraId="53B872E9" w14:textId="77777777" w:rsidR="00127398" w:rsidRDefault="00127398"/>
    <w:p w14:paraId="0B50485F" w14:textId="05312942" w:rsidR="00127398" w:rsidRDefault="00EB0624">
      <w:r>
        <w:t>Patrick Elenbaas MSc. Manuele Therapie</w:t>
      </w:r>
    </w:p>
    <w:p w14:paraId="43C3527E" w14:textId="77777777" w:rsidR="00EB0624" w:rsidRDefault="00EB0624"/>
    <w:p w14:paraId="40E28EC0" w14:textId="5006F142" w:rsidR="00EB0624" w:rsidRDefault="00EB0624">
      <w:r>
        <w:t>The Fit Zone Amersfoort</w:t>
      </w:r>
    </w:p>
    <w:p w14:paraId="15A0D3D4" w14:textId="0F4CDE32" w:rsidR="00EB0624" w:rsidRDefault="00EB0624">
      <w:r>
        <w:t>Grote Haag 35</w:t>
      </w:r>
    </w:p>
    <w:p w14:paraId="5709F45A" w14:textId="2404E562" w:rsidR="00EB0624" w:rsidRDefault="00EB0624">
      <w:r>
        <w:t xml:space="preserve">3811 HH </w:t>
      </w:r>
    </w:p>
    <w:p w14:paraId="49ADFA9C" w14:textId="77777777" w:rsidR="00EB0624" w:rsidRDefault="00EB0624"/>
    <w:p w14:paraId="2C2FEB50" w14:textId="1980DAA3" w:rsidR="00EB0624" w:rsidRDefault="00EB0624">
      <w:r>
        <w:t xml:space="preserve">Mail: </w:t>
      </w:r>
      <w:hyperlink r:id="rId8" w:history="1">
        <w:r w:rsidRPr="005774E2">
          <w:rPr>
            <w:rStyle w:val="Hyperlink"/>
          </w:rPr>
          <w:t>info@thefitzone.nl</w:t>
        </w:r>
      </w:hyperlink>
      <w:r>
        <w:t xml:space="preserve"> ter attentie van Fysiotherapie</w:t>
      </w:r>
    </w:p>
    <w:p w14:paraId="48AC1486" w14:textId="00126295" w:rsidR="00EB0624" w:rsidRDefault="00EB0624">
      <w:r>
        <w:t xml:space="preserve">Tel: </w:t>
      </w:r>
      <w:r w:rsidR="006D764B">
        <w:t>06-24194141</w:t>
      </w:r>
    </w:p>
    <w:p w14:paraId="4908DF1D" w14:textId="4B65F7C1" w:rsidR="00447292" w:rsidRDefault="00447292"/>
    <w:p w14:paraId="11FD1EE3" w14:textId="77777777" w:rsidR="00447292" w:rsidRPr="000F6F41" w:rsidRDefault="00447292"/>
    <w:p w14:paraId="1B8E45FD" w14:textId="16BBE996" w:rsidR="001C4BA9" w:rsidRDefault="001C4BA9"/>
    <w:p w14:paraId="6A5EB885" w14:textId="0A1FFD16" w:rsidR="001C4BA9" w:rsidRDefault="001C4BA9"/>
    <w:sectPr w:rsidR="001C4BA9" w:rsidSect="00D12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C00DB"/>
    <w:multiLevelType w:val="hybridMultilevel"/>
    <w:tmpl w:val="BCCC66EE"/>
    <w:lvl w:ilvl="0" w:tplc="8BFCB3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230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7D"/>
    <w:rsid w:val="000F0C7D"/>
    <w:rsid w:val="000F6F41"/>
    <w:rsid w:val="00102BC6"/>
    <w:rsid w:val="00127398"/>
    <w:rsid w:val="001C4BA9"/>
    <w:rsid w:val="001D4F2D"/>
    <w:rsid w:val="002B33E4"/>
    <w:rsid w:val="002B3FAE"/>
    <w:rsid w:val="002F7998"/>
    <w:rsid w:val="00447292"/>
    <w:rsid w:val="00526AAA"/>
    <w:rsid w:val="006D510B"/>
    <w:rsid w:val="006D764B"/>
    <w:rsid w:val="006F32B0"/>
    <w:rsid w:val="00784347"/>
    <w:rsid w:val="008E1F1F"/>
    <w:rsid w:val="00A07762"/>
    <w:rsid w:val="00A42F96"/>
    <w:rsid w:val="00AD2927"/>
    <w:rsid w:val="00B35367"/>
    <w:rsid w:val="00D1214D"/>
    <w:rsid w:val="00D202D4"/>
    <w:rsid w:val="00DD22DA"/>
    <w:rsid w:val="00EB0624"/>
    <w:rsid w:val="00ED6959"/>
    <w:rsid w:val="00F67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5971"/>
  <w15:chartTrackingRefBased/>
  <w15:docId w15:val="{974B289E-00E1-454E-8F3E-E4D679CB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F41"/>
    <w:pPr>
      <w:ind w:left="720"/>
      <w:contextualSpacing/>
    </w:pPr>
  </w:style>
  <w:style w:type="character" w:styleId="Hyperlink">
    <w:name w:val="Hyperlink"/>
    <w:basedOn w:val="Standaardalinea-lettertype"/>
    <w:uiPriority w:val="99"/>
    <w:unhideWhenUsed/>
    <w:rsid w:val="00EB0624"/>
    <w:rPr>
      <w:color w:val="0563C1" w:themeColor="hyperlink"/>
      <w:u w:val="single"/>
    </w:rPr>
  </w:style>
  <w:style w:type="character" w:styleId="Onopgelostemelding">
    <w:name w:val="Unresolved Mention"/>
    <w:basedOn w:val="Standaardalinea-lettertype"/>
    <w:uiPriority w:val="99"/>
    <w:semiHidden/>
    <w:unhideWhenUsed/>
    <w:rsid w:val="00EB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fitzone.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elenbaas</dc:creator>
  <cp:keywords/>
  <dc:description/>
  <cp:lastModifiedBy>patrick elenbaas</cp:lastModifiedBy>
  <cp:revision>2</cp:revision>
  <dcterms:created xsi:type="dcterms:W3CDTF">2022-06-09T11:19:00Z</dcterms:created>
  <dcterms:modified xsi:type="dcterms:W3CDTF">2022-06-09T11:19:00Z</dcterms:modified>
</cp:coreProperties>
</file>