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FB99F" w14:textId="0051EC50" w:rsidR="00F46FB2" w:rsidRPr="00F46FB2" w:rsidRDefault="00F46FB2" w:rsidP="00F46FB2">
      <w:pPr>
        <w:spacing w:before="100" w:beforeAutospacing="1" w:after="100" w:afterAutospacing="1" w:line="240" w:lineRule="auto"/>
        <w:jc w:val="both"/>
        <w:outlineLvl w:val="1"/>
        <w:rPr>
          <w:rFonts w:asciiTheme="majorHAnsi" w:eastAsia="Times New Roman" w:hAnsiTheme="majorHAnsi" w:cstheme="majorHAnsi"/>
          <w:b/>
          <w:bCs/>
          <w:kern w:val="0"/>
          <w:sz w:val="36"/>
          <w:szCs w:val="36"/>
          <w:lang w:val="de-AT" w:eastAsia="de-AT"/>
          <w14:ligatures w14:val="none"/>
        </w:rPr>
      </w:pPr>
      <w:r w:rsidRPr="00F46FB2">
        <w:rPr>
          <w:rFonts w:asciiTheme="majorHAnsi" w:eastAsia="Times New Roman" w:hAnsiTheme="majorHAnsi" w:cstheme="majorHAnsi"/>
          <w:b/>
          <w:bCs/>
          <w:kern w:val="0"/>
          <w:sz w:val="36"/>
          <w:szCs w:val="36"/>
          <w:lang w:val="de-AT" w:eastAsia="de-AT"/>
          <w14:ligatures w14:val="none"/>
        </w:rPr>
        <w:t>Diversität</w:t>
      </w:r>
    </w:p>
    <w:p w14:paraId="74C0E4D8" w14:textId="3F4DE485" w:rsidR="00F46FB2" w:rsidRPr="00F46FB2" w:rsidRDefault="00F46FB2" w:rsidP="00F46FB2">
      <w:pPr>
        <w:spacing w:before="100" w:beforeAutospacing="1" w:after="100" w:afterAutospacing="1" w:line="240" w:lineRule="auto"/>
        <w:jc w:val="both"/>
        <w:rPr>
          <w:rFonts w:asciiTheme="majorHAnsi" w:eastAsia="Times New Roman" w:hAnsiTheme="majorHAnsi" w:cstheme="majorHAnsi"/>
          <w:kern w:val="0"/>
          <w:sz w:val="24"/>
          <w:szCs w:val="24"/>
          <w:lang w:val="de-AT" w:eastAsia="de-AT"/>
          <w14:ligatures w14:val="none"/>
        </w:rPr>
      </w:pPr>
      <w:proofErr w:type="spellStart"/>
      <w:r w:rsidRPr="00F46FB2">
        <w:rPr>
          <w:rFonts w:asciiTheme="majorHAnsi" w:eastAsia="Times New Roman" w:hAnsiTheme="majorHAnsi" w:cstheme="majorHAnsi"/>
          <w:b/>
          <w:bCs/>
          <w:kern w:val="0"/>
          <w:sz w:val="24"/>
          <w:szCs w:val="24"/>
          <w:lang w:val="de-AT" w:eastAsia="de-AT"/>
          <w14:ligatures w14:val="none"/>
        </w:rPr>
        <w:t>Diversity</w:t>
      </w:r>
      <w:proofErr w:type="spellEnd"/>
      <w:r w:rsidRPr="00F46FB2">
        <w:rPr>
          <w:rFonts w:asciiTheme="majorHAnsi" w:eastAsia="Times New Roman" w:hAnsiTheme="majorHAnsi" w:cstheme="majorHAnsi"/>
          <w:kern w:val="0"/>
          <w:sz w:val="24"/>
          <w:szCs w:val="24"/>
          <w:lang w:val="de-AT" w:eastAsia="de-AT"/>
          <w14:ligatures w14:val="none"/>
        </w:rPr>
        <w:t xml:space="preserve"> wird meist mit dem Begriff der "Vielfalt" übersetzt! In unserer Schule wird Vielfalt als Potential gesehen. Kinder egal welcher Herkunft haben bei uns Platz. Verschiedene Sprachen, Religionen, Kulturen bereichern unseren Schulalltag. Wir sehen </w:t>
      </w:r>
      <w:proofErr w:type="spellStart"/>
      <w:r w:rsidRPr="00F46FB2">
        <w:rPr>
          <w:rFonts w:asciiTheme="majorHAnsi" w:eastAsia="Times New Roman" w:hAnsiTheme="majorHAnsi" w:cstheme="majorHAnsi"/>
          <w:b/>
          <w:bCs/>
          <w:kern w:val="0"/>
          <w:sz w:val="24"/>
          <w:szCs w:val="24"/>
          <w:lang w:val="de-AT" w:eastAsia="de-AT"/>
          <w14:ligatures w14:val="none"/>
        </w:rPr>
        <w:t>Diversity</w:t>
      </w:r>
      <w:proofErr w:type="spellEnd"/>
      <w:r w:rsidRPr="00F46FB2">
        <w:rPr>
          <w:rFonts w:asciiTheme="majorHAnsi" w:eastAsia="Times New Roman" w:hAnsiTheme="majorHAnsi" w:cstheme="majorHAnsi"/>
          <w:kern w:val="0"/>
          <w:sz w:val="24"/>
          <w:szCs w:val="24"/>
          <w:lang w:val="de-AT" w:eastAsia="de-AT"/>
          <w14:ligatures w14:val="none"/>
        </w:rPr>
        <w:t xml:space="preserve"> als Potential. Damit auch unsere Schüler und Schülerinnen dies begreifen und nutzen wird diese Vielfalt im Schulalltag gelebt und vorgelebt. Zusätzlich finden immer wieder Projekte statt.</w:t>
      </w:r>
    </w:p>
    <w:p w14:paraId="27183BBD" w14:textId="1FD5242C" w:rsidR="00F46FB2" w:rsidRPr="00F46FB2" w:rsidRDefault="00F46FB2" w:rsidP="00F46FB2">
      <w:pPr>
        <w:spacing w:before="100" w:beforeAutospacing="1" w:after="100" w:afterAutospacing="1" w:line="240" w:lineRule="auto"/>
        <w:jc w:val="both"/>
        <w:rPr>
          <w:rFonts w:asciiTheme="majorHAnsi" w:eastAsia="Times New Roman" w:hAnsiTheme="majorHAnsi" w:cstheme="majorHAnsi"/>
          <w:kern w:val="0"/>
          <w:sz w:val="24"/>
          <w:szCs w:val="24"/>
          <w:lang w:val="de-AT" w:eastAsia="de-AT"/>
          <w14:ligatures w14:val="none"/>
        </w:rPr>
      </w:pPr>
      <w:r w:rsidRPr="00F46FB2">
        <w:rPr>
          <w:rFonts w:asciiTheme="majorHAnsi" w:hAnsiTheme="majorHAnsi" w:cstheme="majorHAnsi"/>
          <w:noProof/>
        </w:rPr>
        <w:drawing>
          <wp:anchor distT="0" distB="0" distL="114300" distR="114300" simplePos="0" relativeHeight="251659264" behindDoc="1" locked="0" layoutInCell="1" allowOverlap="1" wp14:anchorId="514B6EEA" wp14:editId="3664095D">
            <wp:simplePos x="0" y="0"/>
            <wp:positionH relativeFrom="column">
              <wp:posOffset>3397885</wp:posOffset>
            </wp:positionH>
            <wp:positionV relativeFrom="paragraph">
              <wp:posOffset>457835</wp:posOffset>
            </wp:positionV>
            <wp:extent cx="2743200" cy="2775160"/>
            <wp:effectExtent l="0" t="0" r="0" b="6350"/>
            <wp:wrapNone/>
            <wp:docPr id="1507724714" name="Grafik 1" descr="Ein Bild, das Kleidung, Im Haus, Lerne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24714" name="Grafik 1" descr="Ein Bild, das Kleidung, Im Haus, Lernen, Menschliches Gesicht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2743200" cy="2775160"/>
                    </a:xfrm>
                    <a:prstGeom prst="rect">
                      <a:avLst/>
                    </a:prstGeom>
                  </pic:spPr>
                </pic:pic>
              </a:graphicData>
            </a:graphic>
          </wp:anchor>
        </w:drawing>
      </w:r>
      <w:r w:rsidRPr="00F46FB2">
        <w:rPr>
          <w:rFonts w:asciiTheme="majorHAnsi" w:hAnsiTheme="majorHAnsi" w:cstheme="majorHAnsi"/>
          <w:noProof/>
        </w:rPr>
        <w:drawing>
          <wp:anchor distT="0" distB="0" distL="114300" distR="114300" simplePos="0" relativeHeight="251658240" behindDoc="1" locked="0" layoutInCell="1" allowOverlap="1" wp14:anchorId="56DD8159" wp14:editId="5480FEC2">
            <wp:simplePos x="0" y="0"/>
            <wp:positionH relativeFrom="column">
              <wp:posOffset>-635</wp:posOffset>
            </wp:positionH>
            <wp:positionV relativeFrom="paragraph">
              <wp:posOffset>455295</wp:posOffset>
            </wp:positionV>
            <wp:extent cx="3322320" cy="2776220"/>
            <wp:effectExtent l="0" t="0" r="0" b="5080"/>
            <wp:wrapNone/>
            <wp:docPr id="62204430" name="Grafik 1" descr="Ein Bild, das Kleidung, Person, Mobiliar, Schuh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04430" name="Grafik 1" descr="Ein Bild, das Kleidung, Person, Mobiliar, Schuhwerk enthält.&#10;&#10;Automatisch generierte Beschreibung"/>
                    <pic:cNvPicPr/>
                  </pic:nvPicPr>
                  <pic:blipFill rotWithShape="1">
                    <a:blip r:embed="rId5">
                      <a:extLst>
                        <a:ext uri="{28A0092B-C50C-407E-A947-70E740481C1C}">
                          <a14:useLocalDpi xmlns:a14="http://schemas.microsoft.com/office/drawing/2010/main" val="0"/>
                        </a:ext>
                      </a:extLst>
                    </a:blip>
                    <a:srcRect l="4219" t="16879" r="-1036" b="1"/>
                    <a:stretch/>
                  </pic:blipFill>
                  <pic:spPr bwMode="auto">
                    <a:xfrm>
                      <a:off x="0" y="0"/>
                      <a:ext cx="3322320" cy="2776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46FB2">
        <w:rPr>
          <w:rFonts w:asciiTheme="majorHAnsi" w:eastAsia="Times New Roman" w:hAnsiTheme="majorHAnsi" w:cstheme="majorHAnsi"/>
          <w:kern w:val="0"/>
          <w:sz w:val="24"/>
          <w:szCs w:val="24"/>
          <w:lang w:val="de-AT" w:eastAsia="de-AT"/>
          <w14:ligatures w14:val="none"/>
        </w:rPr>
        <w:t xml:space="preserve">Fred </w:t>
      </w:r>
      <w:proofErr w:type="spellStart"/>
      <w:r w:rsidRPr="00F46FB2">
        <w:rPr>
          <w:rFonts w:asciiTheme="majorHAnsi" w:eastAsia="Times New Roman" w:hAnsiTheme="majorHAnsi" w:cstheme="majorHAnsi"/>
          <w:kern w:val="0"/>
          <w:sz w:val="24"/>
          <w:szCs w:val="24"/>
          <w:lang w:val="de-AT" w:eastAsia="de-AT"/>
          <w14:ligatures w14:val="none"/>
        </w:rPr>
        <w:t>Ohenhen</w:t>
      </w:r>
      <w:proofErr w:type="spellEnd"/>
      <w:r w:rsidRPr="00F46FB2">
        <w:rPr>
          <w:rFonts w:asciiTheme="majorHAnsi" w:eastAsia="Times New Roman" w:hAnsiTheme="majorHAnsi" w:cstheme="majorHAnsi"/>
          <w:kern w:val="0"/>
          <w:sz w:val="24"/>
          <w:szCs w:val="24"/>
          <w:lang w:val="de-AT" w:eastAsia="de-AT"/>
          <w14:ligatures w14:val="none"/>
        </w:rPr>
        <w:t xml:space="preserve"> vom Verein ISOP arbeitet mit seinem Team immer wieder gegen Rassismus und Vorurteile! </w:t>
      </w:r>
    </w:p>
    <w:p w14:paraId="3E1FAEDB" w14:textId="4C20782C" w:rsidR="00F46FB2" w:rsidRPr="00F46FB2" w:rsidRDefault="00F46FB2" w:rsidP="00F46FB2">
      <w:pPr>
        <w:spacing w:before="100" w:beforeAutospacing="1" w:after="100" w:afterAutospacing="1" w:line="240" w:lineRule="auto"/>
        <w:jc w:val="both"/>
        <w:rPr>
          <w:rFonts w:asciiTheme="majorHAnsi" w:eastAsia="Times New Roman" w:hAnsiTheme="majorHAnsi" w:cstheme="majorHAnsi"/>
          <w:kern w:val="0"/>
          <w:sz w:val="24"/>
          <w:szCs w:val="24"/>
          <w:lang w:val="de-AT" w:eastAsia="de-AT"/>
          <w14:ligatures w14:val="none"/>
        </w:rPr>
      </w:pPr>
    </w:p>
    <w:p w14:paraId="450E414D" w14:textId="7C5C63D3" w:rsidR="00F46FB2" w:rsidRPr="00F46FB2" w:rsidRDefault="00F46FB2" w:rsidP="00F46FB2">
      <w:pPr>
        <w:spacing w:before="100" w:beforeAutospacing="1" w:after="100" w:afterAutospacing="1" w:line="240" w:lineRule="auto"/>
        <w:jc w:val="both"/>
        <w:rPr>
          <w:rFonts w:asciiTheme="majorHAnsi" w:eastAsia="Times New Roman" w:hAnsiTheme="majorHAnsi" w:cstheme="majorHAnsi"/>
          <w:kern w:val="0"/>
          <w:sz w:val="24"/>
          <w:szCs w:val="24"/>
          <w:lang w:val="de-AT" w:eastAsia="de-AT"/>
          <w14:ligatures w14:val="none"/>
        </w:rPr>
      </w:pPr>
    </w:p>
    <w:p w14:paraId="4126E7AD" w14:textId="77777777" w:rsidR="00F46FB2" w:rsidRPr="00F46FB2" w:rsidRDefault="00F46FB2" w:rsidP="00F46FB2">
      <w:pPr>
        <w:spacing w:before="100" w:beforeAutospacing="1" w:after="100" w:afterAutospacing="1" w:line="240" w:lineRule="auto"/>
        <w:jc w:val="both"/>
        <w:rPr>
          <w:rFonts w:asciiTheme="majorHAnsi" w:eastAsia="Times New Roman" w:hAnsiTheme="majorHAnsi" w:cstheme="majorHAnsi"/>
          <w:kern w:val="0"/>
          <w:sz w:val="24"/>
          <w:szCs w:val="24"/>
          <w:lang w:val="de-AT" w:eastAsia="de-AT"/>
          <w14:ligatures w14:val="none"/>
        </w:rPr>
      </w:pPr>
    </w:p>
    <w:p w14:paraId="736C9676" w14:textId="77777777" w:rsidR="00F46FB2" w:rsidRPr="00F46FB2" w:rsidRDefault="00F46FB2" w:rsidP="00F46FB2">
      <w:pPr>
        <w:spacing w:before="100" w:beforeAutospacing="1" w:after="100" w:afterAutospacing="1" w:line="240" w:lineRule="auto"/>
        <w:jc w:val="both"/>
        <w:rPr>
          <w:rFonts w:asciiTheme="majorHAnsi" w:eastAsia="Times New Roman" w:hAnsiTheme="majorHAnsi" w:cstheme="majorHAnsi"/>
          <w:kern w:val="0"/>
          <w:sz w:val="24"/>
          <w:szCs w:val="24"/>
          <w:lang w:val="de-AT" w:eastAsia="de-AT"/>
          <w14:ligatures w14:val="none"/>
        </w:rPr>
      </w:pPr>
    </w:p>
    <w:p w14:paraId="33B3F0D0" w14:textId="77777777" w:rsidR="00F46FB2" w:rsidRPr="00F46FB2" w:rsidRDefault="00F46FB2" w:rsidP="00F46FB2">
      <w:pPr>
        <w:spacing w:before="100" w:beforeAutospacing="1" w:after="100" w:afterAutospacing="1" w:line="240" w:lineRule="auto"/>
        <w:jc w:val="both"/>
        <w:rPr>
          <w:rFonts w:asciiTheme="majorHAnsi" w:eastAsia="Times New Roman" w:hAnsiTheme="majorHAnsi" w:cstheme="majorHAnsi"/>
          <w:kern w:val="0"/>
          <w:sz w:val="24"/>
          <w:szCs w:val="24"/>
          <w:lang w:val="de-AT" w:eastAsia="de-AT"/>
          <w14:ligatures w14:val="none"/>
        </w:rPr>
      </w:pPr>
    </w:p>
    <w:p w14:paraId="02722C0D" w14:textId="77777777" w:rsidR="00F46FB2" w:rsidRPr="00F46FB2" w:rsidRDefault="00F46FB2" w:rsidP="00F46FB2">
      <w:pPr>
        <w:spacing w:before="100" w:beforeAutospacing="1" w:after="100" w:afterAutospacing="1" w:line="240" w:lineRule="auto"/>
        <w:jc w:val="both"/>
        <w:rPr>
          <w:rFonts w:asciiTheme="majorHAnsi" w:eastAsia="Times New Roman" w:hAnsiTheme="majorHAnsi" w:cstheme="majorHAnsi"/>
          <w:kern w:val="0"/>
          <w:sz w:val="24"/>
          <w:szCs w:val="24"/>
          <w:lang w:val="de-AT" w:eastAsia="de-AT"/>
          <w14:ligatures w14:val="none"/>
        </w:rPr>
      </w:pPr>
    </w:p>
    <w:p w14:paraId="27A99F01" w14:textId="77777777" w:rsidR="00F46FB2" w:rsidRPr="00F46FB2" w:rsidRDefault="00F46FB2" w:rsidP="00F46FB2">
      <w:pPr>
        <w:spacing w:before="100" w:beforeAutospacing="1" w:after="100" w:afterAutospacing="1" w:line="240" w:lineRule="auto"/>
        <w:jc w:val="both"/>
        <w:rPr>
          <w:rFonts w:asciiTheme="majorHAnsi" w:eastAsia="Times New Roman" w:hAnsiTheme="majorHAnsi" w:cstheme="majorHAnsi"/>
          <w:kern w:val="0"/>
          <w:sz w:val="24"/>
          <w:szCs w:val="24"/>
          <w:lang w:val="de-AT" w:eastAsia="de-AT"/>
          <w14:ligatures w14:val="none"/>
        </w:rPr>
      </w:pPr>
    </w:p>
    <w:p w14:paraId="585961DC" w14:textId="77777777" w:rsidR="00F46FB2" w:rsidRPr="00F46FB2" w:rsidRDefault="00F46FB2" w:rsidP="00F46FB2">
      <w:pPr>
        <w:spacing w:before="100" w:beforeAutospacing="1" w:after="100" w:afterAutospacing="1" w:line="240" w:lineRule="auto"/>
        <w:jc w:val="both"/>
        <w:rPr>
          <w:rFonts w:asciiTheme="majorHAnsi" w:eastAsia="Times New Roman" w:hAnsiTheme="majorHAnsi" w:cstheme="majorHAnsi"/>
          <w:kern w:val="0"/>
          <w:sz w:val="24"/>
          <w:szCs w:val="24"/>
          <w:lang w:val="de-AT" w:eastAsia="de-AT"/>
          <w14:ligatures w14:val="none"/>
        </w:rPr>
      </w:pPr>
    </w:p>
    <w:p w14:paraId="58A80B61" w14:textId="77777777" w:rsidR="00F46FB2" w:rsidRPr="00F46FB2" w:rsidRDefault="00F46FB2" w:rsidP="00F46FB2">
      <w:pPr>
        <w:spacing w:before="100" w:beforeAutospacing="1" w:after="100" w:afterAutospacing="1" w:line="240" w:lineRule="auto"/>
        <w:jc w:val="both"/>
        <w:rPr>
          <w:rFonts w:asciiTheme="majorHAnsi" w:eastAsia="Times New Roman" w:hAnsiTheme="majorHAnsi" w:cstheme="majorHAnsi"/>
          <w:kern w:val="0"/>
          <w:sz w:val="24"/>
          <w:szCs w:val="24"/>
          <w:lang w:val="de-AT" w:eastAsia="de-AT"/>
          <w14:ligatures w14:val="none"/>
        </w:rPr>
      </w:pPr>
    </w:p>
    <w:p w14:paraId="64B86022" w14:textId="77777777" w:rsidR="00F46FB2" w:rsidRPr="00F46FB2" w:rsidRDefault="00F46FB2" w:rsidP="00F46FB2">
      <w:pPr>
        <w:spacing w:before="100" w:beforeAutospacing="1" w:after="100" w:afterAutospacing="1" w:line="240" w:lineRule="auto"/>
        <w:jc w:val="both"/>
        <w:outlineLvl w:val="1"/>
        <w:rPr>
          <w:rFonts w:asciiTheme="majorHAnsi" w:eastAsia="Times New Roman" w:hAnsiTheme="majorHAnsi" w:cstheme="majorHAnsi"/>
          <w:b/>
          <w:bCs/>
          <w:kern w:val="0"/>
          <w:sz w:val="36"/>
          <w:szCs w:val="36"/>
          <w:lang w:val="de-AT" w:eastAsia="de-AT"/>
          <w14:ligatures w14:val="none"/>
        </w:rPr>
      </w:pPr>
      <w:r w:rsidRPr="00F46FB2">
        <w:rPr>
          <w:rFonts w:asciiTheme="majorHAnsi" w:eastAsia="Times New Roman" w:hAnsiTheme="majorHAnsi" w:cstheme="majorHAnsi"/>
          <w:b/>
          <w:bCs/>
          <w:kern w:val="0"/>
          <w:sz w:val="36"/>
          <w:szCs w:val="36"/>
          <w:lang w:val="de-AT" w:eastAsia="de-AT"/>
          <w14:ligatures w14:val="none"/>
        </w:rPr>
        <w:t>DaZ</w:t>
      </w:r>
    </w:p>
    <w:p w14:paraId="104CD830" w14:textId="77777777" w:rsidR="00F46FB2" w:rsidRPr="00F46FB2" w:rsidRDefault="00F46FB2" w:rsidP="00F46FB2">
      <w:pPr>
        <w:spacing w:before="100" w:beforeAutospacing="1" w:after="100" w:afterAutospacing="1" w:line="240" w:lineRule="auto"/>
        <w:jc w:val="both"/>
        <w:rPr>
          <w:rFonts w:asciiTheme="majorHAnsi" w:eastAsia="Times New Roman" w:hAnsiTheme="majorHAnsi" w:cstheme="majorHAnsi"/>
          <w:kern w:val="0"/>
          <w:sz w:val="24"/>
          <w:szCs w:val="24"/>
          <w:lang w:val="de-AT" w:eastAsia="de-AT"/>
          <w14:ligatures w14:val="none"/>
        </w:rPr>
      </w:pPr>
      <w:r w:rsidRPr="00F46FB2">
        <w:rPr>
          <w:rFonts w:asciiTheme="majorHAnsi" w:eastAsia="Times New Roman" w:hAnsiTheme="majorHAnsi" w:cstheme="majorHAnsi"/>
          <w:kern w:val="0"/>
          <w:sz w:val="24"/>
          <w:szCs w:val="24"/>
          <w:lang w:val="de-AT" w:eastAsia="de-AT"/>
          <w14:ligatures w14:val="none"/>
        </w:rPr>
        <w:t>Im Deutsch als Zweitsprachenunterricht und in Deutschförderkursen (bzw. Klassen) werden Kinder mit nichtdeutscher Muttersprache unterrichtet. Die Lerneinheiten werden nach Absprache mit den KlassenlehrerInnen schulstufenübergreifend gehalten. Der Lehrstoff wird meist auf spielerische Weise veranschaulicht und vertieft. Dabei werden Grammatik und Satzbau immer wieder erklärt und gefestigt.</w:t>
      </w:r>
    </w:p>
    <w:p w14:paraId="6F0E6920" w14:textId="77777777" w:rsidR="00F46FB2" w:rsidRPr="00F46FB2" w:rsidRDefault="00F46FB2" w:rsidP="00F46FB2">
      <w:pPr>
        <w:spacing w:before="100" w:beforeAutospacing="1" w:after="100" w:afterAutospacing="1" w:line="240" w:lineRule="auto"/>
        <w:jc w:val="both"/>
        <w:rPr>
          <w:rFonts w:asciiTheme="majorHAnsi" w:eastAsia="Times New Roman" w:hAnsiTheme="majorHAnsi" w:cstheme="majorHAnsi"/>
          <w:kern w:val="0"/>
          <w:sz w:val="24"/>
          <w:szCs w:val="24"/>
          <w:lang w:val="de-AT" w:eastAsia="de-AT"/>
          <w14:ligatures w14:val="none"/>
        </w:rPr>
      </w:pPr>
      <w:r w:rsidRPr="00F46FB2">
        <w:rPr>
          <w:rFonts w:asciiTheme="majorHAnsi" w:eastAsia="Times New Roman" w:hAnsiTheme="majorHAnsi" w:cstheme="majorHAnsi"/>
          <w:kern w:val="0"/>
          <w:sz w:val="24"/>
          <w:szCs w:val="24"/>
          <w:lang w:val="de-AT" w:eastAsia="de-AT"/>
          <w14:ligatures w14:val="none"/>
        </w:rPr>
        <w:t>Unser Ziel ist es, alle Kinder so zu fördern, dass sie das jeweilige Klassenziel erreichen! </w:t>
      </w:r>
    </w:p>
    <w:p w14:paraId="31EED07A" w14:textId="0AB78504" w:rsidR="00F46FB2" w:rsidRPr="00F46FB2" w:rsidRDefault="00F46FB2" w:rsidP="00F46FB2">
      <w:pPr>
        <w:spacing w:before="100" w:beforeAutospacing="1" w:after="100" w:afterAutospacing="1" w:line="240" w:lineRule="auto"/>
        <w:jc w:val="both"/>
        <w:rPr>
          <w:rFonts w:asciiTheme="majorHAnsi" w:eastAsia="Times New Roman" w:hAnsiTheme="majorHAnsi" w:cstheme="majorHAnsi"/>
          <w:kern w:val="0"/>
          <w:sz w:val="24"/>
          <w:szCs w:val="24"/>
          <w:lang w:val="de-AT" w:eastAsia="de-AT"/>
          <w14:ligatures w14:val="none"/>
        </w:rPr>
      </w:pPr>
    </w:p>
    <w:p w14:paraId="53654A08" w14:textId="77777777" w:rsidR="006E40DF" w:rsidRPr="00F46FB2" w:rsidRDefault="006E40DF" w:rsidP="00F46FB2">
      <w:pPr>
        <w:jc w:val="both"/>
        <w:rPr>
          <w:rFonts w:asciiTheme="majorHAnsi" w:hAnsiTheme="majorHAnsi" w:cstheme="majorHAnsi"/>
          <w:lang w:val="de-AT"/>
        </w:rPr>
      </w:pPr>
    </w:p>
    <w:sectPr w:rsidR="006E40DF" w:rsidRPr="00F46F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B2"/>
    <w:rsid w:val="00353362"/>
    <w:rsid w:val="003631C9"/>
    <w:rsid w:val="006E40DF"/>
    <w:rsid w:val="00826E7C"/>
    <w:rsid w:val="00C0559C"/>
    <w:rsid w:val="00C11C44"/>
    <w:rsid w:val="00F46FB2"/>
    <w:rsid w:val="00F777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5FC1"/>
  <w15:chartTrackingRefBased/>
  <w15:docId w15:val="{CFDC7AAB-2F62-4A02-9D14-48921631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0533">
      <w:bodyDiv w:val="1"/>
      <w:marLeft w:val="0"/>
      <w:marRight w:val="0"/>
      <w:marTop w:val="0"/>
      <w:marBottom w:val="0"/>
      <w:divBdr>
        <w:top w:val="none" w:sz="0" w:space="0" w:color="auto"/>
        <w:left w:val="none" w:sz="0" w:space="0" w:color="auto"/>
        <w:bottom w:val="none" w:sz="0" w:space="0" w:color="auto"/>
        <w:right w:val="none" w:sz="0" w:space="0" w:color="auto"/>
      </w:divBdr>
    </w:div>
    <w:div w:id="167884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920</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Irmgard Ridisser</dc:creator>
  <cp:keywords/>
  <dc:description/>
  <cp:lastModifiedBy>Irmgard Ridisser</cp:lastModifiedBy>
  <cp:revision>1</cp:revision>
  <dcterms:created xsi:type="dcterms:W3CDTF">2024-05-05T17:26:00Z</dcterms:created>
  <dcterms:modified xsi:type="dcterms:W3CDTF">2024-05-05T17:30:00Z</dcterms:modified>
</cp:coreProperties>
</file>