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EC98" w14:textId="75438BB7" w:rsidR="003F75B9" w:rsidRPr="00C52FA4" w:rsidRDefault="003F75B9">
      <w:pPr>
        <w:rPr>
          <w:rFonts w:ascii="Wigrum Light" w:hAnsi="Wigrum Light"/>
        </w:rPr>
      </w:pPr>
      <w:r w:rsidRPr="00C52FA4">
        <w:rPr>
          <w:rFonts w:ascii="Wigrum Light" w:hAnsi="Wigrum Light"/>
          <w:b/>
          <w:bCs/>
          <w:color w:val="FF0000"/>
        </w:rPr>
        <w:t>Der Einfachheit halber, haben wir u</w:t>
      </w:r>
      <w:r w:rsidR="003C10CA">
        <w:rPr>
          <w:rFonts w:ascii="Wigrum Light" w:hAnsi="Wigrum Light"/>
          <w:b/>
          <w:bCs/>
          <w:color w:val="FF0000"/>
        </w:rPr>
        <w:t>n</w:t>
      </w:r>
      <w:r w:rsidRPr="00C52FA4">
        <w:rPr>
          <w:rFonts w:ascii="Wigrum Light" w:hAnsi="Wigrum Light"/>
          <w:b/>
          <w:bCs/>
          <w:color w:val="FF0000"/>
        </w:rPr>
        <w:t>s für die männliche Form entschieden, natürlich, im Sinne der Inklusion, alle damit angesprochen, es spielt keine Roll</w:t>
      </w:r>
      <w:r w:rsidR="003C10CA">
        <w:rPr>
          <w:rFonts w:ascii="Wigrum Light" w:hAnsi="Wigrum Light"/>
          <w:b/>
          <w:bCs/>
          <w:color w:val="FF0000"/>
        </w:rPr>
        <w:t>e</w:t>
      </w:r>
      <w:r w:rsidRPr="00C52FA4">
        <w:rPr>
          <w:rFonts w:ascii="Wigrum Light" w:hAnsi="Wigrum Light"/>
          <w:b/>
          <w:bCs/>
          <w:color w:val="FF0000"/>
        </w:rPr>
        <w:t>, ob er, sie oder divers.</w:t>
      </w:r>
    </w:p>
    <w:tbl>
      <w:tblPr>
        <w:tblStyle w:val="Gitternetztabelle6farbigAkzent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754"/>
        <w:gridCol w:w="5586"/>
      </w:tblGrid>
      <w:tr w:rsidR="00DD3714" w:rsidRPr="00C52FA4" w14:paraId="75FA9F22" w14:textId="77777777" w:rsidTr="003C1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3"/>
          </w:tcPr>
          <w:p w14:paraId="14B3B493" w14:textId="1B6902A3" w:rsidR="00DD3714" w:rsidRPr="00C52FA4" w:rsidRDefault="00DD3714" w:rsidP="00DD3714">
            <w:pPr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Wie wir im</w:t>
            </w:r>
            <w:r w:rsidR="003F75B9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Blog </w:t>
            </w:r>
            <w:r w:rsidR="003F75B9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vom 9.5.2021 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erklärt haben, kann die englische Sprache, trotz ihrer Einfachheit, ganz schön verwirrend sein wenn’s um die Rechtschreibung geht. Ganz besonders Schüler mit einer Lese-Rechtschreibung Störung (LRS) macht die englische Rechtschreibung zu schaffen. Das haben wir im Englisch Studio (</w:t>
            </w:r>
            <w:r w:rsidRPr="00C52FA4">
              <w:rPr>
                <w:rStyle w:val="Hyperlink"/>
                <w:rFonts w:ascii="Wigrum Light" w:hAnsi="Wigrum Light"/>
                <w:b w:val="0"/>
                <w:bCs w:val="0"/>
                <w:color w:val="0D0D0D" w:themeColor="text1" w:themeTint="F2"/>
              </w:rPr>
              <w:t>www.englisch-studio.de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) auch festgestellt und haben daraufhin Spellingo entwickelt. Wie? Das erklären wir unten.</w:t>
            </w:r>
          </w:p>
          <w:p w14:paraId="33E9BE2E" w14:textId="2696E8B4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</w:tr>
      <w:tr w:rsidR="00DD3714" w:rsidRPr="00C52FA4" w14:paraId="2FF95E65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54A8B1F" w14:textId="77777777" w:rsidR="00DD3714" w:rsidRPr="00C52FA4" w:rsidRDefault="00DD3714" w:rsidP="00671958">
            <w:pPr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5754" w:type="dxa"/>
          </w:tcPr>
          <w:p w14:paraId="07C7F93C" w14:textId="77777777" w:rsidR="00DD3714" w:rsidRPr="00C52FA4" w:rsidRDefault="00DD3714" w:rsidP="0067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5586" w:type="dxa"/>
          </w:tcPr>
          <w:p w14:paraId="1DB12587" w14:textId="77777777" w:rsidR="00DD3714" w:rsidRPr="00C52FA4" w:rsidRDefault="00DD3714" w:rsidP="00671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</w:p>
        </w:tc>
      </w:tr>
      <w:tr w:rsidR="00DD3714" w:rsidRPr="00C52FA4" w14:paraId="69C083B3" w14:textId="77777777" w:rsidTr="003C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A8E136" w14:textId="066A11CB" w:rsidR="00DD3714" w:rsidRPr="00C52FA4" w:rsidRDefault="003F75B9" w:rsidP="00DD3714">
            <w:pPr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  <w:r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  <w:t>Schwierigkeit</w:t>
            </w:r>
          </w:p>
        </w:tc>
        <w:tc>
          <w:tcPr>
            <w:tcW w:w="5754" w:type="dxa"/>
          </w:tcPr>
          <w:p w14:paraId="0AD4A385" w14:textId="2E394867" w:rsidR="00DD3714" w:rsidRPr="00C52FA4" w:rsidRDefault="00F42405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  <w:r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  <w:t>Was hilft?</w:t>
            </w:r>
          </w:p>
        </w:tc>
        <w:tc>
          <w:tcPr>
            <w:tcW w:w="5586" w:type="dxa"/>
          </w:tcPr>
          <w:p w14:paraId="307C61AE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b/>
                <w:bCs/>
                <w:color w:val="0D0D0D" w:themeColor="text1" w:themeTint="F2"/>
                <w:sz w:val="48"/>
                <w:szCs w:val="48"/>
              </w:rPr>
            </w:pPr>
            <w:r w:rsidRPr="00C52FA4"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  <w:t xml:space="preserve">Die Spellingo </w:t>
            </w:r>
            <w:commentRangeStart w:id="0"/>
            <w:r w:rsidRPr="00C52FA4"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  <w:t>Lösung</w:t>
            </w:r>
            <w:commentRangeEnd w:id="0"/>
            <w:r w:rsidR="00C5522F">
              <w:rPr>
                <w:rStyle w:val="Kommentarzeichen"/>
                <w:color w:val="auto"/>
              </w:rPr>
              <w:commentReference w:id="0"/>
            </w:r>
            <w:r w:rsidRPr="00C52FA4"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  <w:t xml:space="preserve"> </w:t>
            </w:r>
          </w:p>
          <w:p w14:paraId="1A91E30F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  <w:sz w:val="48"/>
                <w:szCs w:val="48"/>
              </w:rPr>
            </w:pPr>
          </w:p>
        </w:tc>
      </w:tr>
      <w:tr w:rsidR="00DD3714" w:rsidRPr="00C52FA4" w14:paraId="57DA8FD1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B7CA06" w14:textId="77777777" w:rsidR="00DD3714" w:rsidRPr="00C52FA4" w:rsidRDefault="00DD3714" w:rsidP="00DD3714">
            <w:pPr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0D00D81D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67CE0698" w14:textId="5AED0ECA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4C5723E4" w14:textId="77777777" w:rsidTr="003C10C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B6A3928" w14:textId="6D872F59" w:rsidR="00DD3714" w:rsidRPr="00C52FA4" w:rsidRDefault="00BC16D2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Der Schüler </w:t>
            </w:r>
            <w:r w:rsidR="00C5522F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verwechselt </w:t>
            </w:r>
            <w:r w:rsidR="00C5522F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Vokale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und </w:t>
            </w:r>
            <w:commentRangeStart w:id="1"/>
            <w:commentRangeStart w:id="2"/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Konsonanten</w:t>
            </w:r>
            <w:commentRangeEnd w:id="1"/>
            <w:r w:rsidR="00221241">
              <w:rPr>
                <w:rStyle w:val="Kommentarzeichen"/>
                <w:b w:val="0"/>
                <w:bCs w:val="0"/>
                <w:color w:val="auto"/>
              </w:rPr>
              <w:commentReference w:id="1"/>
            </w:r>
            <w:commentRangeEnd w:id="2"/>
            <w:r w:rsidR="00C5522F">
              <w:rPr>
                <w:rStyle w:val="Kommentarzeichen"/>
                <w:b w:val="0"/>
                <w:bCs w:val="0"/>
                <w:color w:val="auto"/>
              </w:rPr>
              <w:commentReference w:id="2"/>
            </w:r>
          </w:p>
        </w:tc>
        <w:tc>
          <w:tcPr>
            <w:tcW w:w="5754" w:type="dxa"/>
          </w:tcPr>
          <w:p w14:paraId="785E53C5" w14:textId="354B87E5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Vokale spielen in der englischen Sprache eine große Rolle. In jeder Silbe ist, wie im Deutschen auch, ein Vokal, aber oft ist er stumm.  Z</w:t>
            </w:r>
            <w:r w:rsidR="003F75B9">
              <w:rPr>
                <w:rFonts w:ascii="Wigrum Light" w:hAnsi="Wigrum Light"/>
                <w:color w:val="0D0D0D" w:themeColor="text1" w:themeTint="F2"/>
              </w:rPr>
              <w:t xml:space="preserve">um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B</w:t>
            </w:r>
            <w:r w:rsidR="003F75B9">
              <w:rPr>
                <w:rFonts w:ascii="Wigrum Light" w:hAnsi="Wigrum Light"/>
                <w:color w:val="0D0D0D" w:themeColor="text1" w:themeTint="F2"/>
              </w:rPr>
              <w:t>eispiel im Wort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 w:rsidR="003F75B9">
              <w:rPr>
                <w:rFonts w:ascii="Wigrum Light" w:hAnsi="Wigrum Light"/>
                <w:color w:val="0D0D0D" w:themeColor="text1" w:themeTint="F2"/>
              </w:rPr>
              <w:t>‚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ta-ble</w:t>
            </w:r>
            <w:proofErr w:type="spellEnd"/>
            <w:r w:rsidR="003F75B9">
              <w:rPr>
                <w:rFonts w:ascii="Wigrum Light" w:hAnsi="Wigrum Light"/>
                <w:color w:val="0D0D0D" w:themeColor="text1" w:themeTint="F2"/>
              </w:rPr>
              <w:t>‘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. </w:t>
            </w:r>
            <w:r w:rsidRPr="00C52FA4">
              <w:rPr>
                <w:rFonts w:ascii="Wigrum Light" w:hAnsi="Wigrum Light"/>
                <w:color w:val="0D0D0D" w:themeColor="text1" w:themeTint="F2"/>
                <w:highlight w:val="yellow"/>
              </w:rPr>
              <w:t>Deshalb ist die Unterscheidung zwischen Vokal und Konsonant wichtig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. Übrigens: i und y sind im englischen sowohl Vokal, als auch Konsonant</w:t>
            </w:r>
            <w:r w:rsidR="003F75B9">
              <w:rPr>
                <w:rFonts w:ascii="Wigrum Light" w:hAnsi="Wigrum Light"/>
                <w:color w:val="0D0D0D" w:themeColor="text1" w:themeTint="F2"/>
              </w:rPr>
              <w:t>.</w:t>
            </w:r>
          </w:p>
        </w:tc>
        <w:tc>
          <w:tcPr>
            <w:tcW w:w="5586" w:type="dxa"/>
          </w:tcPr>
          <w:p w14:paraId="38E33FE4" w14:textId="340271B1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Vokale sind rot und Konsonanten blau markiert, sowohl die Kartenrückseite als auch der Buchstabe selbst, um den es auf der spezifischen Karte geht. </w:t>
            </w:r>
          </w:p>
          <w:p w14:paraId="076535EF" w14:textId="5E4BAA03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w</w:t>
            </w:r>
            <w:r w:rsidRPr="00C52FA4">
              <w:rPr>
                <w:rFonts w:ascii="Wigrum Light" w:hAnsi="Wigrum Light"/>
                <w:color w:val="FF0000"/>
              </w:rPr>
              <w:t>a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t</w:t>
            </w:r>
            <w:r w:rsidRPr="00C52FA4">
              <w:rPr>
                <w:rFonts w:ascii="Wigrum Light" w:hAnsi="Wigrum Light"/>
                <w:color w:val="0D0D0D" w:themeColor="text1" w:themeTint="F2"/>
                <w:u w:val="single" w:color="7030A0"/>
              </w:rPr>
              <w:t>er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auf der A-Karte</w:t>
            </w:r>
          </w:p>
          <w:p w14:paraId="5D3CA497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proofErr w:type="spellStart"/>
            <w:r w:rsidRPr="00C52FA4">
              <w:rPr>
                <w:rFonts w:ascii="Wigrum Light" w:hAnsi="Wigrum Light"/>
                <w:color w:val="0070C0"/>
              </w:rPr>
              <w:t>w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at</w:t>
            </w:r>
            <w:r w:rsidRPr="00C52FA4">
              <w:rPr>
                <w:rFonts w:ascii="Wigrum Light" w:hAnsi="Wigrum Light"/>
                <w:color w:val="0D0D0D" w:themeColor="text1" w:themeTint="F2"/>
                <w:u w:val="single" w:color="7030A0"/>
              </w:rPr>
              <w:t>er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auf der W-Karte </w:t>
            </w:r>
          </w:p>
          <w:p w14:paraId="551F79E3" w14:textId="3740827D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  <w:highlight w:val="yellow"/>
              </w:rPr>
              <w:t xml:space="preserve">Dadurch kann sich der Schüler den Unterschied schnell </w:t>
            </w:r>
            <w:commentRangeStart w:id="3"/>
            <w:commentRangeStart w:id="4"/>
            <w:r w:rsidRPr="00C52FA4">
              <w:rPr>
                <w:rFonts w:ascii="Wigrum Light" w:hAnsi="Wigrum Light"/>
                <w:color w:val="0D0D0D" w:themeColor="text1" w:themeTint="F2"/>
                <w:highlight w:val="yellow"/>
              </w:rPr>
              <w:t>einprägen</w:t>
            </w:r>
            <w:commentRangeEnd w:id="3"/>
            <w:r w:rsidR="00C52FA4">
              <w:rPr>
                <w:rStyle w:val="Kommentarzeichen"/>
                <w:color w:val="auto"/>
              </w:rPr>
              <w:commentReference w:id="3"/>
            </w:r>
            <w:commentRangeEnd w:id="4"/>
            <w:r w:rsidR="00C5522F">
              <w:rPr>
                <w:rStyle w:val="Kommentarzeichen"/>
                <w:color w:val="auto"/>
              </w:rPr>
              <w:commentReference w:id="4"/>
            </w:r>
            <w:r w:rsidRPr="00C52FA4">
              <w:rPr>
                <w:rFonts w:ascii="Wigrum Light" w:hAnsi="Wigrum Light"/>
                <w:color w:val="0D0D0D" w:themeColor="text1" w:themeTint="F2"/>
                <w:highlight w:val="yellow"/>
              </w:rPr>
              <w:t>.</w:t>
            </w:r>
          </w:p>
        </w:tc>
      </w:tr>
      <w:tr w:rsidR="00DD3714" w:rsidRPr="00C52FA4" w14:paraId="6DFC8583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5160FEF" w14:textId="77777777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5D37C1B9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4A6E2DFF" w14:textId="585BFD8C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4253BC3C" w14:textId="77777777" w:rsidTr="003C10C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31C70A3" w14:textId="579F465F" w:rsidR="00DD3714" w:rsidRPr="00C52FA4" w:rsidRDefault="0092087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Der Schüler hört</w:t>
            </w:r>
            <w:r w:rsidR="00221241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einen Laut. Aber ist es e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in Buchstabe oder </w:t>
            </w:r>
            <w:r w:rsidR="00221241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sind es 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mehrere</w:t>
            </w:r>
            <w:r w:rsidR="00221241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, die den Laut erzeugen oder ist es 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gar </w:t>
            </w:r>
            <w:r w:rsidR="00221241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ein Blend</w:t>
            </w:r>
            <w:r w:rsidR="00B84CB7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-K</w:t>
            </w:r>
            <w:r w:rsidR="00221241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onsonant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?</w:t>
            </w:r>
          </w:p>
        </w:tc>
        <w:tc>
          <w:tcPr>
            <w:tcW w:w="5754" w:type="dxa"/>
          </w:tcPr>
          <w:p w14:paraId="3739F383" w14:textId="68797118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Um ein Wort richtig schreiben zu können, hilft es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Laute zu Buchstaben und Buchstaben zu Lauten zuordnen zu können. Denn in der englischen Sprache gibt es viele Buchstaben, die den gleichen Laut machen können. Und Buchstaben die bis zu 6 verschiedene Laute machen.</w:t>
            </w:r>
          </w:p>
          <w:p w14:paraId="7519CAFE" w14:textId="145B907E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Z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 xml:space="preserve">um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B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eispiel,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die Buchstabenkombination 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‚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ough</w:t>
            </w:r>
            <w:proofErr w:type="spellEnd"/>
            <w:r w:rsidR="00C52FA4">
              <w:rPr>
                <w:rFonts w:ascii="Wigrum Light" w:hAnsi="Wigrum Light"/>
                <w:color w:val="0D0D0D" w:themeColor="text1" w:themeTint="F2"/>
              </w:rPr>
              <w:t>‘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in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b</w:t>
            </w:r>
            <w:r w:rsidRPr="00C52FA4">
              <w:rPr>
                <w:rFonts w:ascii="Wigrum Light" w:hAnsi="Wigrum Light"/>
                <w:color w:val="0D0D0D" w:themeColor="text1" w:themeTint="F2"/>
                <w:u w:val="single"/>
              </w:rPr>
              <w:t>ough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t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,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thr</w:t>
            </w:r>
            <w:r w:rsidRPr="00C52FA4">
              <w:rPr>
                <w:rFonts w:ascii="Wigrum Light" w:hAnsi="Wigrum Light"/>
                <w:color w:val="0D0D0D" w:themeColor="text1" w:themeTint="F2"/>
                <w:u w:val="single"/>
              </w:rPr>
              <w:t>ough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  <w:u w:val="single"/>
              </w:rPr>
              <w:t xml:space="preserve">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und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</w:t>
            </w:r>
            <w:r w:rsidRPr="00C52FA4">
              <w:rPr>
                <w:rFonts w:ascii="Wigrum Light" w:hAnsi="Wigrum Light"/>
                <w:color w:val="0D0D0D" w:themeColor="text1" w:themeTint="F2"/>
                <w:u w:val="single"/>
              </w:rPr>
              <w:t>nough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  <w:u w:val="single"/>
              </w:rPr>
              <w:t xml:space="preserve">, </w:t>
            </w:r>
          </w:p>
        </w:tc>
        <w:tc>
          <w:tcPr>
            <w:tcW w:w="5586" w:type="dxa"/>
          </w:tcPr>
          <w:p w14:paraId="3A64B3E9" w14:textId="15DA4F7B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Auf der Rückseite der Karten sind ein oder 3 Punkte zu sehen. Der Schüler weiß sofort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ob ein oder mehrere Buchstaben benötigt werden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um einen Laut zu machen. </w:t>
            </w:r>
          </w:p>
          <w:p w14:paraId="4D4108ED" w14:textId="622FAE0E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Auf der Vorderseite</w:t>
            </w:r>
            <w:r w:rsidR="00221241">
              <w:rPr>
                <w:rFonts w:ascii="Wigrum Light" w:hAnsi="Wigrum Light"/>
                <w:color w:val="0D0D0D" w:themeColor="text1" w:themeTint="F2"/>
              </w:rPr>
              <w:t xml:space="preserve"> der 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 xml:space="preserve">Karten </w:t>
            </w:r>
            <w:r w:rsidR="003C10CA" w:rsidRPr="00C52FA4">
              <w:rPr>
                <w:rFonts w:ascii="Wigrum Light" w:hAnsi="Wigrum Light"/>
                <w:color w:val="0D0D0D" w:themeColor="text1" w:themeTint="F2"/>
              </w:rPr>
              <w:t>hat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jeder Buchstabe bzw</w:t>
            </w:r>
            <w:r w:rsidR="00C52FA4">
              <w:rPr>
                <w:rFonts w:ascii="Wigrum Light" w:hAnsi="Wigrum Light"/>
                <w:color w:val="0D0D0D" w:themeColor="text1" w:themeTint="F2"/>
              </w:rPr>
              <w:t>.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Mehrgraph so viele Beispielfelder</w:t>
            </w:r>
            <w:r w:rsidR="00221241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wie es Aussprachen gibt. </w:t>
            </w:r>
          </w:p>
          <w:p w14:paraId="1B48231A" w14:textId="0C9EADB2" w:rsidR="00DD3714" w:rsidRPr="00C52FA4" w:rsidRDefault="00221241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>‚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>S</w:t>
            </w:r>
            <w:r w:rsidR="00DD3714" w:rsidRPr="00C52FA4">
              <w:rPr>
                <w:rFonts w:ascii="Wigrum Light" w:hAnsi="Wigrum Light"/>
                <w:b/>
                <w:bCs/>
                <w:i/>
                <w:iCs/>
                <w:color w:val="FF0000"/>
                <w:u w:val="single"/>
              </w:rPr>
              <w:t>ea</w:t>
            </w:r>
            <w:proofErr w:type="spellEnd"/>
            <w:r>
              <w:rPr>
                <w:rFonts w:ascii="Wigrum Light" w:hAnsi="Wigrum Light"/>
                <w:b/>
                <w:bCs/>
                <w:i/>
                <w:iCs/>
                <w:color w:val="FF0000"/>
                <w:u w:val="single"/>
              </w:rPr>
              <w:t>‘,</w:t>
            </w:r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 xml:space="preserve"> </w:t>
            </w:r>
            <w:r w:rsidR="003C10CA" w:rsidRPr="00C52FA4">
              <w:rPr>
                <w:rFonts w:ascii="Wigrum Light" w:hAnsi="Wigrum Light"/>
                <w:color w:val="0D0D0D" w:themeColor="text1" w:themeTint="F2"/>
              </w:rPr>
              <w:t>das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FF0000"/>
              </w:rPr>
              <w:t>ea</w:t>
            </w:r>
            <w:proofErr w:type="spellEnd"/>
            <w:r>
              <w:rPr>
                <w:rFonts w:ascii="Wigrum Light" w:hAnsi="Wigrum Light"/>
                <w:b/>
                <w:bCs/>
                <w:color w:val="FF0000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ist unterstrichen, um zu zeigen, dass die 2 Buchstaben zusammengehören. </w:t>
            </w:r>
            <w:r>
              <w:rPr>
                <w:rFonts w:ascii="Wigrum Light" w:hAnsi="Wigrum Light"/>
                <w:color w:val="0D0D0D" w:themeColor="text1" w:themeTint="F2"/>
              </w:rPr>
              <w:t>‚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i/>
                <w:iCs/>
                <w:color w:val="FF0000"/>
              </w:rPr>
              <w:t>ea</w:t>
            </w:r>
            <w:proofErr w:type="spellEnd"/>
            <w:r w:rsidR="003C10CA">
              <w:rPr>
                <w:rFonts w:ascii="Wigrum Light" w:hAnsi="Wigrum Light"/>
                <w:b/>
                <w:bCs/>
                <w:i/>
                <w:iCs/>
                <w:color w:val="FF0000"/>
              </w:rPr>
              <w:t xml:space="preserve">‘ </w:t>
            </w:r>
            <w:r w:rsidR="003C10CA" w:rsidRPr="00C52FA4">
              <w:rPr>
                <w:rFonts w:ascii="Wigrum Light" w:hAnsi="Wigrum Light"/>
                <w:color w:val="0D0D0D" w:themeColor="text1" w:themeTint="F2"/>
              </w:rPr>
              <w:t>kann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3 verschiedene Laute machen, aber am Ende eines Wortes ist es immer ein langes</w:t>
            </w:r>
            <w:r>
              <w:rPr>
                <w:rFonts w:ascii="Wigrum Light" w:hAnsi="Wigrum Light"/>
                <w:color w:val="0D0D0D" w:themeColor="text1" w:themeTint="F2"/>
              </w:rPr>
              <w:t xml:space="preserve"> 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>i</w:t>
            </w:r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>.</w:t>
            </w:r>
          </w:p>
          <w:p w14:paraId="798D71CD" w14:textId="423F6F58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163D1F2C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F839BA4" w14:textId="77777777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76F6EB78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79B45566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13F4E376" w14:textId="77777777" w:rsidTr="003C10C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77CB44" w14:textId="0B70B77E" w:rsidR="00DD3714" w:rsidRPr="00C52FA4" w:rsidRDefault="00221241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lastRenderedPageBreak/>
              <w:t>Der Schüler weiß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nicht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,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gewisse Wörter </w:t>
            </w:r>
            <w:r w:rsidR="002D0743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zu verschriften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. </w:t>
            </w:r>
          </w:p>
          <w:p w14:paraId="0B3E699E" w14:textId="2FBDBD1B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470E3362" w14:textId="0D62611F" w:rsidR="0092087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Bei Blend-Konsonanten können die meisten 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>Schüler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, soweit sie keine auditive Wahrnehmungsstörung haben, die 2 oder 3 Buchstaben heraushören.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 xml:space="preserve"> Beispiel: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proofErr w:type="spellStart"/>
            <w:r w:rsidR="003C10CA" w:rsidRPr="003C10CA">
              <w:rPr>
                <w:rFonts w:ascii="Wigrum Light" w:hAnsi="Wigrum Light"/>
                <w:color w:val="FF0000"/>
              </w:rPr>
              <w:t>pl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>ay</w:t>
            </w:r>
            <w:proofErr w:type="spellEnd"/>
            <w:r w:rsidR="003C10CA">
              <w:rPr>
                <w:rFonts w:ascii="Wigrum Light" w:hAnsi="Wigrum Light"/>
                <w:color w:val="0D0D0D" w:themeColor="text1" w:themeTint="F2"/>
              </w:rPr>
              <w:t xml:space="preserve">, </w:t>
            </w:r>
            <w:proofErr w:type="spellStart"/>
            <w:r w:rsidR="003C10CA" w:rsidRPr="003C10CA">
              <w:rPr>
                <w:rFonts w:ascii="Wigrum Light" w:hAnsi="Wigrum Light"/>
                <w:color w:val="FF0000"/>
              </w:rPr>
              <w:t>bl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>ue</w:t>
            </w:r>
            <w:proofErr w:type="spellEnd"/>
            <w:r w:rsidR="003C10CA">
              <w:rPr>
                <w:rFonts w:ascii="Wigrum Light" w:hAnsi="Wigrum Light"/>
                <w:color w:val="0D0D0D" w:themeColor="text1" w:themeTint="F2"/>
              </w:rPr>
              <w:t xml:space="preserve">, </w:t>
            </w:r>
            <w:proofErr w:type="spellStart"/>
            <w:r w:rsidR="003C10CA" w:rsidRPr="003C10CA">
              <w:rPr>
                <w:rFonts w:ascii="Wigrum Light" w:hAnsi="Wigrum Light"/>
                <w:color w:val="FF0000"/>
              </w:rPr>
              <w:t>cr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>own</w:t>
            </w:r>
            <w:proofErr w:type="spellEnd"/>
          </w:p>
          <w:p w14:paraId="4D22D388" w14:textId="590BA527" w:rsidR="0092087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Anders bei Mehrgraphe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>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. 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 xml:space="preserve">Beispiel: </w:t>
            </w:r>
            <w:proofErr w:type="spellStart"/>
            <w:r w:rsidR="003C10CA">
              <w:rPr>
                <w:rFonts w:ascii="Wigrum Light" w:hAnsi="Wigrum Light"/>
                <w:color w:val="0D0D0D" w:themeColor="text1" w:themeTint="F2"/>
              </w:rPr>
              <w:t>m</w:t>
            </w:r>
            <w:r w:rsidR="003C10CA" w:rsidRPr="003C10CA">
              <w:rPr>
                <w:rFonts w:ascii="Wigrum Light" w:hAnsi="Wigrum Light"/>
                <w:b/>
                <w:bCs/>
                <w:color w:val="FF0000"/>
              </w:rPr>
              <w:t>ee</w:t>
            </w:r>
            <w:r w:rsidR="003C10CA">
              <w:rPr>
                <w:rFonts w:ascii="Wigrum Light" w:hAnsi="Wigrum Light"/>
                <w:color w:val="0D0D0D" w:themeColor="text1" w:themeTint="F2"/>
              </w:rPr>
              <w:t>t</w:t>
            </w:r>
            <w:proofErr w:type="spellEnd"/>
          </w:p>
          <w:p w14:paraId="32F421B6" w14:textId="77777777" w:rsidR="00920874" w:rsidRDefault="0092087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39034D90" w14:textId="5672A74D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b/>
                <w:bCs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Der Schüler kann 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 xml:space="preserve">durch die Zuordnung von Lauten zu Buchstaben und Buchstaben zu Lauten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ein Wort systematisch aufteilen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um es dann richtig schreiben zu können.</w:t>
            </w:r>
            <w:r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 xml:space="preserve"> </w:t>
            </w:r>
          </w:p>
          <w:p w14:paraId="5B1A88EA" w14:textId="14188F98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1EBA7AE3" w14:textId="5C7DD2A8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Mit Hilfe verschiedener Farben sind Mehrgraphe, Blend-Konsonanten und 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>r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-kontrollierte Laute unterstrichen. Dies hilft dem Schüler Wörter in einzelne Bausteine aufzuteilen und zu verstehen. Z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 xml:space="preserve">um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B</w:t>
            </w:r>
            <w:r w:rsidR="00920874">
              <w:rPr>
                <w:rFonts w:ascii="Wigrum Light" w:hAnsi="Wigrum Light"/>
                <w:color w:val="0D0D0D" w:themeColor="text1" w:themeTint="F2"/>
              </w:rPr>
              <w:t>eispiel ‚</w:t>
            </w:r>
            <w:proofErr w:type="spellStart"/>
            <w:r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c</w:t>
            </w:r>
            <w:r w:rsidRPr="00C52FA4">
              <w:rPr>
                <w:rFonts w:ascii="Wigrum Light" w:hAnsi="Wigrum Light"/>
                <w:b/>
                <w:bCs/>
                <w:color w:val="0D0D0D" w:themeColor="text1" w:themeTint="F2"/>
                <w:u w:val="single"/>
              </w:rPr>
              <w:t>augh</w:t>
            </w:r>
            <w:r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t</w:t>
            </w:r>
            <w:proofErr w:type="spellEnd"/>
            <w:r w:rsidR="00920874">
              <w:rPr>
                <w:rFonts w:ascii="Wigrum Light" w:hAnsi="Wigrum Light"/>
                <w:b/>
                <w:bCs/>
                <w:color w:val="0D0D0D" w:themeColor="text1" w:themeTint="F2"/>
              </w:rPr>
              <w:t>‘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.  Der Schüler sieht 6 Buchstaben, hört aber nur 3 Laute: c-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augh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-t</w:t>
            </w:r>
          </w:p>
          <w:p w14:paraId="61BC367B" w14:textId="509ECB30" w:rsidR="00DD3714" w:rsidRPr="00C52FA4" w:rsidRDefault="00B84CB7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Die</w:t>
            </w:r>
            <w:r w:rsidR="00DD3714"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 xml:space="preserve"> Unterstreichung der Mehrgraphe </w:t>
            </w:r>
            <w:r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hilft</w:t>
            </w:r>
            <w:r w:rsidR="00DD3714"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 xml:space="preserve"> dem Schüler zu verstehen, welche Buchstaben den offenen </w:t>
            </w:r>
            <w:r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‚</w:t>
            </w:r>
            <w:proofErr w:type="spellStart"/>
            <w:r w:rsidR="00DD3714"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o</w:t>
            </w:r>
            <w:r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‘</w:t>
            </w:r>
            <w:proofErr w:type="spellEnd"/>
            <w:r w:rsidR="00DD3714"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 xml:space="preserve"> Laut </w:t>
            </w:r>
            <w:commentRangeStart w:id="5"/>
            <w:commentRangeStart w:id="6"/>
            <w:r w:rsidR="00DD3714" w:rsidRPr="003C10CA">
              <w:rPr>
                <w:rFonts w:ascii="Wigrum Light" w:hAnsi="Wigrum Light"/>
                <w:color w:val="0D0D0D" w:themeColor="text1" w:themeTint="F2"/>
                <w:highlight w:val="yellow"/>
              </w:rPr>
              <w:t>machen</w:t>
            </w:r>
            <w:commentRangeEnd w:id="5"/>
            <w:r>
              <w:rPr>
                <w:rStyle w:val="Kommentarzeichen"/>
                <w:color w:val="auto"/>
              </w:rPr>
              <w:commentReference w:id="5"/>
            </w:r>
            <w:commentRangeEnd w:id="6"/>
            <w:r w:rsidR="00C5522F">
              <w:rPr>
                <w:rStyle w:val="Kommentarzeichen"/>
                <w:color w:val="auto"/>
              </w:rPr>
              <w:commentReference w:id="6"/>
            </w:r>
            <w:r w:rsidR="00DD3714" w:rsidRPr="00B84CB7">
              <w:rPr>
                <w:rFonts w:ascii="Wigrum Light" w:hAnsi="Wigrum Light"/>
                <w:color w:val="0D0D0D" w:themeColor="text1" w:themeTint="F2"/>
                <w:highlight w:val="yellow"/>
                <w:rPrChange w:id="7" w:author="Birgit Flossdorf" w:date="2021-05-23T14:58:00Z">
                  <w:rPr>
                    <w:rFonts w:ascii="Wigrum Light" w:hAnsi="Wigrum Light"/>
                    <w:color w:val="0D0D0D" w:themeColor="text1" w:themeTint="F2"/>
                  </w:rPr>
                </w:rPrChange>
              </w:rPr>
              <w:t>.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</w:p>
          <w:p w14:paraId="61317C68" w14:textId="0EE5F56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Blend-Konsonanten sind grün und r-kontrollierte Mehrgraphe </w:t>
            </w:r>
            <w:r w:rsidR="00B84CB7">
              <w:rPr>
                <w:rFonts w:ascii="Wigrum Light" w:hAnsi="Wigrum Light"/>
                <w:color w:val="0D0D0D" w:themeColor="text1" w:themeTint="F2"/>
              </w:rPr>
              <w:t xml:space="preserve">sind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lila unterstrichen. Zusätzlich zeigt Spellingo ein paar hilfreiche Regeln</w:t>
            </w:r>
            <w:r w:rsidR="00B84CB7">
              <w:rPr>
                <w:rFonts w:ascii="Wigrum Light" w:hAnsi="Wigrum Light"/>
                <w:color w:val="0D0D0D" w:themeColor="text1" w:themeTint="F2"/>
              </w:rPr>
              <w:t xml:space="preserve"> auf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, die</w:t>
            </w:r>
            <w:r w:rsidR="00B84CB7">
              <w:rPr>
                <w:rFonts w:ascii="Wigrum Light" w:hAnsi="Wigrum Light"/>
                <w:color w:val="0D0D0D" w:themeColor="text1" w:themeTint="F2"/>
              </w:rPr>
              <w:t xml:space="preserve"> der Schüler sich ganz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 w:rsidR="00DA24AB" w:rsidRPr="00C52FA4">
              <w:rPr>
                <w:rFonts w:ascii="Wigrum Light" w:hAnsi="Wigrum Light"/>
                <w:color w:val="0D0D0D" w:themeColor="text1" w:themeTint="F2"/>
              </w:rPr>
              <w:t>einfach merkt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.</w:t>
            </w:r>
          </w:p>
          <w:p w14:paraId="74667B28" w14:textId="74C8A3C5" w:rsidR="00DD3714" w:rsidRPr="00C52FA4" w:rsidRDefault="00B84CB7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>
              <w:rPr>
                <w:rFonts w:ascii="Wigrum Light" w:hAnsi="Wigrum Light"/>
                <w:color w:val="0D0D0D" w:themeColor="text1" w:themeTint="F2"/>
              </w:rPr>
              <w:t>Zum Beispiel ‚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l</w:t>
            </w:r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  <w:u w:val="single"/>
              </w:rPr>
              <w:t>ea</w:t>
            </w:r>
            <w:r w:rsidR="00DD3714" w:rsidRPr="00C52FA4"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>ve</w:t>
            </w:r>
            <w:proofErr w:type="spellEnd"/>
            <w:r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>:</w:t>
            </w:r>
            <w:r>
              <w:rPr>
                <w:rFonts w:ascii="Wigrum Light" w:hAnsi="Wigrum Light"/>
                <w:b/>
                <w:bCs/>
                <w:i/>
                <w:iCs/>
                <w:color w:val="0D0D0D" w:themeColor="text1" w:themeTint="F2"/>
              </w:rPr>
              <w:t xml:space="preserve"> ‘</w:t>
            </w:r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 xml:space="preserve"> l-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ea</w:t>
            </w:r>
            <w:proofErr w:type="spellEnd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-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ve</w:t>
            </w:r>
            <w:proofErr w:type="spellEnd"/>
            <w:r>
              <w:rPr>
                <w:rFonts w:ascii="Wigrum Light" w:hAnsi="Wigrum Light"/>
                <w:b/>
                <w:bCs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i/>
                <w:iCs/>
                <w:color w:val="0D0D0D" w:themeColor="text1" w:themeTint="F2"/>
              </w:rPr>
              <w:t xml:space="preserve"> 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hat ein stummes </w:t>
            </w:r>
            <w:r>
              <w:rPr>
                <w:rFonts w:ascii="Wigrum Light" w:hAnsi="Wigrum Light"/>
                <w:color w:val="0D0D0D" w:themeColor="text1" w:themeTint="F2"/>
              </w:rPr>
              <w:t>‚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>e</w:t>
            </w:r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am Ende, weil im Englischen kein Wort mit </w:t>
            </w:r>
            <w:r>
              <w:rPr>
                <w:rFonts w:ascii="Wigrum Light" w:hAnsi="Wigrum Light"/>
                <w:color w:val="0D0D0D" w:themeColor="text1" w:themeTint="F2"/>
              </w:rPr>
              <w:t>‚v‘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enden darf.</w:t>
            </w:r>
          </w:p>
        </w:tc>
      </w:tr>
      <w:tr w:rsidR="00DD3714" w:rsidRPr="00C52FA4" w14:paraId="6919E900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64A08B3" w14:textId="094BD873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2F76F608" w14:textId="558A3D03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313C88A7" w14:textId="3A1F2F02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1B544A5C" w14:textId="77777777" w:rsidTr="003C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6CC237B" w14:textId="36C1F136" w:rsidR="00DD3714" w:rsidRPr="00C52FA4" w:rsidRDefault="00BC16D2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Der Schüler weiß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nicht</w:t>
            </w:r>
            <w:r w:rsidR="00B84CB7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,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wie 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er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die Buchstaben und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die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Mehrgraphe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n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</w:t>
            </w:r>
            <w:r w:rsidR="00DD3714" w:rsidRPr="00BC16D2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aussprechen sollen</w:t>
            </w:r>
            <w:r w:rsidR="00B84CB7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.</w:t>
            </w:r>
          </w:p>
          <w:p w14:paraId="107A2EBB" w14:textId="77777777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2C64BE68" w14:textId="77777777" w:rsidR="00346750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Um ein Wort richtig zu schreiben</w:t>
            </w:r>
            <w:r w:rsidR="00B84CB7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muss der Schüler zuerst einmal wissen, welche Grapheme er für ein Phonem einsetzen kann. </w:t>
            </w:r>
          </w:p>
          <w:p w14:paraId="41FC74AA" w14:textId="494F70E5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Für das</w:t>
            </w:r>
            <w:r w:rsidR="00346750">
              <w:rPr>
                <w:rFonts w:ascii="Wigrum Light" w:hAnsi="Wigrum Light"/>
                <w:color w:val="0D0D0D" w:themeColor="text1" w:themeTint="F2"/>
              </w:rPr>
              <w:t xml:space="preserve"> ‘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i</w:t>
            </w:r>
            <w:r w:rsidR="00346750">
              <w:rPr>
                <w:rFonts w:ascii="Wigrum Light" w:hAnsi="Wigrum Light"/>
                <w:color w:val="0D0D0D" w:themeColor="text1" w:themeTint="F2"/>
              </w:rPr>
              <w:t>‘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gibt es z.B. mindestens 8 Möglichkeiten: 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ea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meat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),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see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), e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be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),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i..e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machine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), y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city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), o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women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),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ie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thief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), 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eo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(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people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)</w:t>
            </w:r>
          </w:p>
          <w:p w14:paraId="673CA33B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22F7C244" w14:textId="1A3123AA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3A5F77F4" w14:textId="3435563E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Zu jedem Buchstaben und jeder Buchstabenkombination gibt es deutsche Beispiele zur Aussprache, wenn es einen vergleichbaren Laut gibt.</w:t>
            </w:r>
          </w:p>
          <w:p w14:paraId="6211FABE" w14:textId="4D738702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Der Buchstabe um den es geht, ist farbig markiert. Die Anzahl der Felder zeigt dem Schüler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wie viele Aussprachen es zu besagtem Buchstaben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/Mehrgraphen gibt.</w:t>
            </w:r>
          </w:p>
          <w:p w14:paraId="67B5B2D9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3E560552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B56A71" w14:textId="77777777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76204652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49C11B4F" w14:textId="4F174E66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724BEBB6" w14:textId="77777777" w:rsidTr="003C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F058973" w14:textId="4783596E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Das Vokabular </w:t>
            </w:r>
            <w:r w:rsidR="00F87946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des Schülers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ist </w:t>
            </w:r>
            <w:r w:rsidR="00F87946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begrenzt </w:t>
            </w:r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oder </w:t>
            </w:r>
            <w:commentRangeStart w:id="8"/>
            <w:commentRangeStart w:id="9"/>
            <w:r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einseitig</w:t>
            </w:r>
            <w:commentRangeEnd w:id="8"/>
            <w:r w:rsidR="00F87946">
              <w:rPr>
                <w:rStyle w:val="Kommentarzeichen"/>
                <w:b w:val="0"/>
                <w:bCs w:val="0"/>
                <w:color w:val="auto"/>
              </w:rPr>
              <w:commentReference w:id="8"/>
            </w:r>
            <w:commentRangeEnd w:id="9"/>
            <w:r w:rsidR="00075C3F">
              <w:rPr>
                <w:rStyle w:val="Kommentarzeichen"/>
                <w:b w:val="0"/>
                <w:bCs w:val="0"/>
                <w:color w:val="auto"/>
              </w:rPr>
              <w:commentReference w:id="9"/>
            </w:r>
          </w:p>
        </w:tc>
        <w:tc>
          <w:tcPr>
            <w:tcW w:w="5754" w:type="dxa"/>
          </w:tcPr>
          <w:p w14:paraId="00ADA37E" w14:textId="547295B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Nur wer einen guten Wortschatz hat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kann sich frei ausdrücken, bessere Aufsätze schreiben und Hörtexte besser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 xml:space="preserve"> verstehen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.</w:t>
            </w:r>
          </w:p>
        </w:tc>
        <w:tc>
          <w:tcPr>
            <w:tcW w:w="5586" w:type="dxa"/>
          </w:tcPr>
          <w:p w14:paraId="516F8FD8" w14:textId="4AE664EC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Spellingo hilft Schüler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>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neue Wörter im Spiel zu erlernen. Da es für längere Wörter mit mehr Herausforderung mehr Punkte gibt, wird aus der Lust zum Gewinnen ein Gewinn an Vokabeln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>.</w:t>
            </w:r>
          </w:p>
          <w:p w14:paraId="3FE38468" w14:textId="597B7846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Spellingo hat auf jeder Karte eine 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 xml:space="preserve">gute Anzahl und Auswahl </w:t>
            </w:r>
            <w:r w:rsidR="00DA24AB">
              <w:rPr>
                <w:rFonts w:ascii="Wigrum Light" w:hAnsi="Wigrum Light"/>
                <w:color w:val="0D0D0D" w:themeColor="text1" w:themeTint="F2"/>
              </w:rPr>
              <w:t xml:space="preserve">an </w:t>
            </w:r>
            <w:r w:rsidR="00DA24AB" w:rsidRPr="00C52FA4">
              <w:rPr>
                <w:rFonts w:ascii="Wigrum Light" w:hAnsi="Wigrum Light"/>
                <w:color w:val="0D0D0D" w:themeColor="text1" w:themeTint="F2"/>
              </w:rPr>
              <w:t>Wörtern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, die </w:t>
            </w:r>
            <w:r w:rsidR="00F87946">
              <w:rPr>
                <w:rFonts w:ascii="Wigrum Light" w:hAnsi="Wigrum Light"/>
                <w:color w:val="0D0D0D" w:themeColor="text1" w:themeTint="F2"/>
              </w:rPr>
              <w:t>im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Spiel automatisch gelernt werden.</w:t>
            </w:r>
          </w:p>
          <w:p w14:paraId="71FC7955" w14:textId="3931D146" w:rsidR="00DD3714" w:rsidRPr="00C52FA4" w:rsidRDefault="00F87946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>
              <w:rPr>
                <w:rFonts w:ascii="Wigrum Light" w:hAnsi="Wigrum Light"/>
                <w:color w:val="0D0D0D" w:themeColor="text1" w:themeTint="F2"/>
              </w:rPr>
              <w:t xml:space="preserve">Zur Bildung längerer Wörter, beinhaltet </w:t>
            </w:r>
            <w:r w:rsidR="00DA24AB" w:rsidRPr="00C52FA4">
              <w:rPr>
                <w:rFonts w:ascii="Wigrum Light" w:hAnsi="Wigrum Light"/>
                <w:color w:val="0D0D0D" w:themeColor="text1" w:themeTint="F2"/>
              </w:rPr>
              <w:t>Spellingo Zusatzkarten</w:t>
            </w:r>
            <w:r>
              <w:rPr>
                <w:rFonts w:ascii="Wigrum Light" w:hAnsi="Wigrum Light"/>
                <w:color w:val="0D0D0D" w:themeColor="text1" w:themeTint="F2"/>
              </w:rPr>
              <w:t xml:space="preserve"> mit verschiedenen Endsilben.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>
              <w:rPr>
                <w:rFonts w:ascii="Wigrum Light" w:hAnsi="Wigrum Light"/>
                <w:color w:val="0D0D0D" w:themeColor="text1" w:themeTint="F2"/>
              </w:rPr>
              <w:t xml:space="preserve">Hiermit </w:t>
            </w:r>
            <w:r>
              <w:rPr>
                <w:rFonts w:ascii="Wigrum Light" w:hAnsi="Wigrum Light"/>
                <w:color w:val="0D0D0D" w:themeColor="text1" w:themeTint="F2"/>
              </w:rPr>
              <w:lastRenderedPageBreak/>
              <w:t>kann der Schüler s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einen Wortschatz </w:t>
            </w:r>
            <w:r>
              <w:rPr>
                <w:rFonts w:ascii="Wigrum Light" w:hAnsi="Wigrum Light"/>
                <w:color w:val="0D0D0D" w:themeColor="text1" w:themeTint="F2"/>
              </w:rPr>
              <w:t xml:space="preserve">zusätzlich 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schnell erweitern. </w:t>
            </w:r>
          </w:p>
          <w:p w14:paraId="6276A75D" w14:textId="473639EE" w:rsidR="00DD3714" w:rsidRPr="00C52FA4" w:rsidRDefault="00F87946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>
              <w:rPr>
                <w:rFonts w:ascii="Wigrum Light" w:hAnsi="Wigrum Light"/>
                <w:color w:val="0D0D0D" w:themeColor="text1" w:themeTint="F2"/>
              </w:rPr>
              <w:t>Zum Beispiel: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proofErr w:type="spellStart"/>
            <w:r w:rsidR="00DD3714" w:rsidRPr="00C52FA4">
              <w:rPr>
                <w:rFonts w:ascii="Wigrum Light" w:hAnsi="Wigrum Light"/>
                <w:color w:val="0D0D0D" w:themeColor="text1" w:themeTint="F2"/>
              </w:rPr>
              <w:t>to</w:t>
            </w:r>
            <w:proofErr w:type="spellEnd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pl</w:t>
            </w:r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  <w:u w:val="single"/>
              </w:rPr>
              <w:t>ay</w:t>
            </w:r>
            <w:proofErr w:type="spellEnd"/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= spielen; </w:t>
            </w:r>
            <w:proofErr w:type="spellStart"/>
            <w:r w:rsidR="00DD3714" w:rsidRPr="00C52FA4">
              <w:rPr>
                <w:rFonts w:ascii="Wigrum Light" w:hAnsi="Wigrum Light"/>
                <w:color w:val="0D0D0D" w:themeColor="text1" w:themeTint="F2"/>
              </w:rPr>
              <w:t>play</w:t>
            </w:r>
            <w:proofErr w:type="spellEnd"/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+ </w:t>
            </w:r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er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= </w:t>
            </w:r>
            <w:proofErr w:type="spellStart"/>
            <w:r w:rsidR="00DD3714" w:rsidRPr="00C52FA4">
              <w:rPr>
                <w:rFonts w:ascii="Wigrum Light" w:hAnsi="Wigrum Light"/>
                <w:b/>
                <w:bCs/>
                <w:color w:val="0D0D0D" w:themeColor="text1" w:themeTint="F2"/>
              </w:rPr>
              <w:t>player</w:t>
            </w:r>
            <w:proofErr w:type="spellEnd"/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= Spieler</w:t>
            </w:r>
          </w:p>
        </w:tc>
      </w:tr>
      <w:tr w:rsidR="00DD3714" w:rsidRPr="00C52FA4" w14:paraId="539B78DF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D46121E" w14:textId="77777777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79B60350" w14:textId="7777777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3431FE8A" w14:textId="55D47C12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1EA13C32" w14:textId="77777777" w:rsidTr="003C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9CDF786" w14:textId="4EFCCF4A" w:rsidR="00DD3714" w:rsidRPr="00C52FA4" w:rsidRDefault="00BC16D2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Der Schüler kann sich d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ie vielen Rechtschreibregeln 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zur </w:t>
            </w:r>
            <w:r w:rsidR="00DA24AB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Bildung des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Plural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, der Steigerungsform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 und </w:t>
            </w:r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S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 xml:space="preserve">imple </w:t>
            </w:r>
            <w:proofErr w:type="spellStart"/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P</w:t>
            </w:r>
            <w:r w:rsidR="00DD3714" w:rsidRPr="00C52FA4"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resent</w:t>
            </w:r>
            <w:proofErr w:type="spellEnd"/>
            <w: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  <w:t>, etc. nicht merken.</w:t>
            </w:r>
          </w:p>
        </w:tc>
        <w:tc>
          <w:tcPr>
            <w:tcW w:w="5754" w:type="dxa"/>
          </w:tcPr>
          <w:p w14:paraId="3DA6C3B7" w14:textId="7BD18039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Wörter können besser abgeleitet und übersetzt werden, wenn der Ursprung des Wortes bekannt ist. </w:t>
            </w:r>
          </w:p>
          <w:p w14:paraId="77BD0EB8" w14:textId="77777777" w:rsidR="00BC16D2" w:rsidRDefault="00BC16D2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107836E9" w14:textId="5C0FD22D" w:rsidR="00DD3714" w:rsidRPr="00C52FA4" w:rsidRDefault="00BC16D2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>
              <w:rPr>
                <w:rFonts w:ascii="Wigrum Light" w:hAnsi="Wigrum Light"/>
                <w:color w:val="0D0D0D" w:themeColor="text1" w:themeTint="F2"/>
              </w:rPr>
              <w:t>Zum Beispiel: ‚</w:t>
            </w:r>
            <w:proofErr w:type="spellStart"/>
            <w:r w:rsidR="00DD3714" w:rsidRPr="00C52FA4">
              <w:rPr>
                <w:rFonts w:ascii="Wigrum Light" w:hAnsi="Wigrum Light"/>
                <w:color w:val="0D0D0D" w:themeColor="text1" w:themeTint="F2"/>
              </w:rPr>
              <w:t>shelves</w:t>
            </w:r>
            <w:proofErr w:type="spellEnd"/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ist die Mehrzahl von</w:t>
            </w:r>
            <w:r>
              <w:rPr>
                <w:rFonts w:ascii="Wigrum Light" w:hAnsi="Wigrum Light"/>
                <w:color w:val="0D0D0D" w:themeColor="text1" w:themeTint="F2"/>
              </w:rPr>
              <w:t xml:space="preserve"> ‘</w:t>
            </w:r>
            <w:proofErr w:type="spellStart"/>
            <w:r w:rsidR="00DD3714" w:rsidRPr="00C52FA4">
              <w:rPr>
                <w:rFonts w:ascii="Wigrum Light" w:hAnsi="Wigrum Light"/>
                <w:color w:val="0D0D0D" w:themeColor="text1" w:themeTint="F2"/>
              </w:rPr>
              <w:t>shelf</w:t>
            </w:r>
            <w:proofErr w:type="spellEnd"/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, und </w:t>
            </w:r>
            <w:r>
              <w:rPr>
                <w:rFonts w:ascii="Wigrum Light" w:hAnsi="Wigrum Light"/>
                <w:color w:val="0D0D0D" w:themeColor="text1" w:themeTint="F2"/>
              </w:rPr>
              <w:t>‚</w:t>
            </w:r>
            <w:proofErr w:type="spellStart"/>
            <w:r w:rsidR="00DD3714" w:rsidRPr="00C52FA4">
              <w:rPr>
                <w:rFonts w:ascii="Wigrum Light" w:hAnsi="Wigrum Light"/>
                <w:color w:val="0D0D0D" w:themeColor="text1" w:themeTint="F2"/>
              </w:rPr>
              <w:t>happiest</w:t>
            </w:r>
            <w:proofErr w:type="spellEnd"/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>
              <w:rPr>
                <w:rFonts w:ascii="Wigrum Light" w:hAnsi="Wigrum Light"/>
                <w:color w:val="0D0D0D" w:themeColor="text1" w:themeTint="F2"/>
              </w:rPr>
              <w:t>ist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 die Steigerung von </w:t>
            </w:r>
            <w:r>
              <w:rPr>
                <w:rFonts w:ascii="Wigrum Light" w:hAnsi="Wigrum Light"/>
                <w:color w:val="0D0D0D" w:themeColor="text1" w:themeTint="F2"/>
              </w:rPr>
              <w:t>‚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>happy</w:t>
            </w:r>
            <w:r>
              <w:rPr>
                <w:rFonts w:ascii="Wigrum Light" w:hAnsi="Wigrum Light"/>
                <w:color w:val="0D0D0D" w:themeColor="text1" w:themeTint="F2"/>
              </w:rPr>
              <w:t>‘</w:t>
            </w:r>
            <w:r w:rsidR="00DD3714" w:rsidRPr="00C52FA4">
              <w:rPr>
                <w:rFonts w:ascii="Wigrum Light" w:hAnsi="Wigrum Light"/>
                <w:color w:val="0D0D0D" w:themeColor="text1" w:themeTint="F2"/>
              </w:rPr>
              <w:t xml:space="preserve">. </w:t>
            </w:r>
          </w:p>
          <w:p w14:paraId="72CE8972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40D54449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11C8DC71" w14:textId="77777777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  <w:p w14:paraId="5327D563" w14:textId="16139E58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5727FCFA" w14:textId="01967651" w:rsidR="00BC16D2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Zu den blauen (Konsonanten) und roten (Vokalen) Karten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>,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 xml:space="preserve">können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die grünen (Endungen) Karten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 xml:space="preserve"> ins Spiel gebracht werden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. Das bringt 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 xml:space="preserve">zusätzliche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>Spannung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 xml:space="preserve"> und Möglichkeiten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ins Spiel. Der Spieler kann nicht nur Punkte auf diese Weise sammeln, </w:t>
            </w:r>
            <w:r w:rsidRPr="00DA24AB">
              <w:rPr>
                <w:rFonts w:ascii="Wigrum Light" w:hAnsi="Wigrum Light"/>
                <w:color w:val="0D0D0D" w:themeColor="text1" w:themeTint="F2"/>
                <w:highlight w:val="yellow"/>
              </w:rPr>
              <w:t xml:space="preserve">sondern auch das Spiel für sich </w:t>
            </w:r>
            <w:commentRangeStart w:id="10"/>
            <w:commentRangeStart w:id="11"/>
            <w:r w:rsidRPr="00DA24AB">
              <w:rPr>
                <w:rFonts w:ascii="Wigrum Light" w:hAnsi="Wigrum Light"/>
                <w:color w:val="0D0D0D" w:themeColor="text1" w:themeTint="F2"/>
                <w:highlight w:val="yellow"/>
              </w:rPr>
              <w:t>entscheiden</w:t>
            </w:r>
            <w:commentRangeEnd w:id="10"/>
            <w:r w:rsidR="00BC16D2">
              <w:rPr>
                <w:rStyle w:val="Kommentarzeichen"/>
                <w:color w:val="auto"/>
              </w:rPr>
              <w:commentReference w:id="10"/>
            </w:r>
            <w:commentRangeEnd w:id="11"/>
            <w:r w:rsidR="00075C3F">
              <w:rPr>
                <w:rStyle w:val="Kommentarzeichen"/>
                <w:color w:val="auto"/>
              </w:rPr>
              <w:commentReference w:id="11"/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. </w:t>
            </w:r>
          </w:p>
          <w:p w14:paraId="1F2B6FF7" w14:textId="0445ABC4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Dafür lernt er 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 xml:space="preserve">nun auch noch 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Wörter mit </w:t>
            </w:r>
          </w:p>
          <w:p w14:paraId="71103187" w14:textId="14E8B615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  <w:r w:rsidRPr="00C52FA4">
              <w:rPr>
                <w:rFonts w:ascii="Wigrum Light" w:hAnsi="Wigrum Light"/>
                <w:color w:val="0D0D0D" w:themeColor="text1" w:themeTint="F2"/>
              </w:rPr>
              <w:t>-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ing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, -es,-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ed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>,-er,-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est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und -</w:t>
            </w:r>
            <w:proofErr w:type="spellStart"/>
            <w:r w:rsidRPr="00C52FA4">
              <w:rPr>
                <w:rFonts w:ascii="Wigrum Light" w:hAnsi="Wigrum Light"/>
                <w:color w:val="0D0D0D" w:themeColor="text1" w:themeTint="F2"/>
              </w:rPr>
              <w:t>ly</w:t>
            </w:r>
            <w:proofErr w:type="spellEnd"/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 zu erweitern, Plural zu bilden, Wörter zu 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>s</w:t>
            </w:r>
            <w:r w:rsidRPr="00C52FA4">
              <w:rPr>
                <w:rFonts w:ascii="Wigrum Light" w:hAnsi="Wigrum Light"/>
                <w:color w:val="0D0D0D" w:themeColor="text1" w:themeTint="F2"/>
              </w:rPr>
              <w:t xml:space="preserve">teigern </w:t>
            </w:r>
            <w:r w:rsidR="00BC16D2">
              <w:rPr>
                <w:rFonts w:ascii="Wigrum Light" w:hAnsi="Wigrum Light"/>
                <w:color w:val="0D0D0D" w:themeColor="text1" w:themeTint="F2"/>
              </w:rPr>
              <w:t>und mehr.</w:t>
            </w:r>
          </w:p>
          <w:p w14:paraId="3887F66F" w14:textId="7A748E46" w:rsidR="00DD3714" w:rsidRPr="00C52FA4" w:rsidRDefault="00DD3714" w:rsidP="00DD3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  <w:tr w:rsidR="00DD3714" w:rsidRPr="00C52FA4" w14:paraId="0DCA03C0" w14:textId="77777777" w:rsidTr="003C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1AC04A" w14:textId="6B01F0A3" w:rsidR="00DD3714" w:rsidRPr="00C52FA4" w:rsidRDefault="00DD3714" w:rsidP="00DD3714">
            <w:pPr>
              <w:rPr>
                <w:rFonts w:ascii="Wigrum Light" w:hAnsi="Wigrum Light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5754" w:type="dxa"/>
          </w:tcPr>
          <w:p w14:paraId="712B40EA" w14:textId="27889B4C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  <w:tc>
          <w:tcPr>
            <w:tcW w:w="5586" w:type="dxa"/>
          </w:tcPr>
          <w:p w14:paraId="7295A6AE" w14:textId="21CA86A7" w:rsidR="00DD3714" w:rsidRPr="00C52FA4" w:rsidRDefault="00DD3714" w:rsidP="00DD3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grum Light" w:hAnsi="Wigrum Light"/>
                <w:color w:val="0D0D0D" w:themeColor="text1" w:themeTint="F2"/>
              </w:rPr>
            </w:pPr>
          </w:p>
        </w:tc>
      </w:tr>
    </w:tbl>
    <w:p w14:paraId="292FB0A5" w14:textId="279534A4" w:rsidR="002A32EC" w:rsidRDefault="002A32EC" w:rsidP="00DD3714">
      <w:pPr>
        <w:rPr>
          <w:color w:val="0D0D0D" w:themeColor="text1" w:themeTint="F2"/>
        </w:rPr>
      </w:pPr>
    </w:p>
    <w:p w14:paraId="22113D1D" w14:textId="1F209664" w:rsidR="00C52FA4" w:rsidRDefault="00C52FA4" w:rsidP="00DD3714">
      <w:pPr>
        <w:rPr>
          <w:color w:val="0D0D0D" w:themeColor="text1" w:themeTint="F2"/>
        </w:rPr>
      </w:pPr>
    </w:p>
    <w:p w14:paraId="4036366C" w14:textId="48421FEA" w:rsidR="00C52FA4" w:rsidRDefault="00C52FA4" w:rsidP="00DD3714">
      <w:pPr>
        <w:rPr>
          <w:color w:val="0D0D0D" w:themeColor="text1" w:themeTint="F2"/>
        </w:rPr>
      </w:pPr>
    </w:p>
    <w:p w14:paraId="2BCF3A10" w14:textId="5498E77D" w:rsidR="00C52FA4" w:rsidRDefault="00C52FA4" w:rsidP="00DD3714">
      <w:pPr>
        <w:rPr>
          <w:color w:val="0D0D0D" w:themeColor="text1" w:themeTint="F2"/>
        </w:rPr>
      </w:pPr>
    </w:p>
    <w:p w14:paraId="08F57F94" w14:textId="4D2C0A16" w:rsidR="00C52FA4" w:rsidRDefault="00C52FA4" w:rsidP="00DD3714">
      <w:pPr>
        <w:rPr>
          <w:color w:val="0D0D0D" w:themeColor="text1" w:themeTint="F2"/>
        </w:rPr>
      </w:pPr>
    </w:p>
    <w:p w14:paraId="2D8BC61C" w14:textId="663BEB06" w:rsidR="00C52FA4" w:rsidRDefault="00C52FA4" w:rsidP="00DD3714">
      <w:pPr>
        <w:rPr>
          <w:color w:val="0D0D0D" w:themeColor="text1" w:themeTint="F2"/>
        </w:rPr>
      </w:pPr>
    </w:p>
    <w:p w14:paraId="23B430A1" w14:textId="52BA5619" w:rsidR="00C52FA4" w:rsidRDefault="00C52FA4" w:rsidP="00DD3714">
      <w:pPr>
        <w:rPr>
          <w:color w:val="0D0D0D" w:themeColor="text1" w:themeTint="F2"/>
        </w:rPr>
      </w:pPr>
    </w:p>
    <w:p w14:paraId="5185CD1B" w14:textId="1665AE06" w:rsidR="00C52FA4" w:rsidRDefault="00C52FA4" w:rsidP="00DD3714">
      <w:pPr>
        <w:rPr>
          <w:color w:val="0D0D0D" w:themeColor="text1" w:themeTint="F2"/>
        </w:rPr>
      </w:pPr>
    </w:p>
    <w:p w14:paraId="55D1DBF1" w14:textId="2464B644" w:rsidR="00C52FA4" w:rsidRDefault="00C52FA4" w:rsidP="00DD3714">
      <w:pPr>
        <w:rPr>
          <w:color w:val="0D0D0D" w:themeColor="text1" w:themeTint="F2"/>
        </w:rPr>
      </w:pPr>
    </w:p>
    <w:p w14:paraId="46B1136A" w14:textId="6B4E2B72" w:rsidR="00C52FA4" w:rsidRDefault="00C52FA4" w:rsidP="00DD3714">
      <w:pPr>
        <w:rPr>
          <w:color w:val="0D0D0D" w:themeColor="text1" w:themeTint="F2"/>
        </w:rPr>
      </w:pPr>
    </w:p>
    <w:p w14:paraId="30E59380" w14:textId="7F9520E6" w:rsidR="00C52FA4" w:rsidRDefault="00C52FA4" w:rsidP="00DD3714">
      <w:pPr>
        <w:rPr>
          <w:color w:val="0D0D0D" w:themeColor="text1" w:themeTint="F2"/>
        </w:rPr>
      </w:pPr>
    </w:p>
    <w:p w14:paraId="171C1523" w14:textId="3C1122CC" w:rsidR="00C52FA4" w:rsidRDefault="00C52FA4" w:rsidP="00DD3714">
      <w:pPr>
        <w:rPr>
          <w:color w:val="0D0D0D" w:themeColor="text1" w:themeTint="F2"/>
        </w:rPr>
      </w:pPr>
    </w:p>
    <w:p w14:paraId="7870B65C" w14:textId="0B43D664" w:rsidR="00C52FA4" w:rsidRDefault="00C52FA4" w:rsidP="00DD3714">
      <w:pPr>
        <w:rPr>
          <w:color w:val="0D0D0D" w:themeColor="text1" w:themeTint="F2"/>
        </w:rPr>
      </w:pPr>
    </w:p>
    <w:p w14:paraId="4484717A" w14:textId="4C8284DB" w:rsidR="00C52FA4" w:rsidRDefault="00C52FA4" w:rsidP="00DD3714">
      <w:pPr>
        <w:rPr>
          <w:color w:val="0D0D0D" w:themeColor="text1" w:themeTint="F2"/>
        </w:rPr>
      </w:pPr>
    </w:p>
    <w:p w14:paraId="462F9283" w14:textId="5E1E3958" w:rsidR="00C52FA4" w:rsidRDefault="00C52FA4" w:rsidP="00DD3714">
      <w:pPr>
        <w:rPr>
          <w:color w:val="0D0D0D" w:themeColor="text1" w:themeTint="F2"/>
        </w:rPr>
      </w:pPr>
    </w:p>
    <w:p w14:paraId="488ADCB4" w14:textId="4F39EBCF" w:rsidR="00C52FA4" w:rsidRDefault="00C52FA4" w:rsidP="00DD3714">
      <w:pPr>
        <w:rPr>
          <w:color w:val="0D0D0D" w:themeColor="text1" w:themeTint="F2"/>
        </w:rPr>
      </w:pPr>
      <w:r>
        <w:rPr>
          <w:color w:val="0D0D0D" w:themeColor="text1" w:themeTint="F2"/>
        </w:rPr>
        <w:t>GLOSSAR</w:t>
      </w:r>
    </w:p>
    <w:p w14:paraId="7C1856B0" w14:textId="4C8A8ACA" w:rsidR="00C52FA4" w:rsidRDefault="00C52FA4" w:rsidP="00DD3714">
      <w:pPr>
        <w:rPr>
          <w:color w:val="0D0D0D" w:themeColor="text1" w:themeTint="F2"/>
        </w:rPr>
      </w:pPr>
    </w:p>
    <w:p w14:paraId="79FB3F92" w14:textId="5EF8B86A" w:rsidR="00C52FA4" w:rsidRDefault="00C52FA4" w:rsidP="00DD3714">
      <w:pPr>
        <w:rPr>
          <w:color w:val="0D0D0D" w:themeColor="text1" w:themeTint="F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8"/>
        <w:gridCol w:w="4958"/>
        <w:gridCol w:w="4958"/>
      </w:tblGrid>
      <w:tr w:rsidR="00C52FA4" w14:paraId="2BA8D0AB" w14:textId="77777777" w:rsidTr="00C52FA4">
        <w:tc>
          <w:tcPr>
            <w:tcW w:w="4958" w:type="dxa"/>
          </w:tcPr>
          <w:p w14:paraId="05215917" w14:textId="34A80ADC" w:rsidR="00C52FA4" w:rsidRDefault="00C52FA4" w:rsidP="00DD3714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6B6372F6" w14:textId="6E0D1DEE" w:rsidR="00C52FA4" w:rsidRDefault="00B84CB7">
            <w:pPr>
              <w:tabs>
                <w:tab w:val="left" w:pos="1248"/>
              </w:tabs>
              <w:rPr>
                <w:color w:val="0D0D0D" w:themeColor="text1" w:themeTint="F2"/>
              </w:rPr>
              <w:pPrChange w:id="12" w:author="Birgit Flossdorf" w:date="2021-05-23T15:02:00Z">
                <w:pPr/>
              </w:pPrChange>
            </w:pPr>
            <w:r>
              <w:rPr>
                <w:color w:val="0D0D0D" w:themeColor="text1" w:themeTint="F2"/>
              </w:rPr>
              <w:t>Erklärung</w:t>
            </w:r>
          </w:p>
        </w:tc>
        <w:tc>
          <w:tcPr>
            <w:tcW w:w="4958" w:type="dxa"/>
          </w:tcPr>
          <w:p w14:paraId="613E3CA1" w14:textId="460CB2FB" w:rsidR="00C52FA4" w:rsidRDefault="00B84CB7" w:rsidP="00DD37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Beispiel</w:t>
            </w:r>
          </w:p>
        </w:tc>
      </w:tr>
      <w:tr w:rsidR="00C52FA4" w14:paraId="141E1E33" w14:textId="77777777" w:rsidTr="00C52FA4">
        <w:tc>
          <w:tcPr>
            <w:tcW w:w="4958" w:type="dxa"/>
          </w:tcPr>
          <w:p w14:paraId="065A0458" w14:textId="34785044" w:rsidR="00C52FA4" w:rsidRDefault="00221241" w:rsidP="00DD37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Blend</w:t>
            </w:r>
            <w:r w:rsidR="00B84CB7">
              <w:rPr>
                <w:color w:val="0D0D0D" w:themeColor="text1" w:themeTint="F2"/>
              </w:rPr>
              <w:t>-Konsonant</w:t>
            </w:r>
          </w:p>
        </w:tc>
        <w:tc>
          <w:tcPr>
            <w:tcW w:w="4958" w:type="dxa"/>
          </w:tcPr>
          <w:p w14:paraId="46655DBD" w14:textId="0800A439" w:rsidR="00C52FA4" w:rsidRDefault="00920874" w:rsidP="00DD371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Einzelne Buchstaben sind noch herauszuhören</w:t>
            </w:r>
          </w:p>
        </w:tc>
        <w:tc>
          <w:tcPr>
            <w:tcW w:w="4958" w:type="dxa"/>
          </w:tcPr>
          <w:p w14:paraId="39C9F739" w14:textId="77777777" w:rsidR="00C52FA4" w:rsidRDefault="00C52FA4" w:rsidP="00DD3714">
            <w:pPr>
              <w:rPr>
                <w:color w:val="0D0D0D" w:themeColor="text1" w:themeTint="F2"/>
              </w:rPr>
            </w:pPr>
          </w:p>
        </w:tc>
      </w:tr>
      <w:tr w:rsidR="00B84CB7" w14:paraId="0BCE3F5B" w14:textId="77777777" w:rsidTr="00C52FA4">
        <w:tc>
          <w:tcPr>
            <w:tcW w:w="4958" w:type="dxa"/>
          </w:tcPr>
          <w:p w14:paraId="627951DB" w14:textId="359EC392" w:rsidR="00B84CB7" w:rsidRDefault="00B84CB7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Grapheme</w:t>
            </w:r>
            <w:r w:rsidR="00346750">
              <w:rPr>
                <w:color w:val="0D0D0D" w:themeColor="text1" w:themeTint="F2"/>
              </w:rPr>
              <w:t xml:space="preserve"> oder Grafeme</w:t>
            </w:r>
          </w:p>
        </w:tc>
        <w:tc>
          <w:tcPr>
            <w:tcW w:w="4958" w:type="dxa"/>
          </w:tcPr>
          <w:p w14:paraId="63463BC3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186F95B0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</w:tr>
      <w:tr w:rsidR="00B84CB7" w14:paraId="5E3A5AAA" w14:textId="77777777" w:rsidTr="00C52FA4">
        <w:tc>
          <w:tcPr>
            <w:tcW w:w="4958" w:type="dxa"/>
          </w:tcPr>
          <w:p w14:paraId="2B791A54" w14:textId="11EB6159" w:rsidR="00B84CB7" w:rsidRDefault="00B84CB7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Graphemik oder Graphematik</w:t>
            </w:r>
          </w:p>
        </w:tc>
        <w:tc>
          <w:tcPr>
            <w:tcW w:w="4958" w:type="dxa"/>
          </w:tcPr>
          <w:p w14:paraId="5FF3C1E9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2562E6BB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</w:tr>
      <w:tr w:rsidR="00B84CB7" w14:paraId="1A3E6DED" w14:textId="77777777" w:rsidTr="00C52FA4">
        <w:tc>
          <w:tcPr>
            <w:tcW w:w="4958" w:type="dxa"/>
          </w:tcPr>
          <w:p w14:paraId="5473257F" w14:textId="0FE6FB59" w:rsidR="00B84CB7" w:rsidRDefault="00B84CB7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Mehrgraph</w:t>
            </w:r>
          </w:p>
        </w:tc>
        <w:tc>
          <w:tcPr>
            <w:tcW w:w="4958" w:type="dxa"/>
          </w:tcPr>
          <w:p w14:paraId="607248DC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1B6203F4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</w:tr>
      <w:tr w:rsidR="00B84CB7" w14:paraId="4BCF1F8F" w14:textId="77777777" w:rsidTr="00C52FA4">
        <w:tc>
          <w:tcPr>
            <w:tcW w:w="4958" w:type="dxa"/>
          </w:tcPr>
          <w:p w14:paraId="24728D00" w14:textId="6143B640" w:rsidR="00B84CB7" w:rsidRDefault="00346750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Phonem</w:t>
            </w:r>
          </w:p>
        </w:tc>
        <w:tc>
          <w:tcPr>
            <w:tcW w:w="4958" w:type="dxa"/>
          </w:tcPr>
          <w:p w14:paraId="5997FAF0" w14:textId="2266C64B" w:rsidR="00B84CB7" w:rsidRDefault="00346750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Kleinste bedeutungsunterscheidende Einheit der gesprochenen Sprache.</w:t>
            </w:r>
          </w:p>
        </w:tc>
        <w:tc>
          <w:tcPr>
            <w:tcW w:w="4958" w:type="dxa"/>
          </w:tcPr>
          <w:p w14:paraId="5B0F3C95" w14:textId="6C4BE22C" w:rsidR="00346750" w:rsidRDefault="00346750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 In ‚Bein‘ im Unterschied zu P in ‚Pein‘.</w:t>
            </w:r>
          </w:p>
          <w:p w14:paraId="36829D08" w14:textId="2AFA2FF9" w:rsidR="00B84CB7" w:rsidRDefault="00346750" w:rsidP="00B84CB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Schal = </w:t>
            </w:r>
            <w:proofErr w:type="spellStart"/>
            <w:r>
              <w:rPr>
                <w:color w:val="0D0D0D" w:themeColor="text1" w:themeTint="F2"/>
              </w:rPr>
              <w:t>sch</w:t>
            </w:r>
            <w:proofErr w:type="spellEnd"/>
            <w:r>
              <w:rPr>
                <w:color w:val="0D0D0D" w:themeColor="text1" w:themeTint="F2"/>
              </w:rPr>
              <w:t xml:space="preserve"> ist das Phonem, das aus drei einzelnen Buchstaben besteht</w:t>
            </w:r>
          </w:p>
        </w:tc>
      </w:tr>
      <w:tr w:rsidR="00B84CB7" w14:paraId="06506FE7" w14:textId="77777777" w:rsidTr="00C52FA4">
        <w:tc>
          <w:tcPr>
            <w:tcW w:w="4958" w:type="dxa"/>
          </w:tcPr>
          <w:p w14:paraId="2A959A2C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48486027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1B9D8DAA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</w:tr>
      <w:tr w:rsidR="00B84CB7" w14:paraId="1E6B3FF8" w14:textId="77777777" w:rsidTr="00C52FA4">
        <w:tc>
          <w:tcPr>
            <w:tcW w:w="4958" w:type="dxa"/>
          </w:tcPr>
          <w:p w14:paraId="700044F3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5562218D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  <w:tc>
          <w:tcPr>
            <w:tcW w:w="4958" w:type="dxa"/>
          </w:tcPr>
          <w:p w14:paraId="30AE010E" w14:textId="77777777" w:rsidR="00B84CB7" w:rsidRDefault="00B84CB7" w:rsidP="00B84CB7">
            <w:pPr>
              <w:rPr>
                <w:color w:val="0D0D0D" w:themeColor="text1" w:themeTint="F2"/>
              </w:rPr>
            </w:pPr>
          </w:p>
        </w:tc>
      </w:tr>
    </w:tbl>
    <w:p w14:paraId="06C79A58" w14:textId="77777777" w:rsidR="00C52FA4" w:rsidRPr="000F601B" w:rsidRDefault="00C52FA4" w:rsidP="00DD3714">
      <w:pPr>
        <w:rPr>
          <w:color w:val="0D0D0D" w:themeColor="text1" w:themeTint="F2"/>
        </w:rPr>
      </w:pPr>
    </w:p>
    <w:sectPr w:rsidR="00C52FA4" w:rsidRPr="000F601B" w:rsidSect="00DD3714">
      <w:pgSz w:w="16838" w:h="11906" w:orient="landscape"/>
      <w:pgMar w:top="1276" w:right="820" w:bottom="85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ra Barnes" w:date="2021-05-23T21:55:00Z" w:initials="PB">
    <w:p w14:paraId="0EBA84F1" w14:textId="3B305C36" w:rsidR="00C5522F" w:rsidRDefault="00C5522F">
      <w:pPr>
        <w:pStyle w:val="Kommentartext"/>
      </w:pPr>
      <w:r>
        <w:rPr>
          <w:rStyle w:val="Kommentarzeichen"/>
        </w:rPr>
        <w:annotationRef/>
      </w:r>
      <w:r>
        <w:t xml:space="preserve">Ich denke die spalten sollten getauscht werden. </w:t>
      </w:r>
    </w:p>
  </w:comment>
  <w:comment w:id="1" w:author="Birgit Flossdorf" w:date="2021-05-23T14:37:00Z" w:initials="BF">
    <w:p w14:paraId="59E82441" w14:textId="1F22CF76" w:rsidR="00221241" w:rsidRDefault="00221241">
      <w:pPr>
        <w:pStyle w:val="Kommentartext"/>
      </w:pPr>
      <w:r>
        <w:rPr>
          <w:rStyle w:val="Kommentarzeichen"/>
        </w:rPr>
        <w:annotationRef/>
      </w:r>
      <w:r>
        <w:t>Das Problem passt nicht zur Erklärung</w:t>
      </w:r>
    </w:p>
  </w:comment>
  <w:comment w:id="2" w:author="Petra Barnes" w:date="2021-05-23T21:55:00Z" w:initials="PB">
    <w:p w14:paraId="494E4C39" w14:textId="0E1D4479" w:rsidR="00C5522F" w:rsidRDefault="00C5522F">
      <w:pPr>
        <w:pStyle w:val="Kommentartext"/>
      </w:pPr>
      <w:r>
        <w:rPr>
          <w:rStyle w:val="Kommentarzeichen"/>
        </w:rPr>
        <w:annotationRef/>
      </w:r>
      <w:r w:rsidR="002D0743">
        <w:t>warum nicht ?</w:t>
      </w:r>
    </w:p>
  </w:comment>
  <w:comment w:id="3" w:author="Birgit Flossdorf" w:date="2021-05-23T14:24:00Z" w:initials="BF">
    <w:p w14:paraId="432E6D4B" w14:textId="3E04C0A6" w:rsidR="00C52FA4" w:rsidRDefault="00C52FA4">
      <w:pPr>
        <w:pStyle w:val="Kommentartext"/>
      </w:pPr>
      <w:r>
        <w:rPr>
          <w:rStyle w:val="Kommentarzeichen"/>
        </w:rPr>
        <w:annotationRef/>
      </w:r>
      <w:r>
        <w:t>Unterschied zu was?</w:t>
      </w:r>
    </w:p>
  </w:comment>
  <w:comment w:id="4" w:author="Petra Barnes" w:date="2021-05-23T21:57:00Z" w:initials="PB">
    <w:p w14:paraId="1A5C9F76" w14:textId="2264E1E1" w:rsidR="00C5522F" w:rsidRDefault="00C5522F">
      <w:pPr>
        <w:pStyle w:val="Kommentartext"/>
      </w:pPr>
      <w:r>
        <w:rPr>
          <w:rStyle w:val="Kommentarzeichen"/>
        </w:rPr>
        <w:annotationRef/>
      </w:r>
      <w:r>
        <w:t>Zwischen Vokal und Konsonant</w:t>
      </w:r>
    </w:p>
  </w:comment>
  <w:comment w:id="5" w:author="Birgit Flossdorf" w:date="2021-05-23T14:58:00Z" w:initials="BF">
    <w:p w14:paraId="0A5325D3" w14:textId="7C8136D5" w:rsidR="00B84CB7" w:rsidRDefault="00B84CB7">
      <w:pPr>
        <w:pStyle w:val="Kommentartext"/>
      </w:pPr>
      <w:r>
        <w:rPr>
          <w:rStyle w:val="Kommentarzeichen"/>
        </w:rPr>
        <w:annotationRef/>
      </w:r>
      <w:r>
        <w:t>Wie das?</w:t>
      </w:r>
    </w:p>
  </w:comment>
  <w:comment w:id="6" w:author="Petra Barnes" w:date="2021-05-23T21:54:00Z" w:initials="PB">
    <w:p w14:paraId="0CFB9A6D" w14:textId="5B9F70E2" w:rsidR="00C5522F" w:rsidRDefault="00C5522F">
      <w:pPr>
        <w:pStyle w:val="Kommentartext"/>
      </w:pPr>
      <w:r>
        <w:rPr>
          <w:rStyle w:val="Kommentarzeichen"/>
        </w:rPr>
        <w:annotationRef/>
      </w:r>
      <w:r>
        <w:t xml:space="preserve">Weil er c und t deutlich raushören kann also </w:t>
      </w:r>
      <w:proofErr w:type="spellStart"/>
      <w:r>
        <w:t>bleigt</w:t>
      </w:r>
      <w:proofErr w:type="spellEnd"/>
      <w:r>
        <w:t xml:space="preserve"> </w:t>
      </w:r>
      <w:proofErr w:type="spellStart"/>
      <w:r>
        <w:t>augh</w:t>
      </w:r>
      <w:proofErr w:type="spellEnd"/>
      <w:r>
        <w:t xml:space="preserve"> für den offenen O laut übrig.</w:t>
      </w:r>
    </w:p>
  </w:comment>
  <w:comment w:id="8" w:author="Birgit Flossdorf" w:date="2021-05-23T15:15:00Z" w:initials="BF">
    <w:p w14:paraId="781702D1" w14:textId="782C53CD" w:rsidR="00F87946" w:rsidRDefault="00F87946">
      <w:pPr>
        <w:pStyle w:val="Kommentartext"/>
      </w:pPr>
      <w:r>
        <w:rPr>
          <w:rStyle w:val="Kommentarzeichen"/>
        </w:rPr>
        <w:annotationRef/>
      </w:r>
      <w:r>
        <w:t xml:space="preserve">Was willst du mit </w:t>
      </w:r>
      <w:proofErr w:type="spellStart"/>
      <w:r>
        <w:t>einseiig</w:t>
      </w:r>
      <w:proofErr w:type="spellEnd"/>
      <w:r>
        <w:t xml:space="preserve"> sagen?</w:t>
      </w:r>
    </w:p>
  </w:comment>
  <w:comment w:id="9" w:author="Petra Barnes" w:date="2021-05-23T21:52:00Z" w:initials="PB">
    <w:p w14:paraId="5DC70199" w14:textId="59D927D1" w:rsidR="00075C3F" w:rsidRDefault="00075C3F">
      <w:pPr>
        <w:pStyle w:val="Kommentartext"/>
      </w:pPr>
      <w:r>
        <w:rPr>
          <w:rStyle w:val="Kommentarzeichen"/>
        </w:rPr>
        <w:annotationRef/>
      </w:r>
      <w:r>
        <w:t xml:space="preserve">Das er immer nur dieselben </w:t>
      </w:r>
      <w:proofErr w:type="spellStart"/>
      <w:r>
        <w:t>wörter</w:t>
      </w:r>
      <w:proofErr w:type="spellEnd"/>
      <w:r>
        <w:t xml:space="preserve"> benutzt. </w:t>
      </w:r>
      <w:proofErr w:type="spellStart"/>
      <w:r>
        <w:t>Zb</w:t>
      </w:r>
      <w:proofErr w:type="spellEnd"/>
      <w:r>
        <w:t xml:space="preserve">. He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tea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. </w:t>
      </w:r>
      <w:proofErr w:type="spellStart"/>
      <w:r>
        <w:t>Alsoo</w:t>
      </w:r>
      <w:proofErr w:type="spellEnd"/>
      <w:r>
        <w:t xml:space="preserve"> weniger eloquent.</w:t>
      </w:r>
    </w:p>
  </w:comment>
  <w:comment w:id="10" w:author="Birgit Flossdorf" w:date="2021-05-23T15:31:00Z" w:initials="BF">
    <w:p w14:paraId="69807A21" w14:textId="4EF28620" w:rsidR="00BC16D2" w:rsidRDefault="00BC16D2">
      <w:pPr>
        <w:pStyle w:val="Kommentartext"/>
      </w:pPr>
      <w:r>
        <w:rPr>
          <w:rStyle w:val="Kommentarzeichen"/>
        </w:rPr>
        <w:annotationRef/>
      </w:r>
      <w:r>
        <w:t>Vorher etwa nicht? Verstehe nicht, was du hier sagen willst</w:t>
      </w:r>
    </w:p>
  </w:comment>
  <w:comment w:id="11" w:author="Petra Barnes" w:date="2021-05-23T21:53:00Z" w:initials="PB">
    <w:p w14:paraId="7AD95796" w14:textId="24E072CF" w:rsidR="00075C3F" w:rsidRDefault="00075C3F">
      <w:pPr>
        <w:pStyle w:val="Kommentartext"/>
      </w:pPr>
      <w:r>
        <w:rPr>
          <w:rStyle w:val="Kommentarzeichen"/>
        </w:rPr>
        <w:annotationRef/>
      </w:r>
      <w:r>
        <w:t>Schneller für sich entscheiden.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BA84F1" w15:done="0"/>
  <w15:commentEx w15:paraId="59E82441" w15:done="0"/>
  <w15:commentEx w15:paraId="494E4C39" w15:paraIdParent="59E82441" w15:done="0"/>
  <w15:commentEx w15:paraId="432E6D4B" w15:done="0"/>
  <w15:commentEx w15:paraId="1A5C9F76" w15:paraIdParent="432E6D4B" w15:done="0"/>
  <w15:commentEx w15:paraId="0A5325D3" w15:done="0"/>
  <w15:commentEx w15:paraId="0CFB9A6D" w15:paraIdParent="0A5325D3" w15:done="0"/>
  <w15:commentEx w15:paraId="781702D1" w15:done="0"/>
  <w15:commentEx w15:paraId="5DC70199" w15:paraIdParent="781702D1" w15:done="0"/>
  <w15:commentEx w15:paraId="69807A21" w15:done="0"/>
  <w15:commentEx w15:paraId="7AD95796" w15:paraIdParent="69807A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54DCF" w16cex:dateUtc="2021-05-23T19:55:00Z"/>
  <w16cex:commentExtensible w16cex:durableId="2454E740" w16cex:dateUtc="2021-05-23T12:37:00Z"/>
  <w16cex:commentExtensible w16cex:durableId="24554DEC" w16cex:dateUtc="2021-05-23T19:55:00Z"/>
  <w16cex:commentExtensible w16cex:durableId="2454E403" w16cex:dateUtc="2021-05-23T12:24:00Z"/>
  <w16cex:commentExtensible w16cex:durableId="24554E4C" w16cex:dateUtc="2021-05-23T19:57:00Z"/>
  <w16cex:commentExtensible w16cex:durableId="2454EC11" w16cex:dateUtc="2021-05-23T12:58:00Z"/>
  <w16cex:commentExtensible w16cex:durableId="24554D85" w16cex:dateUtc="2021-05-23T19:54:00Z"/>
  <w16cex:commentExtensible w16cex:durableId="2454F02E" w16cex:dateUtc="2021-05-23T13:15:00Z"/>
  <w16cex:commentExtensible w16cex:durableId="24554D26" w16cex:dateUtc="2021-05-23T19:52:00Z"/>
  <w16cex:commentExtensible w16cex:durableId="2454F3ED" w16cex:dateUtc="2021-05-23T13:31:00Z"/>
  <w16cex:commentExtensible w16cex:durableId="24554D6A" w16cex:dateUtc="2021-05-23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A84F1" w16cid:durableId="24554DCF"/>
  <w16cid:commentId w16cid:paraId="59E82441" w16cid:durableId="2454E740"/>
  <w16cid:commentId w16cid:paraId="494E4C39" w16cid:durableId="24554DEC"/>
  <w16cid:commentId w16cid:paraId="432E6D4B" w16cid:durableId="2454E403"/>
  <w16cid:commentId w16cid:paraId="1A5C9F76" w16cid:durableId="24554E4C"/>
  <w16cid:commentId w16cid:paraId="0A5325D3" w16cid:durableId="2454EC11"/>
  <w16cid:commentId w16cid:paraId="0CFB9A6D" w16cid:durableId="24554D85"/>
  <w16cid:commentId w16cid:paraId="781702D1" w16cid:durableId="2454F02E"/>
  <w16cid:commentId w16cid:paraId="5DC70199" w16cid:durableId="24554D26"/>
  <w16cid:commentId w16cid:paraId="69807A21" w16cid:durableId="2454F3ED"/>
  <w16cid:commentId w16cid:paraId="7AD95796" w16cid:durableId="24554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67B0" w14:textId="77777777" w:rsidR="00ED5359" w:rsidRDefault="00ED5359" w:rsidP="00DD3714">
      <w:pPr>
        <w:spacing w:after="0" w:line="240" w:lineRule="auto"/>
      </w:pPr>
      <w:r>
        <w:separator/>
      </w:r>
    </w:p>
  </w:endnote>
  <w:endnote w:type="continuationSeparator" w:id="0">
    <w:p w14:paraId="409888C7" w14:textId="77777777" w:rsidR="00ED5359" w:rsidRDefault="00ED5359" w:rsidP="00DD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grum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B0A5" w14:textId="77777777" w:rsidR="00ED5359" w:rsidRDefault="00ED5359" w:rsidP="00DD3714">
      <w:pPr>
        <w:spacing w:after="0" w:line="240" w:lineRule="auto"/>
      </w:pPr>
      <w:r>
        <w:separator/>
      </w:r>
    </w:p>
  </w:footnote>
  <w:footnote w:type="continuationSeparator" w:id="0">
    <w:p w14:paraId="427CFCDC" w14:textId="77777777" w:rsidR="00ED5359" w:rsidRDefault="00ED5359" w:rsidP="00DD371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Barnes">
    <w15:presenceInfo w15:providerId="Windows Live" w15:userId="2b77063214997eab"/>
  </w15:person>
  <w15:person w15:author="Birgit Flossdorf">
    <w15:presenceInfo w15:providerId="Windows Live" w15:userId="2acc9f4685d11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82"/>
    <w:rsid w:val="00041583"/>
    <w:rsid w:val="00075C3F"/>
    <w:rsid w:val="000F601B"/>
    <w:rsid w:val="001C2A6E"/>
    <w:rsid w:val="001F0EAC"/>
    <w:rsid w:val="00221241"/>
    <w:rsid w:val="00270A8D"/>
    <w:rsid w:val="0029211F"/>
    <w:rsid w:val="002A32EC"/>
    <w:rsid w:val="002D0743"/>
    <w:rsid w:val="00346750"/>
    <w:rsid w:val="003C10CA"/>
    <w:rsid w:val="003F75B9"/>
    <w:rsid w:val="00437988"/>
    <w:rsid w:val="0046066B"/>
    <w:rsid w:val="004F5186"/>
    <w:rsid w:val="0054006E"/>
    <w:rsid w:val="005803D8"/>
    <w:rsid w:val="005F063E"/>
    <w:rsid w:val="006523AE"/>
    <w:rsid w:val="00671958"/>
    <w:rsid w:val="00724D6C"/>
    <w:rsid w:val="007950F2"/>
    <w:rsid w:val="007D1EBE"/>
    <w:rsid w:val="00920874"/>
    <w:rsid w:val="00963341"/>
    <w:rsid w:val="009737AE"/>
    <w:rsid w:val="009C427D"/>
    <w:rsid w:val="00A875B8"/>
    <w:rsid w:val="00AE7306"/>
    <w:rsid w:val="00B8428E"/>
    <w:rsid w:val="00B84CB7"/>
    <w:rsid w:val="00BC16D2"/>
    <w:rsid w:val="00C52FA4"/>
    <w:rsid w:val="00C5522F"/>
    <w:rsid w:val="00C85146"/>
    <w:rsid w:val="00CF0278"/>
    <w:rsid w:val="00DA24AB"/>
    <w:rsid w:val="00DB2ECC"/>
    <w:rsid w:val="00DD3714"/>
    <w:rsid w:val="00E95612"/>
    <w:rsid w:val="00ED5359"/>
    <w:rsid w:val="00F20282"/>
    <w:rsid w:val="00F42405"/>
    <w:rsid w:val="00F55EF8"/>
    <w:rsid w:val="00F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DC1D"/>
  <w15:chartTrackingRefBased/>
  <w15:docId w15:val="{7BCB7C95-3D2F-4C7C-BEF6-E13A4831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0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A32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2EC"/>
    <w:rPr>
      <w:color w:val="605E5C"/>
      <w:shd w:val="clear" w:color="auto" w:fill="E1DFDD"/>
    </w:rPr>
  </w:style>
  <w:style w:type="table" w:styleId="Gitternetztabelle6farbigAkzent1">
    <w:name w:val="Grid Table 6 Colorful Accent 1"/>
    <w:basedOn w:val="NormaleTabelle"/>
    <w:uiPriority w:val="51"/>
    <w:rsid w:val="00AE730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D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714"/>
  </w:style>
  <w:style w:type="paragraph" w:styleId="Fuzeile">
    <w:name w:val="footer"/>
    <w:basedOn w:val="Standard"/>
    <w:link w:val="FuzeileZchn"/>
    <w:uiPriority w:val="99"/>
    <w:unhideWhenUsed/>
    <w:rsid w:val="00DD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714"/>
  </w:style>
  <w:style w:type="character" w:styleId="Kommentarzeichen">
    <w:name w:val="annotation reference"/>
    <w:basedOn w:val="Absatz-Standardschriftart"/>
    <w:uiPriority w:val="99"/>
    <w:semiHidden/>
    <w:unhideWhenUsed/>
    <w:rsid w:val="00C52F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F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F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F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FA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52FA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5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Barnes</dc:creator>
  <cp:keywords/>
  <dc:description/>
  <cp:lastModifiedBy>Petra Barnes</cp:lastModifiedBy>
  <cp:revision>6</cp:revision>
  <dcterms:created xsi:type="dcterms:W3CDTF">2021-05-23T08:54:00Z</dcterms:created>
  <dcterms:modified xsi:type="dcterms:W3CDTF">2021-05-23T20:06:00Z</dcterms:modified>
</cp:coreProperties>
</file>