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B3086" w14:textId="6B647FAD" w:rsidR="000203FE" w:rsidRPr="002F7853" w:rsidRDefault="00AC1AFF" w:rsidP="002F7853">
      <w:pPr>
        <w:jc w:val="center"/>
        <w:rPr>
          <w:b/>
          <w:bCs/>
          <w:sz w:val="24"/>
          <w:szCs w:val="28"/>
        </w:rPr>
      </w:pPr>
      <w:r w:rsidRPr="002F7853">
        <w:rPr>
          <w:rFonts w:hint="eastAsia"/>
          <w:b/>
          <w:bCs/>
          <w:sz w:val="24"/>
          <w:szCs w:val="28"/>
        </w:rPr>
        <w:t>離婚公正証書</w:t>
      </w:r>
      <w:r w:rsidR="004B3F98" w:rsidRPr="002F7853">
        <w:rPr>
          <w:rFonts w:hint="eastAsia"/>
          <w:b/>
          <w:bCs/>
          <w:sz w:val="24"/>
          <w:szCs w:val="28"/>
        </w:rPr>
        <w:t>原案作成</w:t>
      </w:r>
    </w:p>
    <w:p w14:paraId="09830723" w14:textId="02B583CA" w:rsidR="004B3F98" w:rsidRDefault="004B3F98"/>
    <w:p w14:paraId="088D8718" w14:textId="6F35AF78" w:rsidR="004B3F98" w:rsidRDefault="004B3F98">
      <w:pPr>
        <w:rPr>
          <w:rFonts w:hint="eastAsia"/>
        </w:rPr>
      </w:pPr>
      <w:r>
        <w:rPr>
          <w:rFonts w:hint="eastAsia"/>
        </w:rPr>
        <w:t xml:space="preserve">基本料金　</w:t>
      </w:r>
      <w:r w:rsidR="007774FC">
        <w:rPr>
          <w:rFonts w:hint="eastAsia"/>
        </w:rPr>
        <w:t>55</w:t>
      </w:r>
      <w:r>
        <w:rPr>
          <w:rFonts w:hint="eastAsia"/>
        </w:rPr>
        <w:t>,000円</w:t>
      </w:r>
      <w:r w:rsidR="00EE5540">
        <w:rPr>
          <w:rFonts w:hint="eastAsia"/>
        </w:rPr>
        <w:t>(税込)</w:t>
      </w:r>
    </w:p>
    <w:p w14:paraId="36E2AD28" w14:textId="3119AD8D" w:rsidR="004B3F98" w:rsidRDefault="004B3F98"/>
    <w:p w14:paraId="4123C1C8" w14:textId="5BA7AC18" w:rsidR="004B3F98" w:rsidRDefault="004B3F98">
      <w:r>
        <w:rPr>
          <w:rFonts w:hint="eastAsia"/>
        </w:rPr>
        <w:t>業務内容</w:t>
      </w:r>
    </w:p>
    <w:p w14:paraId="4A81FAB2" w14:textId="489AEDE7" w:rsidR="004B3F98" w:rsidRDefault="004B3F98">
      <w:r>
        <w:rPr>
          <w:rFonts w:hint="eastAsia"/>
        </w:rPr>
        <w:t>お打ち合わせ、相談</w:t>
      </w:r>
    </w:p>
    <w:p w14:paraId="2460E52A" w14:textId="0B8309E9" w:rsidR="004B3F98" w:rsidRDefault="004B3F98">
      <w:r>
        <w:rPr>
          <w:rFonts w:hint="eastAsia"/>
        </w:rPr>
        <w:t>(</w:t>
      </w:r>
      <w:r>
        <w:rPr>
          <w:rFonts w:hint="eastAsia"/>
        </w:rPr>
        <w:t>初回無料、2回目以降1回5,</w:t>
      </w:r>
      <w:r w:rsidR="00EE5540">
        <w:rPr>
          <w:rFonts w:hint="eastAsia"/>
        </w:rPr>
        <w:t>5</w:t>
      </w:r>
      <w:r>
        <w:rPr>
          <w:rFonts w:hint="eastAsia"/>
        </w:rPr>
        <w:t>00円　ただし業務依頼の場合は無料</w:t>
      </w:r>
      <w:r>
        <w:rPr>
          <w:rFonts w:hint="eastAsia"/>
        </w:rPr>
        <w:t>)</w:t>
      </w:r>
    </w:p>
    <w:p w14:paraId="5EE98FB9" w14:textId="07882F38" w:rsidR="004B3F98" w:rsidRDefault="004B3F98">
      <w:pPr>
        <w:rPr>
          <w:rFonts w:hint="eastAsia"/>
        </w:rPr>
      </w:pPr>
      <w:r>
        <w:rPr>
          <w:rFonts w:hint="eastAsia"/>
        </w:rPr>
        <w:t>公正証書原案作成</w:t>
      </w:r>
    </w:p>
    <w:p w14:paraId="3E4481EA" w14:textId="0E88341D" w:rsidR="004B3F98" w:rsidRDefault="004B3F98">
      <w:r>
        <w:rPr>
          <w:rFonts w:hint="eastAsia"/>
        </w:rPr>
        <w:t>公証役場との打ち合わせ</w:t>
      </w:r>
    </w:p>
    <w:p w14:paraId="1A43FBED" w14:textId="5534125A" w:rsidR="004B3F98" w:rsidRDefault="004B3F98">
      <w:r>
        <w:rPr>
          <w:rFonts w:hint="eastAsia"/>
        </w:rPr>
        <w:t>公証役場へのお</w:t>
      </w:r>
      <w:r w:rsidR="002F7853">
        <w:rPr>
          <w:rFonts w:hint="eastAsia"/>
        </w:rPr>
        <w:t>立会</w:t>
      </w:r>
      <w:r>
        <w:rPr>
          <w:rFonts w:hint="eastAsia"/>
        </w:rPr>
        <w:t>い</w:t>
      </w:r>
    </w:p>
    <w:p w14:paraId="45655CBA" w14:textId="5CA33093" w:rsidR="004B3F98" w:rsidRDefault="004B3F98"/>
    <w:p w14:paraId="7B8B628C" w14:textId="2E94E00A" w:rsidR="004B3F98" w:rsidRDefault="004B3F98">
      <w:r>
        <w:rPr>
          <w:rFonts w:hint="eastAsia"/>
        </w:rPr>
        <w:t>追加費用</w:t>
      </w:r>
    </w:p>
    <w:p w14:paraId="2063AA30" w14:textId="016F6876" w:rsidR="004B3F98" w:rsidRDefault="004B3F98">
      <w:r>
        <w:rPr>
          <w:rFonts w:hint="eastAsia"/>
        </w:rPr>
        <w:t>代理人費用　＋</w:t>
      </w:r>
      <w:r w:rsidR="00EE5540">
        <w:rPr>
          <w:rFonts w:hint="eastAsia"/>
        </w:rPr>
        <w:t>16,500</w:t>
      </w:r>
      <w:r>
        <w:rPr>
          <w:rFonts w:hint="eastAsia"/>
        </w:rPr>
        <w:t>円</w:t>
      </w:r>
      <w:r w:rsidR="00EE5540">
        <w:rPr>
          <w:rFonts w:hint="eastAsia"/>
        </w:rPr>
        <w:t>(税込)</w:t>
      </w:r>
    </w:p>
    <w:p w14:paraId="20BCC3CA" w14:textId="300A1850" w:rsidR="002F7853" w:rsidRDefault="002F7853">
      <w:pPr>
        <w:rPr>
          <w:rFonts w:hint="eastAsia"/>
        </w:rPr>
      </w:pPr>
      <w:r>
        <w:rPr>
          <w:rFonts w:hint="eastAsia"/>
        </w:rPr>
        <w:t>公証役場にご夫婦揃って</w:t>
      </w:r>
      <w:r w:rsidR="00904405">
        <w:rPr>
          <w:rFonts w:hint="eastAsia"/>
        </w:rPr>
        <w:t>行くことができない</w:t>
      </w:r>
      <w:r>
        <w:rPr>
          <w:rFonts w:hint="eastAsia"/>
        </w:rPr>
        <w:t>場合、委任をうけた方が行くことで、公正証書を作成することができます。</w:t>
      </w:r>
    </w:p>
    <w:p w14:paraId="155EAC6A" w14:textId="6C092144" w:rsidR="004B3F98" w:rsidRPr="00904405" w:rsidRDefault="004B3F98"/>
    <w:p w14:paraId="354E27D6" w14:textId="46C83694" w:rsidR="004B3F98" w:rsidRDefault="002F7853">
      <w:r>
        <w:rPr>
          <w:rFonts w:hint="eastAsia"/>
        </w:rPr>
        <w:t>その他の費用</w:t>
      </w:r>
    </w:p>
    <w:p w14:paraId="09E2AFF3" w14:textId="2324D708" w:rsidR="002F7853" w:rsidRDefault="002F7853">
      <w:r>
        <w:rPr>
          <w:rFonts w:hint="eastAsia"/>
        </w:rPr>
        <w:t>公証役場へ支払う手数料</w:t>
      </w:r>
    </w:p>
    <w:p w14:paraId="575A1CF4" w14:textId="6920DF78" w:rsidR="002F7853" w:rsidRDefault="002F7853">
      <w:pPr>
        <w:rPr>
          <w:rFonts w:hint="eastAsia"/>
        </w:rPr>
      </w:pPr>
      <w:r>
        <w:rPr>
          <w:rFonts w:hint="eastAsia"/>
        </w:rPr>
        <w:t>実費</w:t>
      </w:r>
    </w:p>
    <w:p w14:paraId="55895A94" w14:textId="77777777" w:rsidR="004B3F98" w:rsidRDefault="004B3F98">
      <w:pPr>
        <w:rPr>
          <w:rFonts w:hint="eastAsia"/>
        </w:rPr>
      </w:pPr>
    </w:p>
    <w:p w14:paraId="0028EF82" w14:textId="5D7EE737" w:rsidR="004B3F98" w:rsidRDefault="00FF0C12">
      <w:r>
        <w:rPr>
          <w:rFonts w:hint="eastAsia"/>
        </w:rPr>
        <w:t>お打ち合わせ場所</w:t>
      </w:r>
    </w:p>
    <w:p w14:paraId="68792177" w14:textId="32BC6192" w:rsidR="00FF0C12" w:rsidRDefault="00FF0C12">
      <w:r>
        <w:rPr>
          <w:rFonts w:hint="eastAsia"/>
        </w:rPr>
        <w:t>ご自宅へのご訪問</w:t>
      </w:r>
      <w:r w:rsidR="00981FF5">
        <w:rPr>
          <w:rFonts w:hint="eastAsia"/>
        </w:rPr>
        <w:t>もしくは</w:t>
      </w:r>
      <w:r w:rsidR="007774FC">
        <w:rPr>
          <w:rFonts w:hint="eastAsia"/>
        </w:rPr>
        <w:t>お</w:t>
      </w:r>
      <w:r w:rsidR="00981FF5">
        <w:rPr>
          <w:rFonts w:hint="eastAsia"/>
        </w:rPr>
        <w:t>近くの喫茶店</w:t>
      </w:r>
      <w:r w:rsidR="007774FC">
        <w:rPr>
          <w:rFonts w:hint="eastAsia"/>
        </w:rPr>
        <w:t>等</w:t>
      </w:r>
      <w:r w:rsidR="00981FF5">
        <w:rPr>
          <w:rFonts w:hint="eastAsia"/>
        </w:rPr>
        <w:t>、または</w:t>
      </w:r>
      <w:r>
        <w:rPr>
          <w:rFonts w:hint="eastAsia"/>
        </w:rPr>
        <w:t>会議室をご予約いたします。</w:t>
      </w:r>
    </w:p>
    <w:p w14:paraId="410DEA69" w14:textId="4F82D0D3" w:rsidR="002502E1" w:rsidRDefault="00981FF5" w:rsidP="00981FF5">
      <w:r>
        <w:rPr>
          <w:rFonts w:hint="eastAsia"/>
        </w:rPr>
        <w:t>(</w:t>
      </w:r>
      <w:r>
        <w:rPr>
          <w:rFonts w:hint="eastAsia"/>
        </w:rPr>
        <w:t>Fプレイス　藤沢市藤沢公民館・労働会館複合施設</w:t>
      </w:r>
      <w:r>
        <w:rPr>
          <w:rFonts w:hint="eastAsia"/>
        </w:rPr>
        <w:t xml:space="preserve">　</w:t>
      </w:r>
      <w:r>
        <w:rPr>
          <w:rFonts w:hint="eastAsia"/>
        </w:rPr>
        <w:t>藤沢市藤沢本町１－１２－１７　駐車場有</w:t>
      </w:r>
      <w:r>
        <w:rPr>
          <w:rFonts w:hint="eastAsia"/>
        </w:rPr>
        <w:t>)</w:t>
      </w:r>
    </w:p>
    <w:p w14:paraId="6892124E" w14:textId="77777777" w:rsidR="00735836" w:rsidRPr="00735836" w:rsidRDefault="00735836" w:rsidP="00981FF5"/>
    <w:p w14:paraId="7608D1B3" w14:textId="4D0DDFC3" w:rsidR="00981FF5" w:rsidRDefault="00981FF5" w:rsidP="00981FF5">
      <w:r>
        <w:rPr>
          <w:rFonts w:hint="eastAsia"/>
        </w:rPr>
        <w:t>お日にちやお時間はお客様のご都合に合わせて柔軟にご対応いたします。</w:t>
      </w:r>
    </w:p>
    <w:p w14:paraId="284E0832" w14:textId="549D1D29" w:rsidR="00981FF5" w:rsidRDefault="00981FF5" w:rsidP="00981FF5"/>
    <w:p w14:paraId="2A74942C" w14:textId="55653380" w:rsidR="00981FF5" w:rsidRDefault="00981FF5" w:rsidP="00981FF5"/>
    <w:p w14:paraId="26759556" w14:textId="77777777" w:rsidR="00981FF5" w:rsidRDefault="00981FF5" w:rsidP="00981FF5">
      <w:pPr>
        <w:rPr>
          <w:rFonts w:hint="eastAsia"/>
        </w:rPr>
      </w:pPr>
    </w:p>
    <w:p w14:paraId="0E4DB243" w14:textId="77777777" w:rsidR="00981FF5" w:rsidRDefault="002502E1" w:rsidP="002502E1">
      <w:pPr>
        <w:tabs>
          <w:tab w:val="left" w:pos="6090"/>
        </w:tabs>
      </w:pPr>
      <w:r>
        <w:tab/>
      </w:r>
      <w:r>
        <w:rPr>
          <w:noProof/>
        </w:rPr>
        <w:drawing>
          <wp:inline distT="0" distB="0" distL="0" distR="0" wp14:anchorId="1A6995D7" wp14:editId="5FA60E3A">
            <wp:extent cx="1117600" cy="1183178"/>
            <wp:effectExtent l="0" t="0" r="635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24936" cy="1190944"/>
                    </a:xfrm>
                    <a:prstGeom prst="rect">
                      <a:avLst/>
                    </a:prstGeom>
                  </pic:spPr>
                </pic:pic>
              </a:graphicData>
            </a:graphic>
          </wp:inline>
        </w:drawing>
      </w:r>
    </w:p>
    <w:p w14:paraId="4CB68875" w14:textId="1969E39D" w:rsidR="002502E1" w:rsidRDefault="002502E1" w:rsidP="002502E1">
      <w:pPr>
        <w:tabs>
          <w:tab w:val="left" w:pos="6090"/>
        </w:tabs>
      </w:pPr>
      <w:r>
        <w:rPr>
          <w:rFonts w:hint="eastAsia"/>
        </w:rPr>
        <w:t>カーネーション行政書士事務所</w:t>
      </w:r>
    </w:p>
    <w:p w14:paraId="177940AD" w14:textId="7124402F" w:rsidR="002F7853" w:rsidRDefault="002F7853" w:rsidP="002502E1">
      <w:pPr>
        <w:tabs>
          <w:tab w:val="left" w:pos="6090"/>
        </w:tabs>
      </w:pPr>
      <w:r>
        <w:rPr>
          <w:rFonts w:hint="eastAsia"/>
        </w:rPr>
        <w:t>行政書士　幸松　裕子</w:t>
      </w:r>
    </w:p>
    <w:p w14:paraId="16BF37B9" w14:textId="10D36D9D" w:rsidR="002F7853" w:rsidRDefault="002F7853" w:rsidP="002502E1">
      <w:pPr>
        <w:tabs>
          <w:tab w:val="left" w:pos="6090"/>
        </w:tabs>
      </w:pPr>
      <w:r>
        <w:rPr>
          <w:rFonts w:hint="eastAsia"/>
        </w:rPr>
        <w:t>神奈川県藤沢市辻堂東海岸１丁目７番２８～５</w:t>
      </w:r>
    </w:p>
    <w:p w14:paraId="1A20EAE4" w14:textId="3995D0BB" w:rsidR="002F7853" w:rsidRDefault="00FF0C12" w:rsidP="002502E1">
      <w:pPr>
        <w:tabs>
          <w:tab w:val="left" w:pos="6090"/>
        </w:tabs>
      </w:pPr>
      <w:hyperlink r:id="rId5" w:history="1">
        <w:r w:rsidRPr="00FF0C12">
          <w:rPr>
            <w:rStyle w:val="a3"/>
            <w:color w:val="auto"/>
            <w:u w:val="none"/>
          </w:rPr>
          <w:t>TEL:０９０－８４５５－０６０３</w:t>
        </w:r>
      </w:hyperlink>
      <w:r>
        <w:rPr>
          <w:rFonts w:hint="eastAsia"/>
        </w:rPr>
        <w:t xml:space="preserve">　　</w:t>
      </w:r>
      <w:r w:rsidR="002F7853">
        <w:rPr>
          <w:rFonts w:hint="eastAsia"/>
        </w:rPr>
        <w:t>FAX：０４６６－３２－９２９６</w:t>
      </w:r>
    </w:p>
    <w:p w14:paraId="488F394B" w14:textId="59342BB3" w:rsidR="00FF0C12" w:rsidRPr="00FF0C12" w:rsidRDefault="00FF0C12" w:rsidP="002502E1">
      <w:pPr>
        <w:tabs>
          <w:tab w:val="left" w:pos="6090"/>
        </w:tabs>
      </w:pPr>
      <w:r w:rsidRPr="00FF0C12">
        <w:rPr>
          <w:rFonts w:hint="eastAsia"/>
        </w:rPr>
        <w:t>MAIL:carnation.</w:t>
      </w:r>
      <w:r w:rsidRPr="00FF0C12">
        <w:t>yukimatsu@gmail.com</w:t>
      </w:r>
    </w:p>
    <w:p w14:paraId="417D4BCB" w14:textId="77777777" w:rsidR="00FF0C12" w:rsidRPr="00FF0C12" w:rsidRDefault="00FF0C12" w:rsidP="002502E1">
      <w:pPr>
        <w:tabs>
          <w:tab w:val="left" w:pos="6090"/>
        </w:tabs>
        <w:rPr>
          <w:rFonts w:hint="eastAsia"/>
        </w:rPr>
      </w:pPr>
    </w:p>
    <w:p w14:paraId="15A77919" w14:textId="77777777" w:rsidR="002F7853" w:rsidRPr="002502E1" w:rsidRDefault="002F7853" w:rsidP="002502E1">
      <w:pPr>
        <w:tabs>
          <w:tab w:val="left" w:pos="6090"/>
        </w:tabs>
        <w:rPr>
          <w:rFonts w:hint="eastAsia"/>
        </w:rPr>
      </w:pPr>
    </w:p>
    <w:sectPr w:rsidR="002F7853" w:rsidRPr="002502E1" w:rsidSect="00981FF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2E1"/>
    <w:rsid w:val="000203FE"/>
    <w:rsid w:val="002502E1"/>
    <w:rsid w:val="002F7853"/>
    <w:rsid w:val="004B3F98"/>
    <w:rsid w:val="00735836"/>
    <w:rsid w:val="007774FC"/>
    <w:rsid w:val="00904405"/>
    <w:rsid w:val="00981FF5"/>
    <w:rsid w:val="00AC1AFF"/>
    <w:rsid w:val="00EE5540"/>
    <w:rsid w:val="00FF0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E8FFBD"/>
  <w15:chartTrackingRefBased/>
  <w15:docId w15:val="{5749BC69-A95A-4CBB-8E6A-02A6B73AA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F0C12"/>
    <w:rPr>
      <w:color w:val="0563C1" w:themeColor="hyperlink"/>
      <w:u w:val="single"/>
    </w:rPr>
  </w:style>
  <w:style w:type="character" w:styleId="a4">
    <w:name w:val="Unresolved Mention"/>
    <w:basedOn w:val="a0"/>
    <w:uiPriority w:val="99"/>
    <w:semiHidden/>
    <w:unhideWhenUsed/>
    <w:rsid w:val="00FF0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65296;&#65305;&#65296;&#65293;&#65304;&#65300;&#65301;&#65301;&#65293;&#65296;&#65302;&#65296;&#65299;" TargetMode="Externa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幸松 裕子</dc:creator>
  <cp:keywords/>
  <dc:description/>
  <cp:lastModifiedBy>幸松 裕子</cp:lastModifiedBy>
  <cp:revision>6</cp:revision>
  <dcterms:created xsi:type="dcterms:W3CDTF">2022-07-19T05:34:00Z</dcterms:created>
  <dcterms:modified xsi:type="dcterms:W3CDTF">2022-07-19T05:40:00Z</dcterms:modified>
</cp:coreProperties>
</file>