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772D" w14:textId="0043088E" w:rsidR="00BC26F2" w:rsidRDefault="00BC26F2" w:rsidP="00BC26F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</w:t>
      </w:r>
      <w:r w:rsidRPr="00BC26F2">
        <w:rPr>
          <w:rFonts w:ascii="Century Gothic" w:hAnsi="Century Gothic"/>
          <w:b/>
          <w:bCs/>
        </w:rPr>
        <w:t>us dem Inhalt de</w:t>
      </w:r>
      <w:r>
        <w:rPr>
          <w:rFonts w:ascii="Century Gothic" w:hAnsi="Century Gothic"/>
          <w:b/>
          <w:bCs/>
        </w:rPr>
        <w:t>s</w:t>
      </w:r>
      <w:r w:rsidRPr="00BC26F2">
        <w:rPr>
          <w:rFonts w:ascii="Century Gothic" w:hAnsi="Century Gothic"/>
          <w:b/>
          <w:bCs/>
        </w:rPr>
        <w:t xml:space="preserve"> TP1-</w:t>
      </w:r>
      <w:r w:rsidR="00CB16CD">
        <w:rPr>
          <w:rFonts w:ascii="Century Gothic" w:hAnsi="Century Gothic"/>
          <w:b/>
          <w:bCs/>
        </w:rPr>
        <w:t>W</w:t>
      </w:r>
      <w:r w:rsidRPr="00BC26F2">
        <w:rPr>
          <w:rFonts w:ascii="Century Gothic" w:hAnsi="Century Gothic"/>
          <w:b/>
          <w:bCs/>
        </w:rPr>
        <w:t>eminar</w:t>
      </w:r>
      <w:r>
        <w:rPr>
          <w:rFonts w:ascii="Century Gothic" w:hAnsi="Century Gothic"/>
          <w:b/>
          <w:bCs/>
        </w:rPr>
        <w:t>s</w:t>
      </w:r>
      <w:r w:rsidRPr="00BC26F2">
        <w:rPr>
          <w:rFonts w:ascii="Century Gothic" w:hAnsi="Century Gothic"/>
          <w:b/>
          <w:bCs/>
        </w:rPr>
        <w:t>: </w:t>
      </w:r>
    </w:p>
    <w:p w14:paraId="0A264409" w14:textId="77777777" w:rsidR="000A65DF" w:rsidRDefault="000A65DF" w:rsidP="00BC26F2">
      <w:pPr>
        <w:rPr>
          <w:rFonts w:ascii="Century Gothic" w:hAnsi="Century Gothic"/>
          <w:b/>
          <w:bCs/>
        </w:rPr>
      </w:pPr>
    </w:p>
    <w:p w14:paraId="78AFF80A" w14:textId="77777777" w:rsidR="000A65DF" w:rsidRPr="00BC26F2" w:rsidRDefault="000A65DF" w:rsidP="00BC26F2">
      <w:pPr>
        <w:rPr>
          <w:rFonts w:ascii="Century Gothic" w:hAnsi="Century Gothic"/>
        </w:rPr>
      </w:pPr>
    </w:p>
    <w:p w14:paraId="04CCF3EF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Basiswissen: Schöpfer, Seele, Geist, Bewusstsein, Körper </w:t>
      </w:r>
    </w:p>
    <w:p w14:paraId="45B6D198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Das Prinzip der „Makrorettung“ </w:t>
      </w:r>
    </w:p>
    <w:p w14:paraId="11938FC9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Die Arbeit mit Lenkungen: Verantwortung übernehmen für sich selbst</w:t>
      </w:r>
    </w:p>
    <w:p w14:paraId="64FFC425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Reinigung der Gedanken </w:t>
      </w:r>
    </w:p>
    <w:p w14:paraId="4314AD23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Vereinigung beider Gehirnhälften </w:t>
      </w:r>
    </w:p>
    <w:p w14:paraId="0B42EE8F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Aussteigen aus fremden Ereignissen </w:t>
      </w:r>
    </w:p>
    <w:p w14:paraId="21C6AB6F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Verändern der Vergangenheit </w:t>
      </w:r>
    </w:p>
    <w:p w14:paraId="5DAB7FBD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Befreiung von Belastungen </w:t>
      </w:r>
    </w:p>
    <w:p w14:paraId="17505B44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Wirbelsäulen-Regeneration </w:t>
      </w:r>
    </w:p>
    <w:p w14:paraId="00C9FEDF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Allgemeine Vitalisierung des Körpers </w:t>
      </w:r>
    </w:p>
    <w:p w14:paraId="60436935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Optimierung meines Geschäftes / Projekts </w:t>
      </w:r>
    </w:p>
    <w:p w14:paraId="1527F8F0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Zahlencodes: Was sie bedeuten und wie Sie mit ihnen arbeiten können </w:t>
      </w:r>
    </w:p>
    <w:p w14:paraId="3985D698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Die Sphäre mit lebendiger Materie </w:t>
      </w:r>
    </w:p>
    <w:p w14:paraId="5E866307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Organ- und Zahnregeneration </w:t>
      </w:r>
    </w:p>
    <w:p w14:paraId="6491ED44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Materialisation von Finanzen </w:t>
      </w:r>
    </w:p>
    <w:p w14:paraId="4D482EDB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Energie des Lebend E = VS </w:t>
      </w:r>
    </w:p>
    <w:p w14:paraId="653A69A3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Das Feld der schaffenden Information </w:t>
      </w:r>
    </w:p>
    <w:p w14:paraId="0CF38981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Der Kristall meiner Seele </w:t>
      </w:r>
    </w:p>
    <w:p w14:paraId="75EED3EE" w14:textId="77777777" w:rsidR="00BC26F2" w:rsidRPr="00BC26F2" w:rsidRDefault="00BC26F2" w:rsidP="00BC26F2">
      <w:pPr>
        <w:numPr>
          <w:ilvl w:val="0"/>
          <w:numId w:val="2"/>
        </w:numPr>
        <w:rPr>
          <w:rFonts w:ascii="Century Gothic" w:hAnsi="Century Gothic"/>
        </w:rPr>
      </w:pPr>
      <w:r w:rsidRPr="00BC26F2">
        <w:rPr>
          <w:rFonts w:ascii="Century Gothic" w:hAnsi="Century Gothic"/>
        </w:rPr>
        <w:t>Konzentrationen für jeden Kalendertag u.v.m. </w:t>
      </w:r>
    </w:p>
    <w:p w14:paraId="2BB2129B" w14:textId="77777777" w:rsidR="00744102" w:rsidRPr="00BC26F2" w:rsidRDefault="00744102">
      <w:pPr>
        <w:rPr>
          <w:rFonts w:ascii="Century Gothic" w:hAnsi="Century Gothic"/>
        </w:rPr>
      </w:pPr>
    </w:p>
    <w:sectPr w:rsidR="00744102" w:rsidRPr="00BC26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13472"/>
    <w:multiLevelType w:val="multilevel"/>
    <w:tmpl w:val="6130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A48D8"/>
    <w:multiLevelType w:val="multilevel"/>
    <w:tmpl w:val="8344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675694">
    <w:abstractNumId w:val="1"/>
  </w:num>
  <w:num w:numId="2" w16cid:durableId="60334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F2"/>
    <w:rsid w:val="000A65DF"/>
    <w:rsid w:val="00380F20"/>
    <w:rsid w:val="004A562B"/>
    <w:rsid w:val="00744102"/>
    <w:rsid w:val="0096542A"/>
    <w:rsid w:val="00BC26F2"/>
    <w:rsid w:val="00C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BAF74"/>
  <w15:chartTrackingRefBased/>
  <w15:docId w15:val="{064EDCC4-A52D-4E09-9042-13EC1191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Straumann</dc:creator>
  <cp:keywords/>
  <dc:description/>
  <cp:lastModifiedBy>Noa Straumann</cp:lastModifiedBy>
  <cp:revision>2</cp:revision>
  <dcterms:created xsi:type="dcterms:W3CDTF">2024-11-24T22:55:00Z</dcterms:created>
  <dcterms:modified xsi:type="dcterms:W3CDTF">2024-11-24T22:55:00Z</dcterms:modified>
</cp:coreProperties>
</file>